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27BB7" w14:textId="77777777" w:rsidR="00581CA1" w:rsidRPr="00581CA1" w:rsidRDefault="002756D4" w:rsidP="00581CA1">
      <w:pPr>
        <w:pStyle w:val="Overskrift1"/>
        <w:rPr>
          <w:rFonts w:ascii="Verdana" w:eastAsia="Calibri" w:hAnsi="Verdana" w:cs="Times New Roman"/>
          <w:b w:val="0"/>
          <w:sz w:val="22"/>
          <w:szCs w:val="22"/>
        </w:rPr>
      </w:pPr>
      <w:r>
        <w:rPr>
          <w:rFonts w:ascii="Verdana" w:eastAsia="Calibri" w:hAnsi="Verdana" w:cs="Times New Roman"/>
          <w:b w:val="0"/>
          <w:sz w:val="22"/>
          <w:szCs w:val="22"/>
        </w:rPr>
        <w:t>N</w:t>
      </w:r>
      <w:r w:rsidR="00581CA1" w:rsidRPr="00581CA1">
        <w:rPr>
          <w:rFonts w:ascii="Verdana" w:eastAsia="Calibri" w:hAnsi="Verdana" w:cs="Times New Roman"/>
          <w:b w:val="0"/>
          <w:sz w:val="22"/>
          <w:szCs w:val="22"/>
        </w:rPr>
        <w:t xml:space="preserve">avn: </w:t>
      </w:r>
      <w:r w:rsidR="00581CA1" w:rsidRPr="00581CA1">
        <w:rPr>
          <w:rFonts w:ascii="Verdana" w:eastAsia="Calibri" w:hAnsi="Verdana" w:cs="Times New Roman"/>
          <w:b w:val="0"/>
          <w:sz w:val="22"/>
          <w:szCs w:val="22"/>
        </w:rPr>
        <w:br/>
        <w:t xml:space="preserve">Fødselsdato: </w:t>
      </w:r>
    </w:p>
    <w:p w14:paraId="4230EA88" w14:textId="77777777" w:rsidR="00F35DB2" w:rsidRPr="006F54F1" w:rsidRDefault="001474A9" w:rsidP="00F35DB2">
      <w:pPr>
        <w:pStyle w:val="Overskrift1"/>
        <w:rPr>
          <w:rFonts w:eastAsia="Calibri"/>
        </w:rPr>
      </w:pPr>
      <w:r w:rsidRPr="001474A9">
        <w:rPr>
          <w:rFonts w:eastAsia="Calibri"/>
          <w:sz w:val="24"/>
          <w:szCs w:val="24"/>
        </w:rPr>
        <w:br/>
      </w:r>
      <w:r w:rsidR="00F35DB2" w:rsidRPr="006F54F1">
        <w:rPr>
          <w:rFonts w:eastAsia="Calibri"/>
        </w:rPr>
        <w:t>Enkeltvedtak om spesialundervisning</w:t>
      </w:r>
      <w:r w:rsidR="00F35DB2">
        <w:rPr>
          <w:rFonts w:eastAsia="Calibri"/>
        </w:rPr>
        <w:t>- avslag</w:t>
      </w:r>
    </w:p>
    <w:p w14:paraId="69A22F15" w14:textId="138BD733" w:rsidR="00F35DB2" w:rsidRDefault="00F35DB2" w:rsidP="00F35DB2">
      <w:pPr>
        <w:rPr>
          <w:rFonts w:ascii="Verdana" w:eastAsia="Calibri" w:hAnsi="Verdana" w:cs="Times New Roman"/>
          <w:i/>
        </w:rPr>
      </w:pPr>
      <w:r w:rsidRPr="005B2FD3">
        <w:rPr>
          <w:rFonts w:ascii="Verdana" w:eastAsia="Calibri" w:hAnsi="Verdana" w:cs="Times New Roman"/>
          <w:i/>
        </w:rPr>
        <w:t xml:space="preserve">Hvis det er </w:t>
      </w:r>
      <w:r>
        <w:rPr>
          <w:rFonts w:ascii="Verdana" w:eastAsia="Calibri" w:hAnsi="Verdana" w:cs="Times New Roman"/>
          <w:i/>
        </w:rPr>
        <w:t>den voks</w:t>
      </w:r>
      <w:r w:rsidR="002B0045">
        <w:rPr>
          <w:rFonts w:ascii="Verdana" w:eastAsia="Calibri" w:hAnsi="Verdana" w:cs="Times New Roman"/>
          <w:i/>
        </w:rPr>
        <w:t>n</w:t>
      </w:r>
      <w:r>
        <w:rPr>
          <w:rFonts w:ascii="Verdana" w:eastAsia="Calibri" w:hAnsi="Verdana" w:cs="Times New Roman"/>
          <w:i/>
        </w:rPr>
        <w:t xml:space="preserve">e, eventuelt den voksnes verge, </w:t>
      </w:r>
      <w:r w:rsidRPr="005B2FD3">
        <w:rPr>
          <w:rFonts w:ascii="Verdana" w:eastAsia="Calibri" w:hAnsi="Verdana" w:cs="Times New Roman"/>
          <w:i/>
        </w:rPr>
        <w:t xml:space="preserve">som har bedt om </w:t>
      </w:r>
      <w:r w:rsidR="002B0045">
        <w:rPr>
          <w:rFonts w:ascii="Verdana" w:eastAsia="Calibri" w:hAnsi="Verdana" w:cs="Times New Roman"/>
          <w:i/>
        </w:rPr>
        <w:t xml:space="preserve">vurdering av behov for </w:t>
      </w:r>
      <w:r w:rsidRPr="005B2FD3">
        <w:rPr>
          <w:rFonts w:ascii="Verdana" w:eastAsia="Calibri" w:hAnsi="Verdana" w:cs="Times New Roman"/>
          <w:i/>
        </w:rPr>
        <w:t>spesialundervisning:</w:t>
      </w:r>
    </w:p>
    <w:p w14:paraId="0DF52401" w14:textId="77777777" w:rsidR="00F35DB2" w:rsidRPr="005B2FD3" w:rsidRDefault="00F35DB2" w:rsidP="00F35DB2">
      <w:pPr>
        <w:rPr>
          <w:rFonts w:ascii="Verdana" w:eastAsia="Calibri" w:hAnsi="Verdana" w:cs="Times New Roman"/>
        </w:rPr>
      </w:pPr>
      <w:r w:rsidRPr="001C3ED3">
        <w:rPr>
          <w:rFonts w:ascii="Verdana" w:eastAsia="Calibri" w:hAnsi="Verdana" w:cs="Times New Roman"/>
        </w:rPr>
        <w:t>[Navn på kommune/]</w:t>
      </w:r>
      <w:r w:rsidRPr="005B2FD3">
        <w:rPr>
          <w:rFonts w:ascii="Verdana" w:eastAsia="Calibri" w:hAnsi="Verdana" w:cs="Times New Roman"/>
          <w:i/>
        </w:rPr>
        <w:t xml:space="preserve"> </w:t>
      </w:r>
      <w:r w:rsidRPr="005B2FD3">
        <w:rPr>
          <w:rFonts w:ascii="Verdana" w:eastAsia="Calibri" w:hAnsi="Verdana" w:cs="Times New Roman"/>
        </w:rPr>
        <w:t xml:space="preserve">viser til henvendelsen om spesialundervisning fra </w:t>
      </w:r>
      <w:r w:rsidRPr="001C3ED3">
        <w:rPr>
          <w:rFonts w:ascii="Verdana" w:eastAsia="Calibri" w:hAnsi="Verdana" w:cs="Times New Roman"/>
        </w:rPr>
        <w:t>[navn]</w:t>
      </w:r>
      <w:r w:rsidRPr="005B2FD3">
        <w:rPr>
          <w:rFonts w:ascii="Verdana" w:eastAsia="Calibri" w:hAnsi="Verdana" w:cs="Times New Roman"/>
        </w:rPr>
        <w:t xml:space="preserve"> </w:t>
      </w:r>
      <w:r w:rsidRPr="001C3ED3">
        <w:rPr>
          <w:rFonts w:ascii="Verdana" w:eastAsia="Calibri" w:hAnsi="Verdana" w:cs="Times New Roman"/>
        </w:rPr>
        <w:t>datert [</w:t>
      </w:r>
      <w:proofErr w:type="spellStart"/>
      <w:r w:rsidRPr="001C3ED3">
        <w:rPr>
          <w:rFonts w:ascii="Verdana" w:eastAsia="Calibri" w:hAnsi="Verdana" w:cs="Times New Roman"/>
        </w:rPr>
        <w:t>dd.mm.åååå</w:t>
      </w:r>
      <w:proofErr w:type="spellEnd"/>
      <w:r w:rsidRPr="001C3ED3">
        <w:rPr>
          <w:rFonts w:ascii="Verdana" w:eastAsia="Calibri" w:hAnsi="Verdana" w:cs="Times New Roman"/>
        </w:rPr>
        <w:t>]</w:t>
      </w:r>
      <w:r w:rsidRPr="005B2FD3">
        <w:rPr>
          <w:rFonts w:ascii="Verdana" w:eastAsia="Calibri" w:hAnsi="Verdana" w:cs="Times New Roman"/>
        </w:rPr>
        <w:t xml:space="preserve"> </w:t>
      </w:r>
    </w:p>
    <w:p w14:paraId="1072F902" w14:textId="1AE1962B" w:rsidR="00F35DB2" w:rsidRPr="005B2FD3" w:rsidRDefault="00F35DB2" w:rsidP="00F35DB2">
      <w:pPr>
        <w:rPr>
          <w:rFonts w:ascii="Verdana" w:eastAsia="Calibri" w:hAnsi="Verdana" w:cs="Times New Roman"/>
          <w:i/>
        </w:rPr>
      </w:pPr>
      <w:r w:rsidRPr="005B2FD3">
        <w:rPr>
          <w:rFonts w:ascii="Verdana" w:eastAsia="Calibri" w:hAnsi="Verdana" w:cs="Times New Roman"/>
          <w:i/>
        </w:rPr>
        <w:t xml:space="preserve">Hvis det er </w:t>
      </w:r>
      <w:r>
        <w:rPr>
          <w:rFonts w:ascii="Verdana" w:eastAsia="Calibri" w:hAnsi="Verdana" w:cs="Times New Roman"/>
          <w:i/>
        </w:rPr>
        <w:t>kommunen/voksenopplæringen</w:t>
      </w:r>
      <w:r w:rsidRPr="005B2FD3">
        <w:rPr>
          <w:rFonts w:ascii="Verdana" w:eastAsia="Calibri" w:hAnsi="Verdana" w:cs="Times New Roman"/>
          <w:i/>
        </w:rPr>
        <w:t xml:space="preserve"> som på selvstendig grunnlag har tatt initiativ til unde</w:t>
      </w:r>
      <w:r w:rsidR="005F50CC">
        <w:rPr>
          <w:rFonts w:ascii="Verdana" w:eastAsia="Calibri" w:hAnsi="Verdana" w:cs="Times New Roman"/>
          <w:i/>
        </w:rPr>
        <w:t>r</w:t>
      </w:r>
      <w:r w:rsidRPr="005B2FD3">
        <w:rPr>
          <w:rFonts w:ascii="Verdana" w:eastAsia="Calibri" w:hAnsi="Verdana" w:cs="Times New Roman"/>
          <w:i/>
        </w:rPr>
        <w:t>søkelse av behovet for spesialundervisning:</w:t>
      </w:r>
    </w:p>
    <w:p w14:paraId="25C76F82" w14:textId="77777777" w:rsidR="00F35DB2" w:rsidRPr="001C3ED3" w:rsidRDefault="00F35DB2" w:rsidP="00F35DB2">
      <w:pPr>
        <w:rPr>
          <w:rFonts w:ascii="Verdana" w:eastAsia="Calibri" w:hAnsi="Verdana" w:cs="Times New Roman"/>
        </w:rPr>
      </w:pPr>
      <w:r w:rsidRPr="001C3ED3">
        <w:rPr>
          <w:rFonts w:ascii="Verdana" w:eastAsia="Calibri" w:hAnsi="Verdana" w:cs="Times New Roman"/>
        </w:rPr>
        <w:t>[Navn på kommune]</w:t>
      </w:r>
      <w:r w:rsidRPr="005B2FD3">
        <w:rPr>
          <w:rFonts w:ascii="Verdana" w:eastAsia="Calibri" w:hAnsi="Verdana" w:cs="Times New Roman"/>
          <w:i/>
        </w:rPr>
        <w:t xml:space="preserve"> </w:t>
      </w:r>
      <w:r>
        <w:rPr>
          <w:rFonts w:ascii="Verdana" w:eastAsia="Calibri" w:hAnsi="Verdana" w:cs="Times New Roman"/>
        </w:rPr>
        <w:t>v</w:t>
      </w:r>
      <w:r w:rsidRPr="005B2FD3">
        <w:rPr>
          <w:rFonts w:ascii="Verdana" w:eastAsia="Calibri" w:hAnsi="Verdana" w:cs="Times New Roman"/>
        </w:rPr>
        <w:t xml:space="preserve">iser til </w:t>
      </w:r>
      <w:r>
        <w:rPr>
          <w:rFonts w:ascii="Verdana" w:eastAsia="Calibri" w:hAnsi="Verdana" w:cs="Times New Roman"/>
        </w:rPr>
        <w:t xml:space="preserve">voksenopplæringens/kommunens </w:t>
      </w:r>
      <w:r w:rsidRPr="005B2FD3">
        <w:rPr>
          <w:rFonts w:ascii="Verdana" w:eastAsia="Calibri" w:hAnsi="Verdana" w:cs="Times New Roman"/>
        </w:rPr>
        <w:t xml:space="preserve">undersøkelse av behov for spesialundervisning og den sakkyndige </w:t>
      </w:r>
      <w:r>
        <w:rPr>
          <w:rFonts w:ascii="Verdana" w:eastAsia="Calibri" w:hAnsi="Verdana" w:cs="Times New Roman"/>
        </w:rPr>
        <w:t>vurderingen fra PP-</w:t>
      </w:r>
      <w:r w:rsidRPr="001C3ED3">
        <w:rPr>
          <w:rFonts w:ascii="Verdana" w:eastAsia="Calibri" w:hAnsi="Verdana" w:cs="Times New Roman"/>
        </w:rPr>
        <w:t>tjenesten [navn på PP-tjenesten] datert [</w:t>
      </w:r>
      <w:proofErr w:type="spellStart"/>
      <w:r w:rsidRPr="001C3ED3">
        <w:rPr>
          <w:rFonts w:ascii="Verdana" w:eastAsia="Calibri" w:hAnsi="Verdana" w:cs="Times New Roman"/>
        </w:rPr>
        <w:t>dd.mm.åååå</w:t>
      </w:r>
      <w:proofErr w:type="spellEnd"/>
      <w:r w:rsidRPr="001C3ED3">
        <w:rPr>
          <w:rFonts w:ascii="Verdana" w:eastAsia="Calibri" w:hAnsi="Verdana" w:cs="Times New Roman"/>
        </w:rPr>
        <w:t xml:space="preserve">] </w:t>
      </w:r>
    </w:p>
    <w:p w14:paraId="6F0DA764" w14:textId="77777777" w:rsidR="001474A9" w:rsidRPr="00581CA1" w:rsidRDefault="00581CA1" w:rsidP="001474A9">
      <w:pPr>
        <w:rPr>
          <w:rFonts w:ascii="Verdana" w:eastAsia="Calibri" w:hAnsi="Verdana" w:cs="Times New Roman"/>
        </w:rPr>
      </w:pPr>
      <w:proofErr w:type="gramStart"/>
      <w:r w:rsidRPr="00581CA1">
        <w:rPr>
          <w:rStyle w:val="Overskrift2Tegn"/>
        </w:rPr>
        <w:t>Vedtak</w:t>
      </w:r>
      <w:r w:rsidR="001474A9" w:rsidRPr="00581CA1">
        <w:rPr>
          <w:rStyle w:val="Overskrift2Tegn"/>
        </w:rPr>
        <w:br/>
      </w:r>
      <w:r w:rsidRPr="00581CA1">
        <w:rPr>
          <w:rFonts w:ascii="Verdana" w:eastAsia="Calibri" w:hAnsi="Verdana" w:cs="Times New Roman"/>
        </w:rPr>
        <w:t>[</w:t>
      </w:r>
      <w:proofErr w:type="gramEnd"/>
      <w:r w:rsidR="001474A9" w:rsidRPr="00581CA1">
        <w:rPr>
          <w:rFonts w:ascii="Verdana" w:eastAsia="Calibri" w:hAnsi="Verdana" w:cs="Times New Roman"/>
        </w:rPr>
        <w:t>navn og fødselsnummer</w:t>
      </w:r>
      <w:r w:rsidRPr="00581CA1">
        <w:rPr>
          <w:rFonts w:ascii="Verdana" w:eastAsia="Calibri" w:hAnsi="Verdana" w:cs="Times New Roman"/>
        </w:rPr>
        <w:t>]</w:t>
      </w:r>
      <w:r w:rsidR="001474A9" w:rsidRPr="00581CA1">
        <w:rPr>
          <w:rFonts w:ascii="Verdana" w:eastAsia="Calibri" w:hAnsi="Verdana" w:cs="Times New Roman"/>
        </w:rPr>
        <w:t xml:space="preserve"> innvilges ikke spesialundervisning. </w:t>
      </w:r>
    </w:p>
    <w:p w14:paraId="79DB8702" w14:textId="5B4AA7D1" w:rsidR="00F35DB2" w:rsidRPr="005F772A" w:rsidRDefault="001474A9" w:rsidP="00F35DB2">
      <w:r w:rsidRPr="00581CA1">
        <w:rPr>
          <w:rStyle w:val="Overskrift2Tegn"/>
        </w:rPr>
        <w:t>Rettslig grunnlag for vedtaket</w:t>
      </w:r>
      <w:r w:rsidR="00F35DB2" w:rsidRPr="00581CA1">
        <w:rPr>
          <w:rStyle w:val="Overskrift2Tegn"/>
        </w:rPr>
        <w:t xml:space="preserve"> </w:t>
      </w:r>
      <w:r w:rsidRPr="00581CA1">
        <w:rPr>
          <w:rStyle w:val="Overskrift2Tegn"/>
        </w:rPr>
        <w:br/>
      </w:r>
      <w:r w:rsidR="00F35DB2" w:rsidRPr="00581CA1">
        <w:rPr>
          <w:rFonts w:ascii="Verdana" w:eastAsia="Calibri" w:hAnsi="Verdana" w:cs="Times New Roman"/>
          <w:i/>
        </w:rPr>
        <w:t>Vi foreslår at du beskriver</w:t>
      </w:r>
      <w:r w:rsidR="00F35DB2">
        <w:rPr>
          <w:rFonts w:ascii="Verdana" w:eastAsia="Calibri" w:hAnsi="Verdana" w:cs="Times New Roman"/>
          <w:i/>
        </w:rPr>
        <w:t xml:space="preserve"> det rettslige grunnlaget</w:t>
      </w:r>
      <w:r w:rsidR="005F50CC">
        <w:rPr>
          <w:rFonts w:ascii="Verdana" w:eastAsia="Calibri" w:hAnsi="Verdana" w:cs="Times New Roman"/>
          <w:i/>
        </w:rPr>
        <w:t>,</w:t>
      </w:r>
      <w:r w:rsidR="00F35DB2">
        <w:rPr>
          <w:rFonts w:ascii="Verdana" w:eastAsia="Calibri" w:hAnsi="Verdana" w:cs="Times New Roman"/>
          <w:i/>
        </w:rPr>
        <w:t xml:space="preserve"> slik dersom den voksne vurderes etter § 4A-2 første ledd:</w:t>
      </w:r>
    </w:p>
    <w:p w14:paraId="75D75647" w14:textId="5A14DF9B" w:rsidR="001474A9" w:rsidRPr="00581CA1" w:rsidRDefault="00394F31" w:rsidP="00581CA1">
      <w:pPr>
        <w:rPr>
          <w:rFonts w:ascii="Verdana" w:eastAsia="Calibri" w:hAnsi="Verdana" w:cs="Arial"/>
          <w:color w:val="000000"/>
        </w:rPr>
      </w:pPr>
      <w:r>
        <w:rPr>
          <w:rFonts w:ascii="Verdana" w:eastAsia="Calibri" w:hAnsi="Verdana" w:cs="Times New Roman"/>
        </w:rPr>
        <w:t xml:space="preserve">Voksne </w:t>
      </w:r>
      <w:r w:rsidR="001474A9" w:rsidRPr="00581CA1">
        <w:rPr>
          <w:rFonts w:ascii="Verdana" w:eastAsia="Calibri" w:hAnsi="Verdana" w:cs="Times New Roman"/>
        </w:rPr>
        <w:t>som ikke har eller kan få tilfredsstillende utbytte av de</w:t>
      </w:r>
      <w:r>
        <w:rPr>
          <w:rFonts w:ascii="Verdana" w:eastAsia="Calibri" w:hAnsi="Verdana" w:cs="Times New Roman"/>
        </w:rPr>
        <w:t>t</w:t>
      </w:r>
      <w:r w:rsidR="001474A9" w:rsidRPr="00581CA1">
        <w:rPr>
          <w:rFonts w:ascii="Verdana" w:eastAsia="Calibri" w:hAnsi="Verdana" w:cs="Times New Roman"/>
        </w:rPr>
        <w:t xml:space="preserve"> ordinære opplæring</w:t>
      </w:r>
      <w:r>
        <w:rPr>
          <w:rFonts w:ascii="Verdana" w:eastAsia="Calibri" w:hAnsi="Verdana" w:cs="Times New Roman"/>
        </w:rPr>
        <w:t>stilbudet for voksne</w:t>
      </w:r>
      <w:r w:rsidR="001474A9" w:rsidRPr="00581CA1">
        <w:rPr>
          <w:rFonts w:ascii="Verdana" w:eastAsia="Calibri" w:hAnsi="Verdana" w:cs="Times New Roman"/>
        </w:rPr>
        <w:t xml:space="preserve">, har rett til spesialundervisning. Dette følger av opplæringsloven § </w:t>
      </w:r>
      <w:r>
        <w:rPr>
          <w:rFonts w:ascii="Verdana" w:eastAsia="Calibri" w:hAnsi="Verdana" w:cs="Times New Roman"/>
        </w:rPr>
        <w:t xml:space="preserve">4A-2. </w:t>
      </w:r>
      <w:r w:rsidR="001474A9" w:rsidRPr="00581CA1">
        <w:rPr>
          <w:rFonts w:ascii="Verdana" w:eastAsia="Calibri" w:hAnsi="Verdana" w:cs="Times New Roman"/>
        </w:rPr>
        <w:t>Om en elev har rett til spesialundervisning</w:t>
      </w:r>
      <w:r w:rsidR="005F50CC">
        <w:rPr>
          <w:rFonts w:ascii="Verdana" w:eastAsia="Calibri" w:hAnsi="Verdana" w:cs="Times New Roman"/>
        </w:rPr>
        <w:t>,</w:t>
      </w:r>
      <w:r w:rsidR="001474A9" w:rsidRPr="00581CA1">
        <w:rPr>
          <w:rFonts w:ascii="Verdana" w:eastAsia="Calibri" w:hAnsi="Verdana" w:cs="Times New Roman"/>
        </w:rPr>
        <w:t xml:space="preserve"> er derfor ofte avhengig av hvilke generelle tiltak skolen har satt i verk. </w:t>
      </w:r>
    </w:p>
    <w:p w14:paraId="6115DA0D" w14:textId="77777777" w:rsidR="00394F31" w:rsidRDefault="00394F31" w:rsidP="00581CA1">
      <w:pPr>
        <w:pStyle w:val="Overskrift2"/>
        <w:rPr>
          <w:rFonts w:eastAsia="Calibri"/>
        </w:rPr>
      </w:pPr>
      <w:r>
        <w:rPr>
          <w:rFonts w:eastAsia="Calibri"/>
        </w:rPr>
        <w:t>Rettslig grunnlag for vedtak</w:t>
      </w:r>
    </w:p>
    <w:p w14:paraId="1E5B1318" w14:textId="6DD31F9D" w:rsidR="00394F31" w:rsidRPr="00F35DB2" w:rsidRDefault="00F35DB2" w:rsidP="00F35DB2">
      <w:r w:rsidRPr="00581CA1">
        <w:rPr>
          <w:rFonts w:ascii="Verdana" w:eastAsia="Calibri" w:hAnsi="Verdana" w:cs="Times New Roman"/>
          <w:i/>
        </w:rPr>
        <w:t>Vi foreslår at du beskriver</w:t>
      </w:r>
      <w:r>
        <w:rPr>
          <w:rFonts w:ascii="Verdana" w:eastAsia="Calibri" w:hAnsi="Verdana" w:cs="Times New Roman"/>
          <w:i/>
        </w:rPr>
        <w:t xml:space="preserve"> det rettslige grunnlaget slik</w:t>
      </w:r>
      <w:r w:rsidR="005F50CC">
        <w:rPr>
          <w:rFonts w:ascii="Verdana" w:eastAsia="Calibri" w:hAnsi="Verdana" w:cs="Times New Roman"/>
          <w:i/>
        </w:rPr>
        <w:t>,</w:t>
      </w:r>
      <w:r>
        <w:rPr>
          <w:rFonts w:ascii="Verdana" w:eastAsia="Calibri" w:hAnsi="Verdana" w:cs="Times New Roman"/>
          <w:i/>
        </w:rPr>
        <w:t xml:space="preserve"> dersom den voksne vurderes etter § 4A-2 andre ledd</w:t>
      </w:r>
    </w:p>
    <w:p w14:paraId="26F8488D" w14:textId="5770AFDD" w:rsidR="00394F31" w:rsidRPr="00F35DB2" w:rsidRDefault="00394F31" w:rsidP="00581CA1">
      <w:pPr>
        <w:pStyle w:val="Overskrift2"/>
        <w:rPr>
          <w:rFonts w:eastAsia="Calibri"/>
          <w:b w:val="0"/>
          <w:sz w:val="22"/>
          <w:szCs w:val="22"/>
        </w:rPr>
      </w:pPr>
      <w:r w:rsidRPr="00F35DB2">
        <w:rPr>
          <w:rFonts w:eastAsia="Calibri"/>
          <w:b w:val="0"/>
          <w:sz w:val="22"/>
          <w:szCs w:val="22"/>
        </w:rPr>
        <w:t>Voksne som har særlige behov for opplæring for å kunne utvikle eller holde ved</w:t>
      </w:r>
      <w:r w:rsidR="005F50CC">
        <w:rPr>
          <w:rFonts w:eastAsia="Calibri"/>
          <w:b w:val="0"/>
          <w:sz w:val="22"/>
          <w:szCs w:val="22"/>
        </w:rPr>
        <w:t xml:space="preserve"> </w:t>
      </w:r>
      <w:r w:rsidRPr="00F35DB2">
        <w:rPr>
          <w:rFonts w:eastAsia="Calibri"/>
          <w:b w:val="0"/>
          <w:sz w:val="22"/>
          <w:szCs w:val="22"/>
        </w:rPr>
        <w:t xml:space="preserve">like grunnleggende ferdigheter, har rett til slik opplæring. Dette følger av opplæringsloven § 4A-2 andre ledd. </w:t>
      </w:r>
    </w:p>
    <w:p w14:paraId="1E0411FB" w14:textId="77777777" w:rsidR="001474A9" w:rsidRPr="00581CA1" w:rsidRDefault="001474A9" w:rsidP="00581CA1">
      <w:pPr>
        <w:pStyle w:val="Overskrift2"/>
        <w:rPr>
          <w:rFonts w:eastAsia="Calibri"/>
        </w:rPr>
      </w:pPr>
      <w:r w:rsidRPr="00581CA1">
        <w:rPr>
          <w:rFonts w:eastAsia="Calibri"/>
        </w:rPr>
        <w:t>Bakgrunn for saken</w:t>
      </w:r>
    </w:p>
    <w:p w14:paraId="1D328BF9" w14:textId="77777777" w:rsidR="001474A9" w:rsidRPr="00581CA1" w:rsidRDefault="001474A9" w:rsidP="001474A9">
      <w:pPr>
        <w:rPr>
          <w:rFonts w:ascii="Verdana" w:eastAsia="Calibri" w:hAnsi="Verdana" w:cs="Times New Roman"/>
          <w:i/>
        </w:rPr>
      </w:pPr>
      <w:r w:rsidRPr="00581CA1">
        <w:rPr>
          <w:rFonts w:ascii="Verdana" w:eastAsia="Calibri" w:hAnsi="Verdana" w:cs="Times New Roman"/>
          <w:i/>
        </w:rPr>
        <w:t>Her skriver du inn hva som er fakta i saken. Bakgrunnen kan for eksempel være</w:t>
      </w:r>
    </w:p>
    <w:p w14:paraId="3730955E" w14:textId="777AACDF" w:rsidR="001474A9" w:rsidRPr="00581CA1" w:rsidRDefault="00394F31" w:rsidP="001474A9">
      <w:pPr>
        <w:numPr>
          <w:ilvl w:val="0"/>
          <w:numId w:val="1"/>
        </w:numPr>
        <w:contextualSpacing/>
        <w:rPr>
          <w:rFonts w:ascii="Verdana" w:eastAsia="Calibri" w:hAnsi="Verdana" w:cs="Times New Roman"/>
          <w:i/>
        </w:rPr>
      </w:pPr>
      <w:proofErr w:type="gramStart"/>
      <w:r>
        <w:rPr>
          <w:rFonts w:ascii="Verdana" w:eastAsia="Calibri" w:hAnsi="Verdana" w:cs="Times New Roman"/>
          <w:i/>
        </w:rPr>
        <w:t>beskrivelse</w:t>
      </w:r>
      <w:proofErr w:type="gramEnd"/>
      <w:r>
        <w:rPr>
          <w:rFonts w:ascii="Verdana" w:eastAsia="Calibri" w:hAnsi="Verdana" w:cs="Times New Roman"/>
          <w:i/>
        </w:rPr>
        <w:t xml:space="preserve"> av </w:t>
      </w:r>
      <w:r w:rsidR="00581CA1">
        <w:rPr>
          <w:rFonts w:ascii="Verdana" w:eastAsia="Calibri" w:hAnsi="Verdana" w:cs="Times New Roman"/>
          <w:i/>
        </w:rPr>
        <w:t>h</w:t>
      </w:r>
      <w:r w:rsidR="001474A9" w:rsidRPr="00581CA1">
        <w:rPr>
          <w:rFonts w:ascii="Verdana" w:eastAsia="Calibri" w:hAnsi="Verdana" w:cs="Times New Roman"/>
          <w:i/>
        </w:rPr>
        <w:t xml:space="preserve">va </w:t>
      </w:r>
      <w:r>
        <w:rPr>
          <w:rFonts w:ascii="Verdana" w:eastAsia="Calibri" w:hAnsi="Verdana" w:cs="Times New Roman"/>
          <w:i/>
        </w:rPr>
        <w:t>voksenopplæringen</w:t>
      </w:r>
      <w:r w:rsidR="001474A9" w:rsidRPr="00581CA1">
        <w:rPr>
          <w:rFonts w:ascii="Verdana" w:eastAsia="Calibri" w:hAnsi="Verdana" w:cs="Times New Roman"/>
          <w:i/>
        </w:rPr>
        <w:t xml:space="preserve"> har </w:t>
      </w:r>
      <w:r w:rsidR="001474A9" w:rsidRPr="00F35DB2">
        <w:rPr>
          <w:rFonts w:ascii="Verdana" w:eastAsia="Calibri" w:hAnsi="Verdana" w:cs="Times New Roman"/>
          <w:i/>
        </w:rPr>
        <w:t>vurdert o</w:t>
      </w:r>
      <w:r w:rsidR="00F35DB2">
        <w:rPr>
          <w:rFonts w:ascii="Verdana" w:eastAsia="Calibri" w:hAnsi="Verdana" w:cs="Times New Roman"/>
          <w:i/>
        </w:rPr>
        <w:t>g eventuelt prøvd ut</w:t>
      </w:r>
      <w:r w:rsidR="005F50CC">
        <w:rPr>
          <w:rFonts w:ascii="Verdana" w:eastAsia="Calibri" w:hAnsi="Verdana" w:cs="Times New Roman"/>
          <w:i/>
        </w:rPr>
        <w:t xml:space="preserve"> av</w:t>
      </w:r>
      <w:r w:rsidR="00F35DB2">
        <w:rPr>
          <w:rFonts w:ascii="Verdana" w:eastAsia="Calibri" w:hAnsi="Verdana" w:cs="Times New Roman"/>
          <w:i/>
        </w:rPr>
        <w:t xml:space="preserve"> tiltak inne</w:t>
      </w:r>
      <w:r w:rsidR="001474A9" w:rsidRPr="00F35DB2">
        <w:rPr>
          <w:rFonts w:ascii="Verdana" w:eastAsia="Calibri" w:hAnsi="Verdana" w:cs="Times New Roman"/>
          <w:i/>
        </w:rPr>
        <w:t>n</w:t>
      </w:r>
      <w:r w:rsidR="00BD5CDE">
        <w:rPr>
          <w:rFonts w:ascii="Verdana" w:eastAsia="Calibri" w:hAnsi="Verdana" w:cs="Times New Roman"/>
          <w:i/>
        </w:rPr>
        <w:t>for det ordinære opplæringstilbu</w:t>
      </w:r>
      <w:r w:rsidR="001474A9" w:rsidRPr="00F35DB2">
        <w:rPr>
          <w:rFonts w:ascii="Verdana" w:eastAsia="Calibri" w:hAnsi="Verdana" w:cs="Times New Roman"/>
          <w:i/>
        </w:rPr>
        <w:t>det</w:t>
      </w:r>
      <w:r w:rsidR="00F35DB2">
        <w:rPr>
          <w:rFonts w:ascii="Verdana" w:eastAsia="Calibri" w:hAnsi="Verdana" w:cs="Times New Roman"/>
          <w:i/>
        </w:rPr>
        <w:t xml:space="preserve"> </w:t>
      </w:r>
      <w:r w:rsidR="001D3C96" w:rsidRPr="00F35DB2">
        <w:rPr>
          <w:rFonts w:ascii="Verdana" w:eastAsia="Calibri" w:hAnsi="Verdana" w:cs="Times New Roman"/>
          <w:i/>
        </w:rPr>
        <w:t xml:space="preserve">(gjelder kun for </w:t>
      </w:r>
      <w:r w:rsidR="00F35DB2">
        <w:rPr>
          <w:rFonts w:ascii="Verdana" w:eastAsia="Calibri" w:hAnsi="Verdana" w:cs="Times New Roman"/>
          <w:i/>
        </w:rPr>
        <w:t xml:space="preserve">vurdering etter </w:t>
      </w:r>
      <w:r w:rsidR="001D3C96" w:rsidRPr="00F35DB2">
        <w:rPr>
          <w:rFonts w:ascii="Verdana" w:eastAsia="Calibri" w:hAnsi="Verdana" w:cs="Times New Roman"/>
          <w:i/>
        </w:rPr>
        <w:t>§ 4A-2 første ledd)</w:t>
      </w:r>
    </w:p>
    <w:p w14:paraId="5DDEFCAE" w14:textId="77777777" w:rsidR="001474A9" w:rsidRPr="00581CA1" w:rsidRDefault="00581CA1" w:rsidP="001474A9">
      <w:pPr>
        <w:numPr>
          <w:ilvl w:val="0"/>
          <w:numId w:val="1"/>
        </w:numPr>
        <w:contextualSpacing/>
        <w:rPr>
          <w:rFonts w:ascii="Verdana" w:eastAsia="Calibri" w:hAnsi="Verdana" w:cs="Times New Roman"/>
          <w:i/>
        </w:rPr>
      </w:pPr>
      <w:proofErr w:type="gramStart"/>
      <w:r>
        <w:rPr>
          <w:rFonts w:ascii="Verdana" w:eastAsia="Calibri" w:hAnsi="Verdana" w:cs="Times New Roman"/>
          <w:i/>
        </w:rPr>
        <w:t>o</w:t>
      </w:r>
      <w:r w:rsidR="001474A9" w:rsidRPr="00581CA1">
        <w:rPr>
          <w:rFonts w:ascii="Verdana" w:eastAsia="Calibri" w:hAnsi="Verdana" w:cs="Times New Roman"/>
          <w:i/>
        </w:rPr>
        <w:t>pplysninger</w:t>
      </w:r>
      <w:proofErr w:type="gramEnd"/>
      <w:r w:rsidR="001474A9" w:rsidRPr="00581CA1">
        <w:rPr>
          <w:rFonts w:ascii="Verdana" w:eastAsia="Calibri" w:hAnsi="Verdana" w:cs="Times New Roman"/>
          <w:i/>
        </w:rPr>
        <w:t xml:space="preserve"> om årsaken til henvisningen til PP-tjenesten</w:t>
      </w:r>
    </w:p>
    <w:p w14:paraId="4F7C8000" w14:textId="77777777" w:rsidR="002B0045" w:rsidRDefault="00581CA1" w:rsidP="002B0045">
      <w:pPr>
        <w:numPr>
          <w:ilvl w:val="0"/>
          <w:numId w:val="1"/>
        </w:numPr>
        <w:contextualSpacing/>
        <w:rPr>
          <w:rFonts w:ascii="Verdana" w:eastAsia="Calibri" w:hAnsi="Verdana" w:cs="Times New Roman"/>
          <w:i/>
        </w:rPr>
      </w:pPr>
      <w:proofErr w:type="gramStart"/>
      <w:r>
        <w:rPr>
          <w:rFonts w:ascii="Verdana" w:eastAsia="Calibri" w:hAnsi="Verdana" w:cs="Times New Roman"/>
          <w:i/>
        </w:rPr>
        <w:t>d</w:t>
      </w:r>
      <w:r w:rsidR="001474A9" w:rsidRPr="00581CA1">
        <w:rPr>
          <w:rFonts w:ascii="Verdana" w:eastAsia="Calibri" w:hAnsi="Verdana" w:cs="Times New Roman"/>
          <w:i/>
        </w:rPr>
        <w:t>en</w:t>
      </w:r>
      <w:proofErr w:type="gramEnd"/>
      <w:r w:rsidR="001474A9" w:rsidRPr="00581CA1">
        <w:rPr>
          <w:rFonts w:ascii="Verdana" w:eastAsia="Calibri" w:hAnsi="Verdana" w:cs="Times New Roman"/>
          <w:i/>
        </w:rPr>
        <w:t xml:space="preserve"> sakkyndige vurderingen fra PP-tjenesten</w:t>
      </w:r>
    </w:p>
    <w:p w14:paraId="55B81439" w14:textId="1144B034" w:rsidR="002B0045" w:rsidRDefault="00581CA1" w:rsidP="002B0045">
      <w:pPr>
        <w:numPr>
          <w:ilvl w:val="0"/>
          <w:numId w:val="1"/>
        </w:numPr>
        <w:contextualSpacing/>
        <w:rPr>
          <w:rFonts w:ascii="Verdana" w:eastAsia="Calibri" w:hAnsi="Verdana" w:cs="Times New Roman"/>
          <w:i/>
        </w:rPr>
      </w:pPr>
      <w:proofErr w:type="gramStart"/>
      <w:r w:rsidRPr="002B0045">
        <w:rPr>
          <w:rFonts w:ascii="Verdana" w:eastAsia="Calibri" w:hAnsi="Verdana" w:cs="Times New Roman"/>
          <w:i/>
        </w:rPr>
        <w:lastRenderedPageBreak/>
        <w:t>s</w:t>
      </w:r>
      <w:r w:rsidR="001474A9" w:rsidRPr="002B0045">
        <w:rPr>
          <w:rFonts w:ascii="Verdana" w:eastAsia="Calibri" w:hAnsi="Verdana" w:cs="Times New Roman"/>
          <w:i/>
        </w:rPr>
        <w:t>amarbeid</w:t>
      </w:r>
      <w:proofErr w:type="gramEnd"/>
      <w:r w:rsidR="001474A9" w:rsidRPr="002B0045">
        <w:rPr>
          <w:rFonts w:ascii="Verdana" w:eastAsia="Calibri" w:hAnsi="Verdana" w:cs="Times New Roman"/>
          <w:i/>
        </w:rPr>
        <w:t xml:space="preserve"> med </w:t>
      </w:r>
      <w:r w:rsidR="001D3C96" w:rsidRPr="002B0045">
        <w:rPr>
          <w:rFonts w:ascii="Verdana" w:eastAsia="Calibri" w:hAnsi="Verdana" w:cs="Times New Roman"/>
          <w:i/>
        </w:rPr>
        <w:t>den</w:t>
      </w:r>
      <w:r w:rsidR="00F35DB2" w:rsidRPr="002B0045">
        <w:rPr>
          <w:rFonts w:ascii="Verdana" w:eastAsia="Calibri" w:hAnsi="Verdana" w:cs="Times New Roman"/>
          <w:i/>
        </w:rPr>
        <w:t xml:space="preserve"> </w:t>
      </w:r>
      <w:r w:rsidR="001D3C96" w:rsidRPr="002B0045">
        <w:rPr>
          <w:rFonts w:ascii="Verdana" w:eastAsia="Calibri" w:hAnsi="Verdana" w:cs="Times New Roman"/>
          <w:i/>
        </w:rPr>
        <w:t>voks</w:t>
      </w:r>
      <w:r w:rsidR="006A5257">
        <w:rPr>
          <w:rFonts w:ascii="Verdana" w:eastAsia="Calibri" w:hAnsi="Verdana" w:cs="Times New Roman"/>
          <w:i/>
        </w:rPr>
        <w:t>ne</w:t>
      </w:r>
      <w:r w:rsidR="001D3C96" w:rsidRPr="002B0045">
        <w:rPr>
          <w:rFonts w:ascii="Verdana" w:eastAsia="Calibri" w:hAnsi="Verdana" w:cs="Times New Roman"/>
          <w:i/>
        </w:rPr>
        <w:t>, eventuelt den voksnes verge</w:t>
      </w:r>
      <w:r w:rsidR="001474A9" w:rsidRPr="002B0045">
        <w:rPr>
          <w:rFonts w:ascii="Verdana" w:eastAsia="Calibri" w:hAnsi="Verdana" w:cs="Times New Roman"/>
          <w:i/>
        </w:rPr>
        <w:t xml:space="preserve"> og opplysninger om deres syn </w:t>
      </w:r>
      <w:r w:rsidR="002B0045" w:rsidRPr="002B0045">
        <w:rPr>
          <w:rFonts w:ascii="Verdana" w:eastAsia="Calibri" w:hAnsi="Verdana" w:cs="Times New Roman"/>
          <w:i/>
        </w:rPr>
        <w:t>på saken</w:t>
      </w:r>
    </w:p>
    <w:p w14:paraId="23651C5C" w14:textId="3666A620" w:rsidR="002B0045" w:rsidRPr="002B0045" w:rsidRDefault="002B0045" w:rsidP="002B0045">
      <w:pPr>
        <w:numPr>
          <w:ilvl w:val="0"/>
          <w:numId w:val="1"/>
        </w:numPr>
        <w:contextualSpacing/>
        <w:rPr>
          <w:rFonts w:ascii="Verdana" w:eastAsia="Calibri" w:hAnsi="Verdana" w:cs="Times New Roman"/>
          <w:i/>
        </w:rPr>
      </w:pPr>
      <w:proofErr w:type="gramStart"/>
      <w:r w:rsidRPr="002B0045">
        <w:rPr>
          <w:rFonts w:ascii="Verdana" w:eastAsia="Calibri" w:hAnsi="Verdana" w:cs="Times New Roman"/>
          <w:i/>
        </w:rPr>
        <w:t>opplysninger</w:t>
      </w:r>
      <w:proofErr w:type="gramEnd"/>
      <w:r w:rsidRPr="002B0045">
        <w:rPr>
          <w:rFonts w:ascii="Verdana" w:eastAsia="Calibri" w:hAnsi="Verdana" w:cs="Times New Roman"/>
          <w:i/>
        </w:rPr>
        <w:t xml:space="preserve"> fra andre instanser</w:t>
      </w:r>
      <w:r w:rsidR="005F50CC">
        <w:rPr>
          <w:rFonts w:ascii="Verdana" w:eastAsia="Calibri" w:hAnsi="Verdana" w:cs="Times New Roman"/>
          <w:i/>
        </w:rPr>
        <w:t>,</w:t>
      </w:r>
      <w:r w:rsidRPr="002B0045">
        <w:rPr>
          <w:rFonts w:ascii="Verdana" w:eastAsia="Calibri" w:hAnsi="Verdana" w:cs="Times New Roman"/>
          <w:i/>
        </w:rPr>
        <w:t xml:space="preserve"> f.eks. fra bolig, helse- og utredningstjenester </w:t>
      </w:r>
    </w:p>
    <w:p w14:paraId="5522FB40" w14:textId="113E7C67" w:rsidR="001474A9" w:rsidRPr="00581CA1" w:rsidRDefault="001474A9" w:rsidP="00581CA1">
      <w:pPr>
        <w:contextualSpacing/>
        <w:rPr>
          <w:rFonts w:ascii="Verdana" w:eastAsia="Calibri" w:hAnsi="Verdana" w:cs="Times New Roman"/>
          <w:i/>
        </w:rPr>
      </w:pPr>
      <w:r w:rsidRPr="00581CA1">
        <w:rPr>
          <w:rFonts w:ascii="Verdana" w:eastAsia="Calibri" w:hAnsi="Verdana" w:cs="Times New Roman"/>
          <w:i/>
        </w:rPr>
        <w:t xml:space="preserve">Det følger av opplæringsloven § 5-4 at tilbud om spesialundervisning så langt som mulig skal utformes i samarbeid med </w:t>
      </w:r>
      <w:r w:rsidR="001D3C96">
        <w:rPr>
          <w:rFonts w:ascii="Verdana" w:eastAsia="Calibri" w:hAnsi="Verdana" w:cs="Times New Roman"/>
          <w:i/>
        </w:rPr>
        <w:t xml:space="preserve">den </w:t>
      </w:r>
      <w:r w:rsidR="00F35DB2">
        <w:rPr>
          <w:rFonts w:ascii="Verdana" w:eastAsia="Calibri" w:hAnsi="Verdana" w:cs="Times New Roman"/>
          <w:i/>
        </w:rPr>
        <w:t xml:space="preserve">voksne </w:t>
      </w:r>
      <w:r w:rsidRPr="00581CA1">
        <w:rPr>
          <w:rFonts w:ascii="Verdana" w:eastAsia="Calibri" w:hAnsi="Verdana" w:cs="Times New Roman"/>
          <w:i/>
        </w:rPr>
        <w:t>og at det skal legges stor v</w:t>
      </w:r>
      <w:r w:rsidR="00581CA1">
        <w:rPr>
          <w:rFonts w:ascii="Verdana" w:eastAsia="Calibri" w:hAnsi="Verdana" w:cs="Times New Roman"/>
          <w:i/>
        </w:rPr>
        <w:t xml:space="preserve">ekt på </w:t>
      </w:r>
      <w:r w:rsidR="006A5257">
        <w:rPr>
          <w:rFonts w:ascii="Verdana" w:eastAsia="Calibri" w:hAnsi="Verdana" w:cs="Times New Roman"/>
          <w:i/>
        </w:rPr>
        <w:t>hans/hennes</w:t>
      </w:r>
      <w:r w:rsidR="00581CA1">
        <w:rPr>
          <w:rFonts w:ascii="Verdana" w:eastAsia="Calibri" w:hAnsi="Verdana" w:cs="Times New Roman"/>
          <w:i/>
        </w:rPr>
        <w:t xml:space="preserve"> syn.</w:t>
      </w:r>
    </w:p>
    <w:p w14:paraId="3A0DA795" w14:textId="77777777" w:rsidR="001474A9" w:rsidRPr="00581CA1" w:rsidRDefault="001474A9" w:rsidP="001474A9">
      <w:pPr>
        <w:ind w:left="720"/>
        <w:contextualSpacing/>
        <w:rPr>
          <w:rFonts w:ascii="Verdana" w:eastAsia="Calibri" w:hAnsi="Verdana" w:cs="Times New Roman"/>
          <w:i/>
        </w:rPr>
      </w:pPr>
    </w:p>
    <w:p w14:paraId="38E2D718" w14:textId="690C23D0" w:rsidR="001474A9" w:rsidRPr="00581CA1" w:rsidRDefault="001474A9" w:rsidP="001474A9">
      <w:pPr>
        <w:rPr>
          <w:rFonts w:ascii="Verdana" w:eastAsia="Calibri" w:hAnsi="Verdana" w:cs="Times New Roman"/>
          <w:i/>
        </w:rPr>
      </w:pPr>
      <w:r w:rsidRPr="00581CA1">
        <w:rPr>
          <w:rFonts w:ascii="Verdana" w:eastAsia="Calibri" w:hAnsi="Verdana" w:cs="Times New Roman"/>
          <w:b/>
        </w:rPr>
        <w:t>Begrunnelse</w:t>
      </w:r>
      <w:r w:rsidRPr="00581CA1">
        <w:rPr>
          <w:rFonts w:ascii="Verdana" w:eastAsia="Calibri" w:hAnsi="Verdana" w:cs="Times New Roman"/>
          <w:b/>
        </w:rPr>
        <w:br/>
      </w:r>
      <w:r w:rsidR="00581CA1">
        <w:rPr>
          <w:rFonts w:ascii="Verdana" w:eastAsia="Calibri" w:hAnsi="Verdana" w:cs="Times New Roman"/>
          <w:i/>
        </w:rPr>
        <w:t>Du</w:t>
      </w:r>
      <w:r w:rsidRPr="00581CA1">
        <w:rPr>
          <w:rFonts w:ascii="Verdana" w:eastAsia="Calibri" w:hAnsi="Verdana" w:cs="Times New Roman"/>
          <w:i/>
        </w:rPr>
        <w:t xml:space="preserve"> må begrunne hvorfor </w:t>
      </w:r>
      <w:r w:rsidR="001D3C96">
        <w:rPr>
          <w:rFonts w:ascii="Verdana" w:eastAsia="Calibri" w:hAnsi="Verdana" w:cs="Times New Roman"/>
          <w:i/>
        </w:rPr>
        <w:t>kommunen</w:t>
      </w:r>
      <w:r w:rsidRPr="00581CA1">
        <w:rPr>
          <w:rFonts w:ascii="Verdana" w:eastAsia="Calibri" w:hAnsi="Verdana" w:cs="Times New Roman"/>
          <w:i/>
        </w:rPr>
        <w:t xml:space="preserve"> mener </w:t>
      </w:r>
      <w:r w:rsidR="00F35DB2">
        <w:rPr>
          <w:rFonts w:ascii="Verdana" w:eastAsia="Calibri" w:hAnsi="Verdana" w:cs="Times New Roman"/>
          <w:i/>
        </w:rPr>
        <w:t>den voksne</w:t>
      </w:r>
      <w:r w:rsidRPr="00581CA1">
        <w:rPr>
          <w:rFonts w:ascii="Verdana" w:eastAsia="Calibri" w:hAnsi="Verdana" w:cs="Times New Roman"/>
          <w:i/>
        </w:rPr>
        <w:t xml:space="preserve"> får</w:t>
      </w:r>
      <w:r w:rsidR="00581CA1">
        <w:rPr>
          <w:rFonts w:ascii="Verdana" w:eastAsia="Calibri" w:hAnsi="Verdana" w:cs="Times New Roman"/>
          <w:i/>
        </w:rPr>
        <w:t xml:space="preserve"> eller </w:t>
      </w:r>
      <w:r w:rsidRPr="00581CA1">
        <w:rPr>
          <w:rFonts w:ascii="Verdana" w:eastAsia="Calibri" w:hAnsi="Verdana" w:cs="Times New Roman"/>
          <w:i/>
        </w:rPr>
        <w:t xml:space="preserve">kan få tilfredsstillende utbytte av det ordinære </w:t>
      </w:r>
      <w:r w:rsidR="00BD5CDE" w:rsidRPr="00581CA1">
        <w:rPr>
          <w:rFonts w:ascii="Verdana" w:eastAsia="Calibri" w:hAnsi="Verdana" w:cs="Times New Roman"/>
          <w:i/>
        </w:rPr>
        <w:t>opplæringstilbudet</w:t>
      </w:r>
      <w:r w:rsidR="00BD5CDE">
        <w:rPr>
          <w:rFonts w:ascii="Verdana" w:eastAsia="Calibri" w:hAnsi="Verdana" w:cs="Times New Roman"/>
          <w:i/>
        </w:rPr>
        <w:t xml:space="preserve"> (</w:t>
      </w:r>
      <w:r w:rsidR="00F35DB2">
        <w:rPr>
          <w:rFonts w:ascii="Verdana" w:eastAsia="Calibri" w:hAnsi="Verdana" w:cs="Times New Roman"/>
          <w:i/>
        </w:rPr>
        <w:t>ved vurdering etter § 4A-2 første ledd)</w:t>
      </w:r>
      <w:r w:rsidR="005F50CC">
        <w:rPr>
          <w:rFonts w:ascii="Verdana" w:eastAsia="Calibri" w:hAnsi="Verdana" w:cs="Times New Roman"/>
          <w:i/>
        </w:rPr>
        <w:t>.</w:t>
      </w:r>
      <w:r w:rsidRPr="00581CA1">
        <w:rPr>
          <w:rFonts w:ascii="Verdana" w:eastAsia="Calibri" w:hAnsi="Verdana" w:cs="Times New Roman"/>
          <w:i/>
        </w:rPr>
        <w:t xml:space="preserve"> </w:t>
      </w:r>
      <w:r w:rsidR="001D3C96">
        <w:rPr>
          <w:rFonts w:ascii="Verdana" w:eastAsia="Calibri" w:hAnsi="Verdana" w:cs="Times New Roman"/>
          <w:i/>
        </w:rPr>
        <w:t>Eller hvorfor kommunen mener den voksne ikke har særlige behov for</w:t>
      </w:r>
      <w:r w:rsidR="00F35DB2">
        <w:rPr>
          <w:rFonts w:ascii="Verdana" w:eastAsia="Calibri" w:hAnsi="Verdana" w:cs="Times New Roman"/>
          <w:i/>
        </w:rPr>
        <w:t xml:space="preserve"> opplæring for</w:t>
      </w:r>
      <w:r w:rsidR="001D3C96">
        <w:rPr>
          <w:rFonts w:ascii="Verdana" w:eastAsia="Calibri" w:hAnsi="Verdana" w:cs="Times New Roman"/>
          <w:i/>
        </w:rPr>
        <w:t xml:space="preserve"> å kunne utvikle eller holde ved</w:t>
      </w:r>
      <w:r w:rsidR="005F50CC">
        <w:rPr>
          <w:rFonts w:ascii="Verdana" w:eastAsia="Calibri" w:hAnsi="Verdana" w:cs="Times New Roman"/>
          <w:i/>
        </w:rPr>
        <w:t xml:space="preserve"> </w:t>
      </w:r>
      <w:r w:rsidR="00122A84">
        <w:rPr>
          <w:rFonts w:ascii="Verdana" w:eastAsia="Calibri" w:hAnsi="Verdana" w:cs="Times New Roman"/>
          <w:i/>
        </w:rPr>
        <w:t>like grunnleggende ferdigheter (ved vurdering etter § 4A-2 første ledd).</w:t>
      </w:r>
    </w:p>
    <w:p w14:paraId="716296FF" w14:textId="13B764BE" w:rsidR="001474A9" w:rsidRPr="00581CA1" w:rsidRDefault="001474A9" w:rsidP="001474A9">
      <w:pPr>
        <w:rPr>
          <w:rFonts w:ascii="Verdana" w:eastAsia="Calibri" w:hAnsi="Verdana" w:cs="Times New Roman"/>
          <w:i/>
        </w:rPr>
      </w:pPr>
      <w:r w:rsidRPr="00581CA1">
        <w:rPr>
          <w:rFonts w:ascii="Verdana" w:eastAsia="Calibri" w:hAnsi="Verdana" w:cs="Times New Roman"/>
          <w:i/>
        </w:rPr>
        <w:t>Dersom det er avvik mellom den sakkyndige vurderingen og enkeltvedtak</w:t>
      </w:r>
      <w:r w:rsidR="00581CA1">
        <w:rPr>
          <w:rFonts w:ascii="Verdana" w:eastAsia="Calibri" w:hAnsi="Verdana" w:cs="Times New Roman"/>
          <w:i/>
        </w:rPr>
        <w:t>et</w:t>
      </w:r>
      <w:r w:rsidRPr="00581CA1">
        <w:rPr>
          <w:rFonts w:ascii="Verdana" w:eastAsia="Calibri" w:hAnsi="Verdana" w:cs="Times New Roman"/>
          <w:i/>
        </w:rPr>
        <w:t>, må d</w:t>
      </w:r>
      <w:r w:rsidR="00581CA1">
        <w:rPr>
          <w:rFonts w:ascii="Verdana" w:eastAsia="Calibri" w:hAnsi="Verdana" w:cs="Times New Roman"/>
          <w:i/>
        </w:rPr>
        <w:t>u</w:t>
      </w:r>
      <w:r w:rsidRPr="00581CA1">
        <w:rPr>
          <w:rFonts w:ascii="Verdana" w:eastAsia="Calibri" w:hAnsi="Verdana" w:cs="Times New Roman"/>
          <w:i/>
        </w:rPr>
        <w:t xml:space="preserve"> begrunne hvorfor skoleeier</w:t>
      </w:r>
      <w:r w:rsidR="005F50CC">
        <w:rPr>
          <w:rFonts w:ascii="Verdana" w:eastAsia="Calibri" w:hAnsi="Verdana" w:cs="Times New Roman"/>
          <w:i/>
        </w:rPr>
        <w:t>en</w:t>
      </w:r>
      <w:r w:rsidRPr="00581CA1">
        <w:rPr>
          <w:rFonts w:ascii="Verdana" w:eastAsia="Calibri" w:hAnsi="Verdana" w:cs="Times New Roman"/>
          <w:i/>
        </w:rPr>
        <w:t xml:space="preserve"> ikke følger tilrådning</w:t>
      </w:r>
      <w:r w:rsidR="005F50CC">
        <w:rPr>
          <w:rFonts w:ascii="Verdana" w:eastAsia="Calibri" w:hAnsi="Verdana" w:cs="Times New Roman"/>
          <w:i/>
        </w:rPr>
        <w:t>en</w:t>
      </w:r>
      <w:r w:rsidRPr="00581CA1">
        <w:rPr>
          <w:rFonts w:ascii="Verdana" w:eastAsia="Calibri" w:hAnsi="Verdana" w:cs="Times New Roman"/>
          <w:i/>
        </w:rPr>
        <w:t xml:space="preserve"> i den sakkyndige vurderingen, slik at </w:t>
      </w:r>
      <w:r w:rsidR="001D3C96">
        <w:rPr>
          <w:rFonts w:ascii="Verdana" w:eastAsia="Calibri" w:hAnsi="Verdana" w:cs="Times New Roman"/>
          <w:i/>
        </w:rPr>
        <w:t xml:space="preserve">den voksne </w:t>
      </w:r>
      <w:r w:rsidRPr="00581CA1">
        <w:rPr>
          <w:rFonts w:ascii="Verdana" w:eastAsia="Calibri" w:hAnsi="Verdana" w:cs="Times New Roman"/>
          <w:i/>
        </w:rPr>
        <w:t xml:space="preserve">kan forstå hvilke vurderinger som ligger til grunn.  </w:t>
      </w:r>
    </w:p>
    <w:p w14:paraId="6E47A853" w14:textId="77777777" w:rsidR="001474A9" w:rsidRPr="00581CA1" w:rsidRDefault="001474A9" w:rsidP="001474A9">
      <w:pPr>
        <w:rPr>
          <w:rFonts w:ascii="Verdana" w:eastAsia="Calibri" w:hAnsi="Verdana" w:cs="Times New Roman"/>
          <w:b/>
        </w:rPr>
      </w:pPr>
      <w:r w:rsidRPr="00581CA1">
        <w:rPr>
          <w:rStyle w:val="Overskrift2Tegn"/>
        </w:rPr>
        <w:t>Klageadgang</w:t>
      </w:r>
      <w:r w:rsidRPr="00581CA1">
        <w:rPr>
          <w:rStyle w:val="Overskrift2Tegn"/>
        </w:rPr>
        <w:br/>
      </w:r>
      <w:r w:rsidRPr="00581CA1">
        <w:rPr>
          <w:rFonts w:ascii="Verdana" w:eastAsia="Calibri" w:hAnsi="Verdana" w:cs="Times New Roman"/>
          <w:i/>
        </w:rPr>
        <w:t>Vi foreslår at du beskriver klageadgangen slik:</w:t>
      </w:r>
    </w:p>
    <w:p w14:paraId="4E116360" w14:textId="77777777" w:rsidR="00F35DB2" w:rsidRPr="008C3E24" w:rsidRDefault="00F35DB2" w:rsidP="00F35DB2">
      <w:pPr>
        <w:rPr>
          <w:rFonts w:ascii="Verdana" w:eastAsia="Calibri" w:hAnsi="Verdana" w:cs="Times New Roman"/>
        </w:rPr>
      </w:pPr>
      <w:r w:rsidRPr="008C3E24">
        <w:rPr>
          <w:rFonts w:ascii="Verdana" w:eastAsia="Calibri" w:hAnsi="Verdana" w:cs="Times New Roman"/>
        </w:rPr>
        <w:t xml:space="preserve">Du kan klage på dette vedtaket. Hvis du vil klage, er fristen tre uker fra du har mottatt vedtaket. Klagen må </w:t>
      </w:r>
      <w:r>
        <w:rPr>
          <w:rFonts w:ascii="Verdana" w:eastAsia="Calibri" w:hAnsi="Verdana" w:cs="Times New Roman"/>
        </w:rPr>
        <w:t xml:space="preserve">nevne hvilken endring du ønsker, og bør </w:t>
      </w:r>
      <w:r w:rsidRPr="008C3E24">
        <w:rPr>
          <w:rFonts w:ascii="Verdana" w:eastAsia="Calibri" w:hAnsi="Verdana" w:cs="Times New Roman"/>
        </w:rPr>
        <w:t>være skriftlig</w:t>
      </w:r>
      <w:r>
        <w:rPr>
          <w:rFonts w:ascii="Verdana" w:eastAsia="Calibri" w:hAnsi="Verdana" w:cs="Times New Roman"/>
        </w:rPr>
        <w:t>.</w:t>
      </w:r>
      <w:r w:rsidRPr="008C3E24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>D</w:t>
      </w:r>
      <w:r w:rsidRPr="008C3E24">
        <w:rPr>
          <w:rFonts w:ascii="Verdana" w:eastAsia="Calibri" w:hAnsi="Verdana" w:cs="Times New Roman"/>
        </w:rPr>
        <w:t xml:space="preserve">u </w:t>
      </w:r>
      <w:r>
        <w:rPr>
          <w:rFonts w:ascii="Verdana" w:eastAsia="Calibri" w:hAnsi="Verdana" w:cs="Times New Roman"/>
        </w:rPr>
        <w:t>bør også</w:t>
      </w:r>
      <w:r w:rsidRPr="008C3E24">
        <w:rPr>
          <w:rFonts w:ascii="Verdana" w:eastAsia="Calibri" w:hAnsi="Verdana" w:cs="Times New Roman"/>
        </w:rPr>
        <w:t xml:space="preserve"> begrunne klage</w:t>
      </w:r>
      <w:r>
        <w:rPr>
          <w:rFonts w:ascii="Verdana" w:eastAsia="Calibri" w:hAnsi="Verdana" w:cs="Times New Roman"/>
        </w:rPr>
        <w:t>n</w:t>
      </w:r>
      <w:r w:rsidRPr="008C3E24">
        <w:rPr>
          <w:rFonts w:ascii="Verdana" w:eastAsia="Calibri" w:hAnsi="Verdana" w:cs="Times New Roman"/>
        </w:rPr>
        <w:t>. Du sende</w:t>
      </w:r>
      <w:r>
        <w:rPr>
          <w:rFonts w:ascii="Verdana" w:eastAsia="Calibri" w:hAnsi="Verdana" w:cs="Times New Roman"/>
        </w:rPr>
        <w:t xml:space="preserve">r klagen til kommunen. </w:t>
      </w:r>
      <w:r w:rsidRPr="008C3E24">
        <w:rPr>
          <w:rFonts w:ascii="Verdana" w:eastAsia="Calibri" w:hAnsi="Verdana" w:cs="Times New Roman"/>
        </w:rPr>
        <w:t xml:space="preserve">Dersom </w:t>
      </w:r>
      <w:r>
        <w:rPr>
          <w:rFonts w:ascii="Verdana" w:eastAsia="Calibri" w:hAnsi="Verdana" w:cs="Times New Roman"/>
        </w:rPr>
        <w:t>kommunen</w:t>
      </w:r>
      <w:r w:rsidRPr="008C3E24">
        <w:rPr>
          <w:rFonts w:ascii="Verdana" w:eastAsia="Calibri" w:hAnsi="Verdana" w:cs="Times New Roman"/>
        </w:rPr>
        <w:t xml:space="preserve"> ikke er enig i klagen</w:t>
      </w:r>
      <w:r>
        <w:rPr>
          <w:rFonts w:ascii="Verdana" w:eastAsia="Calibri" w:hAnsi="Verdana" w:cs="Times New Roman"/>
        </w:rPr>
        <w:t xml:space="preserve"> og ikke omgjør vedtaket</w:t>
      </w:r>
      <w:r w:rsidRPr="008C3E24">
        <w:rPr>
          <w:rFonts w:ascii="Verdana" w:eastAsia="Calibri" w:hAnsi="Verdana" w:cs="Times New Roman"/>
        </w:rPr>
        <w:t>, vil vi sende den til Fylkesmannen i fylket</w:t>
      </w:r>
      <w:r>
        <w:rPr>
          <w:rFonts w:ascii="Verdana" w:eastAsia="Calibri" w:hAnsi="Verdana" w:cs="Times New Roman"/>
        </w:rPr>
        <w:t>.</w:t>
      </w:r>
      <w:r w:rsidRPr="008C3E24">
        <w:rPr>
          <w:rFonts w:ascii="Verdana" w:eastAsia="Calibri" w:hAnsi="Verdana" w:cs="Times New Roman"/>
        </w:rPr>
        <w:t xml:space="preserve"> </w:t>
      </w:r>
    </w:p>
    <w:p w14:paraId="0C1E3105" w14:textId="77777777" w:rsidR="00F35DB2" w:rsidRPr="008C3E24" w:rsidRDefault="00F35DB2" w:rsidP="00F35DB2">
      <w:pPr>
        <w:rPr>
          <w:rFonts w:ascii="Verdana" w:eastAsia="Calibri" w:hAnsi="Verdana" w:cs="Times New Roman"/>
        </w:rPr>
      </w:pPr>
      <w:r w:rsidRPr="008C3E24">
        <w:rPr>
          <w:rFonts w:ascii="Verdana" w:eastAsia="Calibri" w:hAnsi="Verdana" w:cs="Times New Roman"/>
        </w:rPr>
        <w:t xml:space="preserve">Du har, med noen unntak, rett til å se dokumentene i saken. Dersom du allerede har fått alle dokumentene i saken, skal skolen opplyse om det. </w:t>
      </w:r>
    </w:p>
    <w:p w14:paraId="7D4B49CE" w14:textId="3846DBD3" w:rsidR="00F35DB2" w:rsidRDefault="00F35DB2" w:rsidP="00F35DB2">
      <w:pPr>
        <w:rPr>
          <w:rFonts w:ascii="Verdana" w:eastAsia="Calibri" w:hAnsi="Verdana" w:cs="Times New Roman"/>
        </w:rPr>
      </w:pPr>
      <w:r w:rsidRPr="008C3E24">
        <w:rPr>
          <w:rFonts w:ascii="Verdana" w:eastAsia="Calibri" w:hAnsi="Verdana" w:cs="Times New Roman"/>
        </w:rPr>
        <w:t xml:space="preserve">Du kan la en advokat eller en annen fullmektig bistå og representere deg på alle trinn i saken. En annen fullmektig kan være en hvilken som helst myndig person eller en organisasjon som du er medlem av. </w:t>
      </w:r>
      <w:r w:rsidR="005F50CC">
        <w:rPr>
          <w:rFonts w:ascii="Verdana" w:eastAsia="Calibri" w:hAnsi="Verdana" w:cs="Times New Roman"/>
        </w:rPr>
        <w:t>En f</w:t>
      </w:r>
      <w:r>
        <w:rPr>
          <w:rFonts w:ascii="Verdana" w:eastAsia="Calibri" w:hAnsi="Verdana" w:cs="Times New Roman"/>
        </w:rPr>
        <w:t>ullmektig som ikke er advokat</w:t>
      </w:r>
      <w:r w:rsidR="005F50CC">
        <w:rPr>
          <w:rFonts w:ascii="Verdana" w:eastAsia="Calibri" w:hAnsi="Verdana" w:cs="Times New Roman"/>
        </w:rPr>
        <w:t>,</w:t>
      </w:r>
      <w:r>
        <w:rPr>
          <w:rFonts w:ascii="Verdana" w:eastAsia="Calibri" w:hAnsi="Verdana" w:cs="Times New Roman"/>
        </w:rPr>
        <w:t xml:space="preserve"> må fremlegge skriftlig fullmakt.</w:t>
      </w:r>
    </w:p>
    <w:p w14:paraId="4C5B5E7E" w14:textId="77777777" w:rsidR="00F35DB2" w:rsidRPr="008C3E24" w:rsidRDefault="00F35DB2" w:rsidP="00F35DB2">
      <w:pPr>
        <w:rPr>
          <w:rFonts w:ascii="Verdana" w:eastAsia="Calibri" w:hAnsi="Verdana" w:cs="Times New Roman"/>
        </w:rPr>
      </w:pPr>
      <w:r w:rsidRPr="008C3E24">
        <w:rPr>
          <w:rFonts w:ascii="Verdana" w:eastAsia="Calibri" w:hAnsi="Verdana" w:cs="Times New Roman"/>
        </w:rPr>
        <w:t>Fristen for å klage på et enkeltvedtak er bestemt i forvaltningsloven § 29. Regelverket for å se dokumenter i saken finner du i forvaltningsloven §§ 18 og 19. Forvaltningsloven § 12 sier at du/dere kan bruke en fullmektig.</w:t>
      </w:r>
    </w:p>
    <w:p w14:paraId="6844EEF3" w14:textId="77777777" w:rsidR="00F35DB2" w:rsidRPr="008C3E24" w:rsidRDefault="00F35DB2" w:rsidP="00F35DB2">
      <w:pPr>
        <w:rPr>
          <w:rFonts w:ascii="Verdana" w:eastAsia="Calibri" w:hAnsi="Verdana" w:cs="Times New Roman"/>
        </w:rPr>
      </w:pPr>
      <w:r w:rsidRPr="008C3E24">
        <w:rPr>
          <w:rFonts w:ascii="Verdana" w:eastAsia="Calibri" w:hAnsi="Verdana" w:cs="Times New Roman"/>
        </w:rPr>
        <w:t xml:space="preserve">Du har en løpende rett til å klage uavhengig av </w:t>
      </w:r>
      <w:r>
        <w:rPr>
          <w:rFonts w:ascii="Verdana" w:eastAsia="Calibri" w:hAnsi="Verdana" w:cs="Times New Roman"/>
        </w:rPr>
        <w:t xml:space="preserve">fristen på </w:t>
      </w:r>
      <w:r w:rsidRPr="008C3E24">
        <w:rPr>
          <w:rFonts w:ascii="Verdana" w:eastAsia="Calibri" w:hAnsi="Verdana" w:cs="Times New Roman"/>
        </w:rPr>
        <w:t>tre uker, dersom gjennomføringen av spesialundervisningen ikke er i tråd med dette enkeltvedtaket.</w:t>
      </w:r>
    </w:p>
    <w:p w14:paraId="7970B28B" w14:textId="77777777" w:rsidR="00A003CD" w:rsidRDefault="00F35DB2">
      <w:pPr>
        <w:rPr>
          <w:rFonts w:ascii="Verdana" w:eastAsia="Calibri" w:hAnsi="Verdana" w:cs="Times New Roman"/>
        </w:rPr>
      </w:pPr>
      <w:r w:rsidRPr="008C3E24">
        <w:rPr>
          <w:rFonts w:ascii="Verdana" w:eastAsia="Calibri" w:hAnsi="Verdana" w:cs="Times New Roman"/>
        </w:rPr>
        <w:t>Hilsen</w:t>
      </w:r>
      <w:r w:rsidR="002B0045">
        <w:rPr>
          <w:rFonts w:ascii="Verdana" w:eastAsia="Calibri" w:hAnsi="Verdana" w:cs="Times New Roman"/>
        </w:rPr>
        <w:t xml:space="preserve"> </w:t>
      </w:r>
    </w:p>
    <w:p w14:paraId="20933AAF" w14:textId="737E82BE" w:rsidR="00AE1CA2" w:rsidRPr="00BD5CDE" w:rsidRDefault="00F35DB2">
      <w:pPr>
        <w:rPr>
          <w:rFonts w:ascii="Verdana" w:eastAsia="Calibri" w:hAnsi="Verdana" w:cs="Times New Roman"/>
        </w:rPr>
      </w:pPr>
      <w:bookmarkStart w:id="0" w:name="_GoBack"/>
      <w:bookmarkEnd w:id="0"/>
      <w:r w:rsidRPr="008C3E24">
        <w:rPr>
          <w:rFonts w:ascii="Verdana" w:eastAsia="Calibri" w:hAnsi="Verdana" w:cs="Times New Roman"/>
        </w:rPr>
        <w:t>Skoleeier</w:t>
      </w:r>
      <w:r>
        <w:rPr>
          <w:rFonts w:ascii="Verdana" w:eastAsia="Calibri" w:hAnsi="Verdana" w:cs="Times New Roman"/>
        </w:rPr>
        <w:t xml:space="preserve"> </w:t>
      </w:r>
      <w:r w:rsidRPr="008C3E24">
        <w:rPr>
          <w:rFonts w:ascii="Verdana" w:eastAsia="Calibri" w:hAnsi="Verdana" w:cs="Times New Roman"/>
        </w:rPr>
        <w:t xml:space="preserve"> (signatur)</w:t>
      </w:r>
    </w:p>
    <w:sectPr w:rsidR="00AE1CA2" w:rsidRPr="00BD5C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B256C" w14:textId="77777777" w:rsidR="0043336C" w:rsidRDefault="0043336C">
      <w:pPr>
        <w:spacing w:after="0" w:line="240" w:lineRule="auto"/>
      </w:pPr>
      <w:r>
        <w:separator/>
      </w:r>
    </w:p>
  </w:endnote>
  <w:endnote w:type="continuationSeparator" w:id="0">
    <w:p w14:paraId="7F6100A7" w14:textId="77777777" w:rsidR="0043336C" w:rsidRDefault="0043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B0682" w14:textId="77777777" w:rsidR="0043336C" w:rsidRDefault="0043336C">
      <w:pPr>
        <w:spacing w:after="0" w:line="240" w:lineRule="auto"/>
      </w:pPr>
      <w:r>
        <w:separator/>
      </w:r>
    </w:p>
  </w:footnote>
  <w:footnote w:type="continuationSeparator" w:id="0">
    <w:p w14:paraId="42EEA4E7" w14:textId="77777777" w:rsidR="0043336C" w:rsidRDefault="0043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64921" w14:textId="77777777" w:rsidR="00394F31" w:rsidRPr="00581CA1" w:rsidRDefault="00394F31" w:rsidP="00581CA1">
    <w:pPr>
      <w:pStyle w:val="Topptekst"/>
      <w:jc w:val="right"/>
      <w:rPr>
        <w:rFonts w:ascii="Verdana" w:hAnsi="Verdana"/>
        <w:sz w:val="18"/>
        <w:szCs w:val="18"/>
      </w:rPr>
    </w:pPr>
    <w:r w:rsidRPr="00581CA1">
      <w:rPr>
        <w:rFonts w:ascii="Verdana" w:hAnsi="Verdana"/>
        <w:i/>
        <w:iCs/>
        <w:sz w:val="18"/>
        <w:szCs w:val="18"/>
      </w:rPr>
      <w:t xml:space="preserve">Unntatt offentlighet: </w:t>
    </w:r>
    <w:proofErr w:type="spellStart"/>
    <w:r w:rsidRPr="00581CA1">
      <w:rPr>
        <w:rFonts w:ascii="Verdana" w:hAnsi="Verdana"/>
        <w:i/>
        <w:iCs/>
        <w:sz w:val="18"/>
        <w:szCs w:val="18"/>
      </w:rPr>
      <w:t>Offl</w:t>
    </w:r>
    <w:proofErr w:type="spellEnd"/>
    <w:r w:rsidRPr="00581CA1">
      <w:rPr>
        <w:rFonts w:ascii="Verdana" w:hAnsi="Verdana"/>
        <w:i/>
        <w:iCs/>
        <w:sz w:val="18"/>
        <w:szCs w:val="18"/>
      </w:rPr>
      <w:t xml:space="preserve"> § 13, jf. </w:t>
    </w:r>
    <w:proofErr w:type="spellStart"/>
    <w:r w:rsidRPr="00581CA1">
      <w:rPr>
        <w:rFonts w:ascii="Verdana" w:hAnsi="Verdana"/>
        <w:i/>
        <w:iCs/>
        <w:sz w:val="18"/>
        <w:szCs w:val="18"/>
      </w:rPr>
      <w:t>fvl</w:t>
    </w:r>
    <w:proofErr w:type="spellEnd"/>
    <w:r w:rsidRPr="00581CA1">
      <w:rPr>
        <w:rFonts w:ascii="Verdana" w:hAnsi="Verdana"/>
        <w:i/>
        <w:iCs/>
        <w:sz w:val="18"/>
        <w:szCs w:val="18"/>
      </w:rPr>
      <w:t xml:space="preserve"> § 13.1.1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43530"/>
    <w:multiLevelType w:val="hybridMultilevel"/>
    <w:tmpl w:val="6DAAAFEC"/>
    <w:lvl w:ilvl="0" w:tplc="2184208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66879"/>
    <w:multiLevelType w:val="hybridMultilevel"/>
    <w:tmpl w:val="82183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A9"/>
    <w:rsid w:val="00122A84"/>
    <w:rsid w:val="001373BA"/>
    <w:rsid w:val="001474A9"/>
    <w:rsid w:val="001D3C96"/>
    <w:rsid w:val="00271024"/>
    <w:rsid w:val="002756D4"/>
    <w:rsid w:val="002B0045"/>
    <w:rsid w:val="00314C44"/>
    <w:rsid w:val="00394F31"/>
    <w:rsid w:val="0043336C"/>
    <w:rsid w:val="00581CA1"/>
    <w:rsid w:val="005F50CC"/>
    <w:rsid w:val="00603BD5"/>
    <w:rsid w:val="006A5257"/>
    <w:rsid w:val="00766767"/>
    <w:rsid w:val="00806A73"/>
    <w:rsid w:val="00841BC4"/>
    <w:rsid w:val="00854656"/>
    <w:rsid w:val="00902651"/>
    <w:rsid w:val="00990EFE"/>
    <w:rsid w:val="00A003CD"/>
    <w:rsid w:val="00A043C3"/>
    <w:rsid w:val="00A523D0"/>
    <w:rsid w:val="00AE1CA2"/>
    <w:rsid w:val="00B7596A"/>
    <w:rsid w:val="00BD5CDE"/>
    <w:rsid w:val="00BE4201"/>
    <w:rsid w:val="00C506A8"/>
    <w:rsid w:val="00D27499"/>
    <w:rsid w:val="00DE6EA5"/>
    <w:rsid w:val="00F0077D"/>
    <w:rsid w:val="00F35410"/>
    <w:rsid w:val="00F35DB2"/>
    <w:rsid w:val="00F76605"/>
    <w:rsid w:val="00F9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BE5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CA1"/>
  </w:style>
  <w:style w:type="paragraph" w:styleId="Overskrift1">
    <w:name w:val="heading 1"/>
    <w:basedOn w:val="Normal"/>
    <w:next w:val="Normal"/>
    <w:link w:val="Overskrift1Tegn"/>
    <w:uiPriority w:val="9"/>
    <w:qFormat/>
    <w:rsid w:val="00581CA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1CA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81CA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81CA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81CA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81CA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81CA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81CA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81CA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74A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TopptekstTegn">
    <w:name w:val="Topptekst Tegn"/>
    <w:basedOn w:val="Standardskriftforavsnitt"/>
    <w:link w:val="Topptekst"/>
    <w:uiPriority w:val="99"/>
    <w:rsid w:val="001474A9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1474A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rsid w:val="001474A9"/>
    <w:rPr>
      <w:rFonts w:ascii="Calibri" w:eastAsia="Calibri" w:hAnsi="Calibri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81C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81C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81CA1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81C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81CA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81CA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81CA1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81CA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81C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581CA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81CA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81CA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81C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581CA1"/>
    <w:rPr>
      <w:b/>
      <w:bCs/>
    </w:rPr>
  </w:style>
  <w:style w:type="character" w:styleId="Utheving">
    <w:name w:val="Emphasis"/>
    <w:uiPriority w:val="20"/>
    <w:qFormat/>
    <w:rsid w:val="00581C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581CA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81CA1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581CA1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581CA1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81C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81CA1"/>
    <w:rPr>
      <w:b/>
      <w:bCs/>
      <w:i/>
      <w:iCs/>
    </w:rPr>
  </w:style>
  <w:style w:type="character" w:styleId="Svakutheving">
    <w:name w:val="Subtle Emphasis"/>
    <w:uiPriority w:val="19"/>
    <w:qFormat/>
    <w:rsid w:val="00581CA1"/>
    <w:rPr>
      <w:i/>
      <w:iCs/>
    </w:rPr>
  </w:style>
  <w:style w:type="character" w:styleId="Sterkutheving">
    <w:name w:val="Intense Emphasis"/>
    <w:uiPriority w:val="21"/>
    <w:qFormat/>
    <w:rsid w:val="00581CA1"/>
    <w:rPr>
      <w:b/>
      <w:bCs/>
    </w:rPr>
  </w:style>
  <w:style w:type="character" w:styleId="Svakreferanse">
    <w:name w:val="Subtle Reference"/>
    <w:uiPriority w:val="31"/>
    <w:qFormat/>
    <w:rsid w:val="00581CA1"/>
    <w:rPr>
      <w:smallCaps/>
    </w:rPr>
  </w:style>
  <w:style w:type="character" w:styleId="Sterkreferanse">
    <w:name w:val="Intense Reference"/>
    <w:uiPriority w:val="32"/>
    <w:qFormat/>
    <w:rsid w:val="00581CA1"/>
    <w:rPr>
      <w:smallCaps/>
      <w:spacing w:val="5"/>
      <w:u w:val="single"/>
    </w:rPr>
  </w:style>
  <w:style w:type="character" w:styleId="Boktittel">
    <w:name w:val="Book Title"/>
    <w:uiPriority w:val="33"/>
    <w:qFormat/>
    <w:rsid w:val="00581CA1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81CA1"/>
    <w:pPr>
      <w:outlineLvl w:val="9"/>
    </w:pPr>
    <w:rPr>
      <w:lang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6605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03BD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3BD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3BD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3B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3B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9F15C-24A9-4515-93C7-1256BB02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2016-08-30T07:38:00Z</dcterms:created>
  <dcterms:modified xsi:type="dcterms:W3CDTF">2016-09-12T11:21:00Z</dcterms:modified>
</cp:coreProperties>
</file>