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D26A" w14:textId="547262AA" w:rsidR="008B031C" w:rsidRPr="004C1491" w:rsidRDefault="3FF6E9A3" w:rsidP="00CE3E5B">
      <w:pPr>
        <w:pStyle w:val="Topptekst"/>
        <w:ind w:right="-1141"/>
        <w:jc w:val="right"/>
        <w:rPr>
          <w:rFonts w:ascii="Cambria" w:hAnsi="Cambria"/>
        </w:rPr>
      </w:pPr>
      <w:bookmarkStart w:id="0" w:name="_Toc48189656"/>
      <w:bookmarkStart w:id="1" w:name="_Hlk229488442"/>
      <w:r w:rsidRPr="6EEE50BC">
        <w:rPr>
          <w:rFonts w:ascii="Cambria" w:hAnsi="Cambria"/>
        </w:rPr>
        <w:t xml:space="preserve">                                                                                                                                                                                                                                                                                                                                                                                                                                                                                                                                                                                                                                                                                                                                                                                                                                                                                                                                                                                                                                                                                                                                                                                                                                                                                                                                                                                                                                                                                                                                                                                                                                                                                                                                                                                                                                                                           </w:t>
      </w:r>
      <w:r w:rsidR="284DD33F" w:rsidRPr="6EEE50BC">
        <w:rPr>
          <w:rFonts w:ascii="Cambria" w:hAnsi="Cambria"/>
        </w:rPr>
        <w:t xml:space="preserve">                                                                                                                                                                                                                                                                                                                                                                                                                                                                                                                                                                                                                                                                                                                                                                                                                                                                                                                                                                                                                                                                                                                                                                                                                                                                                                                                                                                                                                                                                                                                                                                                                                                                                                                                                                                                                                                                                           </w:t>
      </w:r>
      <w:r w:rsidR="0195FB3C" w:rsidRPr="6EEE50BC">
        <w:rPr>
          <w:rFonts w:ascii="Cambria" w:hAnsi="Cambria"/>
        </w:rPr>
        <w:t xml:space="preserve">                                                                                                                                                                                                                                                                                                                                                                                                                                                                                                                                                                                                                                                                                                                                                                                                                                                                                                                                                                                                                                                                                                                                                                                                                                                                                                                                                                                                                                                                                                                                                                                                                                                                                                                                                                                                                                                                                           </w:t>
      </w:r>
      <w:r w:rsidR="008F44EC" w:rsidRPr="004C1491">
        <w:rPr>
          <w:rFonts w:ascii="Cambria" w:hAnsi="Cambria"/>
          <w:sz w:val="56"/>
        </w:rPr>
        <w:tab/>
      </w:r>
    </w:p>
    <w:p w14:paraId="3909E3BC" w14:textId="77777777" w:rsidR="008B031C" w:rsidRPr="004C1491" w:rsidRDefault="008B031C" w:rsidP="00523566">
      <w:pPr>
        <w:rPr>
          <w:sz w:val="56"/>
        </w:rPr>
      </w:pPr>
    </w:p>
    <w:p w14:paraId="4B7268BF" w14:textId="77777777" w:rsidR="008B031C" w:rsidRPr="004C1491" w:rsidRDefault="008B031C" w:rsidP="00523566">
      <w:pPr>
        <w:rPr>
          <w:sz w:val="56"/>
        </w:rPr>
      </w:pPr>
    </w:p>
    <w:p w14:paraId="21631895" w14:textId="5C2A936E" w:rsidR="00A118B4" w:rsidRPr="004C1491" w:rsidRDefault="00A118B4" w:rsidP="00A118B4">
      <w:pPr>
        <w:rPr>
          <w:sz w:val="56"/>
          <w:szCs w:val="56"/>
        </w:rPr>
      </w:pPr>
      <w:r w:rsidRPr="004C1491">
        <w:rPr>
          <w:rFonts w:eastAsia="Cambria" w:cs="Cambria"/>
          <w:color w:val="333333"/>
          <w:sz w:val="56"/>
          <w:szCs w:val="56"/>
        </w:rPr>
        <w:t xml:space="preserve">Samarbeid </w:t>
      </w:r>
      <w:r w:rsidR="00463DF2">
        <w:rPr>
          <w:rFonts w:eastAsia="Cambria" w:cs="Cambria"/>
          <w:color w:val="333333"/>
          <w:sz w:val="56"/>
          <w:szCs w:val="56"/>
        </w:rPr>
        <w:t xml:space="preserve">om </w:t>
      </w:r>
      <w:r w:rsidR="007C50F5" w:rsidRPr="27FC4856">
        <w:rPr>
          <w:rFonts w:eastAsia="Cambria" w:cs="Cambria"/>
          <w:color w:val="333333"/>
          <w:sz w:val="56"/>
          <w:szCs w:val="56"/>
        </w:rPr>
        <w:t>oppf</w:t>
      </w:r>
      <w:r w:rsidR="009837D0" w:rsidRPr="27FC4856">
        <w:rPr>
          <w:rFonts w:eastAsia="Cambria" w:cs="Cambria"/>
          <w:color w:val="333333"/>
          <w:sz w:val="56"/>
          <w:szCs w:val="56"/>
        </w:rPr>
        <w:t xml:space="preserve">ølging av </w:t>
      </w:r>
      <w:r w:rsidR="00463DF2">
        <w:rPr>
          <w:rFonts w:eastAsia="Cambria" w:cs="Cambria"/>
          <w:color w:val="333333"/>
          <w:sz w:val="56"/>
          <w:szCs w:val="56"/>
        </w:rPr>
        <w:t xml:space="preserve">elever </w:t>
      </w:r>
      <w:r w:rsidR="00563AFF">
        <w:rPr>
          <w:rFonts w:eastAsia="Cambria" w:cs="Cambria"/>
          <w:color w:val="333333"/>
          <w:sz w:val="56"/>
          <w:szCs w:val="56"/>
        </w:rPr>
        <w:t xml:space="preserve">internt på skolen og mellom </w:t>
      </w:r>
      <w:r w:rsidR="00563AFF" w:rsidRPr="27FC4856">
        <w:rPr>
          <w:rFonts w:eastAsia="Cambria" w:cs="Cambria"/>
          <w:color w:val="333333"/>
          <w:sz w:val="56"/>
          <w:szCs w:val="56"/>
        </w:rPr>
        <w:t>skole</w:t>
      </w:r>
      <w:r w:rsidR="00563AFF">
        <w:rPr>
          <w:rFonts w:eastAsia="Cambria" w:cs="Cambria"/>
          <w:color w:val="333333"/>
          <w:sz w:val="56"/>
          <w:szCs w:val="56"/>
        </w:rPr>
        <w:t xml:space="preserve"> og </w:t>
      </w:r>
      <w:r w:rsidR="005D4A4A" w:rsidRPr="27FC4856">
        <w:rPr>
          <w:rFonts w:eastAsia="Cambria" w:cs="Cambria"/>
          <w:color w:val="333333"/>
          <w:sz w:val="56"/>
          <w:szCs w:val="56"/>
        </w:rPr>
        <w:t>eksterne</w:t>
      </w:r>
      <w:r w:rsidR="00563AFF">
        <w:rPr>
          <w:rFonts w:eastAsia="Cambria" w:cs="Cambria"/>
          <w:color w:val="333333"/>
          <w:sz w:val="56"/>
          <w:szCs w:val="56"/>
        </w:rPr>
        <w:t xml:space="preserve"> tjenester</w:t>
      </w:r>
      <w:r w:rsidRPr="004C1491">
        <w:rPr>
          <w:rFonts w:eastAsia="Cambria" w:cs="Cambria"/>
          <w:sz w:val="56"/>
          <w:szCs w:val="56"/>
        </w:rPr>
        <w:t xml:space="preserve">: </w:t>
      </w:r>
      <w:r w:rsidR="00243618">
        <w:rPr>
          <w:sz w:val="56"/>
          <w:szCs w:val="56"/>
        </w:rPr>
        <w:t>e</w:t>
      </w:r>
      <w:r w:rsidR="00243618" w:rsidRPr="004C1491">
        <w:rPr>
          <w:sz w:val="56"/>
          <w:szCs w:val="56"/>
        </w:rPr>
        <w:t xml:space="preserve">n </w:t>
      </w:r>
      <w:r w:rsidRPr="004C1491">
        <w:rPr>
          <w:sz w:val="56"/>
          <w:szCs w:val="56"/>
        </w:rPr>
        <w:t>kartlegging</w:t>
      </w:r>
      <w:r w:rsidR="00073089">
        <w:rPr>
          <w:sz w:val="56"/>
          <w:szCs w:val="56"/>
        </w:rPr>
        <w:t>soversikt</w:t>
      </w:r>
      <w:r w:rsidRPr="004C1491">
        <w:rPr>
          <w:sz w:val="56"/>
          <w:szCs w:val="56"/>
        </w:rPr>
        <w:t xml:space="preserve"> </w:t>
      </w:r>
    </w:p>
    <w:p w14:paraId="041D9BE5" w14:textId="77777777" w:rsidR="00183625" w:rsidRPr="004C1491" w:rsidRDefault="00183625" w:rsidP="00523566">
      <w:pPr>
        <w:rPr>
          <w:sz w:val="36"/>
        </w:rPr>
      </w:pPr>
    </w:p>
    <w:p w14:paraId="28EAED06" w14:textId="77777777" w:rsidR="001B2812" w:rsidRPr="004C1491" w:rsidRDefault="001B2812" w:rsidP="00523566">
      <w:pPr>
        <w:rPr>
          <w:sz w:val="36"/>
        </w:rPr>
      </w:pPr>
    </w:p>
    <w:p w14:paraId="38312285" w14:textId="77777777" w:rsidR="001B2812" w:rsidRPr="004C1491" w:rsidRDefault="001B2812" w:rsidP="00523566">
      <w:pPr>
        <w:rPr>
          <w:sz w:val="36"/>
        </w:rPr>
      </w:pPr>
    </w:p>
    <w:p w14:paraId="20FA55B8" w14:textId="77777777" w:rsidR="00183625" w:rsidRPr="004C1491" w:rsidRDefault="00183625" w:rsidP="00523566">
      <w:pPr>
        <w:rPr>
          <w:sz w:val="36"/>
        </w:rPr>
      </w:pPr>
    </w:p>
    <w:p w14:paraId="1BAACFCA" w14:textId="3147B26A" w:rsidR="00477E8F" w:rsidRPr="004C1491" w:rsidRDefault="00477E8F" w:rsidP="00477E8F">
      <w:pPr>
        <w:rPr>
          <w:sz w:val="36"/>
        </w:rPr>
      </w:pPr>
      <w:r w:rsidRPr="004C1491">
        <w:rPr>
          <w:sz w:val="36"/>
        </w:rPr>
        <w:t> </w:t>
      </w:r>
    </w:p>
    <w:p w14:paraId="7A2D4CAE" w14:textId="77777777" w:rsidR="00477E8F" w:rsidRPr="004C1491" w:rsidRDefault="00477E8F" w:rsidP="00523566">
      <w:pPr>
        <w:rPr>
          <w:sz w:val="36"/>
        </w:rPr>
        <w:sectPr w:rsidR="00477E8F" w:rsidRPr="004C1491" w:rsidSect="0003365E">
          <w:headerReference w:type="default" r:id="rId12"/>
          <w:footerReference w:type="even" r:id="rId13"/>
          <w:footerReference w:type="default" r:id="rId14"/>
          <w:pgSz w:w="11901" w:h="16840"/>
          <w:pgMar w:top="1021" w:right="2268" w:bottom="1247" w:left="1418" w:header="0" w:footer="680" w:gutter="0"/>
          <w:pgNumType w:chapStyle="1"/>
          <w:cols w:space="708"/>
          <w:titlePg/>
          <w:docGrid w:linePitch="299"/>
        </w:sectPr>
      </w:pPr>
    </w:p>
    <w:p w14:paraId="0E2CDC7A" w14:textId="77777777" w:rsidR="00BF224B" w:rsidRPr="004C1491" w:rsidRDefault="00BF224B">
      <w:pPr>
        <w:rPr>
          <w:rStyle w:val="instruksjonstekst2"/>
          <w:b/>
          <w:noProof w:val="0"/>
        </w:rPr>
      </w:pPr>
    </w:p>
    <w:tbl>
      <w:tblPr>
        <w:tblStyle w:val="Tabellrutenet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7"/>
        <w:gridCol w:w="7027"/>
      </w:tblGrid>
      <w:tr w:rsidR="000419B9" w:rsidRPr="004C1491" w14:paraId="6DB7EABD" w14:textId="77777777" w:rsidTr="503A0ABF">
        <w:tc>
          <w:tcPr>
            <w:tcW w:w="2187" w:type="dxa"/>
          </w:tcPr>
          <w:p w14:paraId="6A12DFDA" w14:textId="77777777" w:rsidR="00A64171" w:rsidRPr="004C1491" w:rsidRDefault="00A64171" w:rsidP="009742FC">
            <w:pPr>
              <w:pStyle w:val="KolofonBoldleft"/>
              <w:rPr>
                <w:noProof w:val="0"/>
                <w:sz w:val="22"/>
                <w:szCs w:val="22"/>
                <w:lang w:val="nb-NO"/>
              </w:rPr>
            </w:pPr>
            <w:r w:rsidRPr="004C1491">
              <w:rPr>
                <w:noProof w:val="0"/>
                <w:sz w:val="22"/>
                <w:szCs w:val="22"/>
                <w:lang w:val="nb-NO"/>
              </w:rPr>
              <w:t>Utgitt av</w:t>
            </w:r>
          </w:p>
          <w:p w14:paraId="71229C7D" w14:textId="77777777" w:rsidR="00A64171" w:rsidRPr="004C1491" w:rsidRDefault="00A64171" w:rsidP="009742FC">
            <w:pPr>
              <w:pStyle w:val="KolofonBoldleft"/>
              <w:rPr>
                <w:noProof w:val="0"/>
                <w:sz w:val="22"/>
                <w:szCs w:val="22"/>
                <w:lang w:val="nb-NO"/>
              </w:rPr>
            </w:pPr>
          </w:p>
          <w:p w14:paraId="57DA4FA2" w14:textId="77777777" w:rsidR="000419B9" w:rsidRPr="004C1491" w:rsidRDefault="000419B9" w:rsidP="009742FC">
            <w:pPr>
              <w:pStyle w:val="KolofonBoldleft"/>
              <w:rPr>
                <w:noProof w:val="0"/>
                <w:sz w:val="22"/>
                <w:szCs w:val="22"/>
                <w:lang w:val="nb-NO"/>
              </w:rPr>
            </w:pPr>
            <w:r w:rsidRPr="004C1491">
              <w:rPr>
                <w:noProof w:val="0"/>
                <w:sz w:val="22"/>
                <w:szCs w:val="22"/>
                <w:lang w:val="nb-NO"/>
              </w:rPr>
              <w:t xml:space="preserve">Tittel </w:t>
            </w:r>
          </w:p>
        </w:tc>
        <w:tc>
          <w:tcPr>
            <w:tcW w:w="7027" w:type="dxa"/>
          </w:tcPr>
          <w:p w14:paraId="6D2DED2A" w14:textId="77777777" w:rsidR="00A64171" w:rsidRPr="004C1491" w:rsidRDefault="00A64171" w:rsidP="009742FC">
            <w:pPr>
              <w:pStyle w:val="Kolofonnormalright"/>
              <w:rPr>
                <w:noProof w:val="0"/>
                <w:sz w:val="22"/>
                <w:szCs w:val="22"/>
                <w:lang w:val="nb-NO"/>
              </w:rPr>
            </w:pPr>
            <w:r w:rsidRPr="004C1491">
              <w:rPr>
                <w:noProof w:val="0"/>
                <w:sz w:val="22"/>
                <w:szCs w:val="22"/>
                <w:lang w:val="nb-NO"/>
              </w:rPr>
              <w:t>Folkehelseinstituttet</w:t>
            </w:r>
          </w:p>
          <w:p w14:paraId="15F05301" w14:textId="77777777" w:rsidR="00A64171" w:rsidRPr="004C1491" w:rsidRDefault="009A6707" w:rsidP="009742FC">
            <w:pPr>
              <w:pStyle w:val="Kolofonnormalright"/>
              <w:rPr>
                <w:noProof w:val="0"/>
                <w:sz w:val="22"/>
                <w:szCs w:val="22"/>
                <w:lang w:val="nb-NO"/>
              </w:rPr>
            </w:pPr>
            <w:r w:rsidRPr="004C1491">
              <w:rPr>
                <w:noProof w:val="0"/>
                <w:sz w:val="22"/>
                <w:szCs w:val="22"/>
                <w:lang w:val="nb-NO"/>
              </w:rPr>
              <w:t>Område for helsetjenester</w:t>
            </w:r>
          </w:p>
          <w:p w14:paraId="3FAD12D2" w14:textId="3BB43F3C" w:rsidR="000419B9" w:rsidRPr="004C1491" w:rsidRDefault="00716F1A" w:rsidP="00752280">
            <w:pPr>
              <w:rPr>
                <w:szCs w:val="22"/>
              </w:rPr>
            </w:pPr>
            <w:r w:rsidRPr="00716F1A">
              <w:rPr>
                <w:rFonts w:eastAsia="Cambria" w:cs="Cambria"/>
                <w:color w:val="333333"/>
                <w:szCs w:val="22"/>
              </w:rPr>
              <w:t xml:space="preserve">Samarbeid om oppfølging av elever internt på skolen og mellom skole og eksterne tjenester: </w:t>
            </w:r>
            <w:r w:rsidR="00762582">
              <w:rPr>
                <w:rFonts w:eastAsia="Cambria" w:cs="Cambria"/>
                <w:color w:val="333333"/>
                <w:szCs w:val="22"/>
              </w:rPr>
              <w:t>e</w:t>
            </w:r>
            <w:r w:rsidRPr="00716F1A">
              <w:rPr>
                <w:rFonts w:eastAsia="Cambria" w:cs="Cambria"/>
                <w:color w:val="333333"/>
                <w:szCs w:val="22"/>
              </w:rPr>
              <w:t xml:space="preserve">n </w:t>
            </w:r>
            <w:r w:rsidR="00A118B4" w:rsidRPr="00716F1A" w:rsidDel="00716F1A">
              <w:rPr>
                <w:rFonts w:eastAsia="Cambria" w:cs="Cambria"/>
                <w:color w:val="333333"/>
                <w:szCs w:val="22"/>
              </w:rPr>
              <w:t>kartlegging</w:t>
            </w:r>
            <w:r w:rsidR="00EF7A86" w:rsidRPr="00716F1A" w:rsidDel="00716F1A">
              <w:rPr>
                <w:rFonts w:eastAsia="Cambria" w:cs="Cambria"/>
                <w:color w:val="333333"/>
                <w:szCs w:val="22"/>
              </w:rPr>
              <w:t>soversikt</w:t>
            </w:r>
          </w:p>
        </w:tc>
      </w:tr>
      <w:tr w:rsidR="000419B9" w:rsidRPr="00EC1958" w14:paraId="1D1547A8" w14:textId="77777777" w:rsidTr="503A0ABF">
        <w:tc>
          <w:tcPr>
            <w:tcW w:w="2187" w:type="dxa"/>
          </w:tcPr>
          <w:p w14:paraId="43B53671" w14:textId="77777777" w:rsidR="000419B9" w:rsidRPr="004C1491" w:rsidRDefault="000419B9" w:rsidP="009742FC">
            <w:pPr>
              <w:pStyle w:val="KolofonBoldleft"/>
              <w:rPr>
                <w:noProof w:val="0"/>
                <w:sz w:val="22"/>
                <w:lang w:val="nb-NO"/>
              </w:rPr>
            </w:pPr>
            <w:r w:rsidRPr="004C1491">
              <w:rPr>
                <w:noProof w:val="0"/>
                <w:sz w:val="22"/>
                <w:lang w:val="nb-NO"/>
              </w:rPr>
              <w:t>English title</w:t>
            </w:r>
          </w:p>
        </w:tc>
        <w:tc>
          <w:tcPr>
            <w:tcW w:w="7027" w:type="dxa"/>
          </w:tcPr>
          <w:p w14:paraId="19F6688A" w14:textId="4393CEF7" w:rsidR="000419B9" w:rsidRPr="009C24A6" w:rsidRDefault="00F774E3" w:rsidP="008B031C">
            <w:pPr>
              <w:tabs>
                <w:tab w:val="clear" w:pos="510"/>
              </w:tabs>
              <w:rPr>
                <w:lang w:val="en-GB"/>
              </w:rPr>
            </w:pPr>
            <w:r w:rsidRPr="00F774E3">
              <w:rPr>
                <w:lang w:val="en-GB"/>
              </w:rPr>
              <w:t xml:space="preserve">Collaboration on </w:t>
            </w:r>
            <w:r>
              <w:rPr>
                <w:lang w:val="en-GB"/>
              </w:rPr>
              <w:t>s</w:t>
            </w:r>
            <w:r w:rsidRPr="00F774E3">
              <w:rPr>
                <w:lang w:val="en-GB"/>
              </w:rPr>
              <w:t xml:space="preserve">tudent </w:t>
            </w:r>
            <w:r>
              <w:rPr>
                <w:lang w:val="en-GB"/>
              </w:rPr>
              <w:t>f</w:t>
            </w:r>
            <w:r w:rsidRPr="00F774E3">
              <w:rPr>
                <w:lang w:val="en-GB"/>
              </w:rPr>
              <w:t xml:space="preserve">ollow-up </w:t>
            </w:r>
            <w:r>
              <w:rPr>
                <w:lang w:val="en-GB"/>
              </w:rPr>
              <w:t>w</w:t>
            </w:r>
            <w:r w:rsidRPr="00F774E3">
              <w:rPr>
                <w:lang w:val="en-GB"/>
              </w:rPr>
              <w:t xml:space="preserve">ithin </w:t>
            </w:r>
            <w:r>
              <w:rPr>
                <w:lang w:val="en-GB"/>
              </w:rPr>
              <w:t>s</w:t>
            </w:r>
            <w:r w:rsidRPr="00F774E3">
              <w:rPr>
                <w:lang w:val="en-GB"/>
              </w:rPr>
              <w:t xml:space="preserve">chools and </w:t>
            </w:r>
            <w:r>
              <w:rPr>
                <w:lang w:val="en-GB"/>
              </w:rPr>
              <w:t>b</w:t>
            </w:r>
            <w:r w:rsidRPr="00F774E3">
              <w:rPr>
                <w:lang w:val="en-GB"/>
              </w:rPr>
              <w:t xml:space="preserve">etween </w:t>
            </w:r>
            <w:r>
              <w:rPr>
                <w:lang w:val="en-GB"/>
              </w:rPr>
              <w:t>s</w:t>
            </w:r>
            <w:r w:rsidRPr="00F774E3">
              <w:rPr>
                <w:lang w:val="en-GB"/>
              </w:rPr>
              <w:t xml:space="preserve">chools and </w:t>
            </w:r>
            <w:r>
              <w:rPr>
                <w:lang w:val="en-GB"/>
              </w:rPr>
              <w:t>e</w:t>
            </w:r>
            <w:r w:rsidRPr="00F774E3">
              <w:rPr>
                <w:lang w:val="en-GB"/>
              </w:rPr>
              <w:t xml:space="preserve">xternal </w:t>
            </w:r>
            <w:r>
              <w:rPr>
                <w:lang w:val="en-GB"/>
              </w:rPr>
              <w:t>s</w:t>
            </w:r>
            <w:r w:rsidRPr="00F774E3">
              <w:rPr>
                <w:lang w:val="en-GB"/>
              </w:rPr>
              <w:t xml:space="preserve">ervices: A </w:t>
            </w:r>
            <w:r>
              <w:rPr>
                <w:lang w:val="en-GB"/>
              </w:rPr>
              <w:t>s</w:t>
            </w:r>
            <w:r w:rsidRPr="00F774E3">
              <w:rPr>
                <w:lang w:val="en-GB"/>
              </w:rPr>
              <w:t xml:space="preserve">coping </w:t>
            </w:r>
            <w:r w:rsidR="4FB80DB6" w:rsidRPr="503A0ABF" w:rsidDel="00F774E3">
              <w:rPr>
                <w:lang w:val="en-GB"/>
              </w:rPr>
              <w:t>r</w:t>
            </w:r>
            <w:r w:rsidR="18BF05CB" w:rsidRPr="503A0ABF" w:rsidDel="00F774E3">
              <w:rPr>
                <w:lang w:val="en-GB"/>
              </w:rPr>
              <w:t>eview</w:t>
            </w:r>
          </w:p>
        </w:tc>
      </w:tr>
      <w:tr w:rsidR="00A64171" w:rsidRPr="004C1491" w14:paraId="36368CF5" w14:textId="77777777" w:rsidTr="503A0ABF">
        <w:tc>
          <w:tcPr>
            <w:tcW w:w="2187" w:type="dxa"/>
          </w:tcPr>
          <w:p w14:paraId="546AC37C" w14:textId="77777777" w:rsidR="00A64171" w:rsidRPr="004C1491" w:rsidRDefault="00A64171" w:rsidP="009742FC">
            <w:pPr>
              <w:pStyle w:val="KolofonBoldleft"/>
              <w:rPr>
                <w:noProof w:val="0"/>
                <w:sz w:val="22"/>
                <w:lang w:val="nb-NO"/>
              </w:rPr>
            </w:pPr>
            <w:r w:rsidRPr="004C1491">
              <w:rPr>
                <w:noProof w:val="0"/>
                <w:sz w:val="22"/>
                <w:lang w:val="nb-NO"/>
              </w:rPr>
              <w:t>Ansvarlig</w:t>
            </w:r>
          </w:p>
        </w:tc>
        <w:tc>
          <w:tcPr>
            <w:tcW w:w="7027" w:type="dxa"/>
          </w:tcPr>
          <w:p w14:paraId="1EDA4284" w14:textId="216C98FC" w:rsidR="00A64171" w:rsidRPr="004C1491" w:rsidRDefault="00B746CA" w:rsidP="00E1413A">
            <w:pPr>
              <w:pStyle w:val="Kolofonnormalright"/>
              <w:rPr>
                <w:noProof w:val="0"/>
                <w:sz w:val="22"/>
                <w:lang w:val="nb-NO"/>
              </w:rPr>
            </w:pPr>
            <w:r w:rsidRPr="004C1491">
              <w:rPr>
                <w:noProof w:val="0"/>
                <w:sz w:val="22"/>
                <w:lang w:val="nb-NO"/>
              </w:rPr>
              <w:t>Guri Rørtveit</w:t>
            </w:r>
            <w:r w:rsidR="00A64171" w:rsidRPr="004C1491">
              <w:rPr>
                <w:noProof w:val="0"/>
                <w:sz w:val="22"/>
                <w:lang w:val="nb-NO"/>
              </w:rPr>
              <w:t>, direktør</w:t>
            </w:r>
          </w:p>
        </w:tc>
      </w:tr>
      <w:tr w:rsidR="00A64171" w:rsidRPr="004C1491" w14:paraId="329BE7CF" w14:textId="77777777" w:rsidTr="503A0ABF">
        <w:tc>
          <w:tcPr>
            <w:tcW w:w="2187" w:type="dxa"/>
          </w:tcPr>
          <w:p w14:paraId="65CA6606" w14:textId="77777777" w:rsidR="00A64171" w:rsidRPr="004C1491" w:rsidRDefault="00A64171">
            <w:pPr>
              <w:pStyle w:val="KolofonBoldleft"/>
              <w:rPr>
                <w:noProof w:val="0"/>
                <w:sz w:val="22"/>
                <w:lang w:val="nb-NO"/>
              </w:rPr>
            </w:pPr>
            <w:r w:rsidRPr="004C1491">
              <w:rPr>
                <w:noProof w:val="0"/>
                <w:sz w:val="22"/>
                <w:lang w:val="nb-NO"/>
              </w:rPr>
              <w:t>Forfattere</w:t>
            </w:r>
          </w:p>
          <w:p w14:paraId="20B8D7E9" w14:textId="77777777" w:rsidR="00A64171" w:rsidRPr="004C1491" w:rsidRDefault="00A64171">
            <w:pPr>
              <w:pStyle w:val="KolofonBoldleft"/>
              <w:rPr>
                <w:noProof w:val="0"/>
                <w:sz w:val="22"/>
                <w:lang w:val="nb-NO"/>
              </w:rPr>
            </w:pPr>
          </w:p>
          <w:p w14:paraId="6E3FD66A" w14:textId="77777777" w:rsidR="00A64171" w:rsidRPr="004C1491" w:rsidRDefault="00A64171">
            <w:pPr>
              <w:pStyle w:val="KolofonBoldleft"/>
              <w:rPr>
                <w:noProof w:val="0"/>
                <w:sz w:val="22"/>
                <w:lang w:val="nb-NO"/>
              </w:rPr>
            </w:pPr>
          </w:p>
          <w:p w14:paraId="1835848A" w14:textId="3812122E" w:rsidR="00A64171" w:rsidRPr="004C1491" w:rsidRDefault="00A64171" w:rsidP="488E7653">
            <w:pPr>
              <w:pStyle w:val="KolofonBoldleft"/>
              <w:rPr>
                <w:noProof w:val="0"/>
                <w:sz w:val="22"/>
                <w:szCs w:val="22"/>
                <w:lang w:val="nb-NO"/>
              </w:rPr>
            </w:pPr>
          </w:p>
        </w:tc>
        <w:tc>
          <w:tcPr>
            <w:tcW w:w="7027" w:type="dxa"/>
          </w:tcPr>
          <w:p w14:paraId="6F25452C" w14:textId="3A9B64BC" w:rsidR="00A64171" w:rsidRPr="004C1491" w:rsidRDefault="00DC7AAA" w:rsidP="009742FC">
            <w:pPr>
              <w:pStyle w:val="Kolofonnormalright"/>
              <w:rPr>
                <w:noProof w:val="0"/>
                <w:sz w:val="22"/>
                <w:szCs w:val="22"/>
                <w:lang w:val="nb-NO"/>
              </w:rPr>
            </w:pPr>
            <w:r w:rsidRPr="437567DB">
              <w:rPr>
                <w:noProof w:val="0"/>
                <w:lang w:val="nb-NO"/>
              </w:rPr>
              <w:t>M</w:t>
            </w:r>
            <w:r w:rsidRPr="437567DB">
              <w:rPr>
                <w:noProof w:val="0"/>
                <w:sz w:val="22"/>
                <w:szCs w:val="22"/>
                <w:lang w:val="nb-NO"/>
              </w:rPr>
              <w:t>ay Irene Furenes Klippen (prosjektleder</w:t>
            </w:r>
            <w:r w:rsidR="00FC4295">
              <w:rPr>
                <w:noProof w:val="0"/>
                <w:sz w:val="22"/>
                <w:szCs w:val="22"/>
                <w:lang w:val="nb-NO"/>
              </w:rPr>
              <w:t>, Kunnskapssenter for utdanning</w:t>
            </w:r>
            <w:r w:rsidRPr="437567DB">
              <w:rPr>
                <w:noProof w:val="0"/>
                <w:sz w:val="22"/>
                <w:szCs w:val="22"/>
                <w:lang w:val="nb-NO"/>
              </w:rPr>
              <w:t>),</w:t>
            </w:r>
          </w:p>
          <w:p w14:paraId="5E0B8D9B" w14:textId="767455DD" w:rsidR="00DC7AAA" w:rsidRPr="004C1491" w:rsidRDefault="6EB7F277" w:rsidP="437567DB">
            <w:pPr>
              <w:pStyle w:val="Kolofonnormalright"/>
              <w:rPr>
                <w:noProof w:val="0"/>
                <w:sz w:val="22"/>
                <w:szCs w:val="22"/>
                <w:lang w:val="nb-NO"/>
              </w:rPr>
            </w:pPr>
            <w:r w:rsidRPr="437567DB">
              <w:rPr>
                <w:noProof w:val="0"/>
                <w:sz w:val="22"/>
                <w:szCs w:val="22"/>
                <w:lang w:val="nb-NO"/>
              </w:rPr>
              <w:t>Christine Hillestad Hestevik (</w:t>
            </w:r>
            <w:r w:rsidR="00FC4295">
              <w:rPr>
                <w:noProof w:val="0"/>
                <w:sz w:val="22"/>
                <w:szCs w:val="22"/>
                <w:lang w:val="nb-NO"/>
              </w:rPr>
              <w:t>Folkehelseinstituttet</w:t>
            </w:r>
            <w:r w:rsidRPr="437567DB">
              <w:rPr>
                <w:noProof w:val="0"/>
                <w:sz w:val="22"/>
                <w:szCs w:val="22"/>
                <w:lang w:val="nb-NO"/>
              </w:rPr>
              <w:t xml:space="preserve">), </w:t>
            </w:r>
          </w:p>
          <w:p w14:paraId="400E23D2" w14:textId="680EE9C2" w:rsidR="00DC7AAA" w:rsidRPr="004C1491" w:rsidRDefault="00DC7AAA" w:rsidP="00DC7AAA">
            <w:pPr>
              <w:pStyle w:val="Kolofonnormalright"/>
              <w:rPr>
                <w:noProof w:val="0"/>
                <w:sz w:val="22"/>
                <w:szCs w:val="22"/>
                <w:lang w:val="nb-NO"/>
              </w:rPr>
            </w:pPr>
            <w:r w:rsidRPr="437567DB">
              <w:rPr>
                <w:noProof w:val="0"/>
                <w:sz w:val="22"/>
                <w:szCs w:val="22"/>
                <w:lang w:val="nb-NO"/>
              </w:rPr>
              <w:t>Morten Bergsten Njå (</w:t>
            </w:r>
            <w:r w:rsidR="00FC4295" w:rsidRPr="00FC4295">
              <w:rPr>
                <w:noProof w:val="0"/>
                <w:sz w:val="22"/>
                <w:szCs w:val="22"/>
                <w:lang w:val="nb-NO"/>
              </w:rPr>
              <w:t>Kunnskapssenter for utdanning</w:t>
            </w:r>
            <w:r w:rsidRPr="437567DB">
              <w:rPr>
                <w:noProof w:val="0"/>
                <w:sz w:val="22"/>
                <w:szCs w:val="22"/>
                <w:lang w:val="nb-NO"/>
              </w:rPr>
              <w:t>),</w:t>
            </w:r>
          </w:p>
          <w:p w14:paraId="03280D89" w14:textId="1F2A95AA" w:rsidR="00A64171" w:rsidRPr="004C1491" w:rsidRDefault="00DC7AAA" w:rsidP="00AC02D6">
            <w:pPr>
              <w:pStyle w:val="Kolofonnormalright"/>
              <w:rPr>
                <w:noProof w:val="0"/>
                <w:sz w:val="22"/>
                <w:szCs w:val="22"/>
                <w:lang w:val="nb-NO"/>
              </w:rPr>
            </w:pPr>
            <w:r w:rsidRPr="437567DB">
              <w:rPr>
                <w:noProof w:val="0"/>
                <w:sz w:val="22"/>
                <w:szCs w:val="22"/>
                <w:lang w:val="nb-NO"/>
              </w:rPr>
              <w:t>Tiril Cecilie Borge (</w:t>
            </w:r>
            <w:r w:rsidR="00FC4295" w:rsidRPr="00FC4295">
              <w:rPr>
                <w:noProof w:val="0"/>
                <w:sz w:val="22"/>
                <w:szCs w:val="22"/>
                <w:lang w:val="nb-NO"/>
              </w:rPr>
              <w:t>Folkehelseinstituttet</w:t>
            </w:r>
            <w:r w:rsidRPr="437567DB">
              <w:rPr>
                <w:noProof w:val="0"/>
                <w:sz w:val="22"/>
                <w:szCs w:val="22"/>
                <w:lang w:val="nb-NO"/>
              </w:rPr>
              <w:t>)</w:t>
            </w:r>
          </w:p>
        </w:tc>
      </w:tr>
      <w:tr w:rsidR="00E9524E" w:rsidRPr="004C1491" w14:paraId="4844E89A" w14:textId="77777777" w:rsidTr="503A0ABF">
        <w:tc>
          <w:tcPr>
            <w:tcW w:w="2187" w:type="dxa"/>
          </w:tcPr>
          <w:p w14:paraId="5E0DF116" w14:textId="242DC12A" w:rsidR="00E9524E" w:rsidRPr="004C1491" w:rsidRDefault="00E9524E">
            <w:pPr>
              <w:pStyle w:val="KolofonBoldleft"/>
              <w:rPr>
                <w:sz w:val="22"/>
                <w:lang w:val="nb-NO"/>
              </w:rPr>
            </w:pPr>
            <w:r w:rsidRPr="004C1491">
              <w:rPr>
                <w:sz w:val="22"/>
                <w:lang w:val="nb-NO"/>
              </w:rPr>
              <w:t>ISBN</w:t>
            </w:r>
          </w:p>
        </w:tc>
        <w:tc>
          <w:tcPr>
            <w:tcW w:w="7027" w:type="dxa"/>
          </w:tcPr>
          <w:p w14:paraId="57E6B1EE" w14:textId="1BEE1BDA" w:rsidR="00E9524E" w:rsidRPr="002A5036" w:rsidRDefault="002A5036" w:rsidP="009742FC">
            <w:pPr>
              <w:pStyle w:val="Kolofonnormalright"/>
              <w:rPr>
                <w:noProof w:val="0"/>
                <w:sz w:val="22"/>
                <w:szCs w:val="22"/>
                <w:lang w:val="nb-NO"/>
              </w:rPr>
            </w:pPr>
            <w:r w:rsidRPr="002A5036">
              <w:rPr>
                <w:noProof w:val="0"/>
                <w:sz w:val="22"/>
                <w:szCs w:val="22"/>
                <w:lang w:val="nb-NO"/>
              </w:rPr>
              <w:t>978-82-8406-584-7</w:t>
            </w:r>
          </w:p>
        </w:tc>
      </w:tr>
      <w:tr w:rsidR="002A5036" w:rsidRPr="004C1491" w14:paraId="3DF6F301" w14:textId="77777777" w:rsidTr="503A0ABF">
        <w:tc>
          <w:tcPr>
            <w:tcW w:w="2187" w:type="dxa"/>
          </w:tcPr>
          <w:p w14:paraId="3D18547D" w14:textId="096BFE96" w:rsidR="002A5036" w:rsidRPr="002A5036" w:rsidRDefault="002A5036">
            <w:pPr>
              <w:pStyle w:val="KolofonBoldleft"/>
              <w:rPr>
                <w:noProof w:val="0"/>
                <w:sz w:val="22"/>
                <w:szCs w:val="22"/>
                <w:lang w:val="nb-NO"/>
              </w:rPr>
            </w:pPr>
            <w:r>
              <w:rPr>
                <w:noProof w:val="0"/>
                <w:sz w:val="22"/>
                <w:szCs w:val="22"/>
                <w:lang w:val="nb-NO"/>
              </w:rPr>
              <w:t>DOI</w:t>
            </w:r>
          </w:p>
        </w:tc>
        <w:tc>
          <w:tcPr>
            <w:tcW w:w="7027" w:type="dxa"/>
          </w:tcPr>
          <w:p w14:paraId="48E2CDE5" w14:textId="61074536" w:rsidR="002A5036" w:rsidRDefault="002468C4" w:rsidP="009742FC">
            <w:pPr>
              <w:pStyle w:val="Kolofonnormalright"/>
              <w:rPr>
                <w:noProof w:val="0"/>
                <w:sz w:val="22"/>
                <w:szCs w:val="22"/>
                <w:lang w:val="nb-NO"/>
              </w:rPr>
            </w:pPr>
            <w:hyperlink r:id="rId15" w:history="1">
              <w:r w:rsidRPr="00737118">
                <w:rPr>
                  <w:rStyle w:val="Hyperkobling"/>
                  <w:rFonts w:ascii="Cambria" w:hAnsi="Cambria"/>
                  <w:noProof w:val="0"/>
                  <w:sz w:val="22"/>
                  <w:szCs w:val="22"/>
                  <w:lang w:val="nb-NO"/>
                </w:rPr>
                <w:t>https://doi.org/10.21349/srbe-1r11</w:t>
              </w:r>
            </w:hyperlink>
          </w:p>
          <w:p w14:paraId="696E0D09" w14:textId="46B91E97" w:rsidR="002468C4" w:rsidRPr="002A5036" w:rsidRDefault="00712C51" w:rsidP="009742FC">
            <w:pPr>
              <w:pStyle w:val="Kolofonnormalright"/>
              <w:rPr>
                <w:noProof w:val="0"/>
                <w:sz w:val="22"/>
                <w:szCs w:val="22"/>
                <w:lang w:val="nb-NO"/>
              </w:rPr>
            </w:pPr>
            <w:r w:rsidRPr="00712C51">
              <w:rPr>
                <w:noProof w:val="0"/>
                <w:sz w:val="22"/>
                <w:szCs w:val="22"/>
                <w:lang w:val="nb-NO"/>
              </w:rPr>
              <w:t>(Permanent lenke i Nasjonalt vitenarkiv)</w:t>
            </w:r>
          </w:p>
        </w:tc>
      </w:tr>
      <w:tr w:rsidR="00A64171" w:rsidRPr="004C1491" w14:paraId="0FA9BF0B" w14:textId="77777777" w:rsidTr="503A0ABF">
        <w:tc>
          <w:tcPr>
            <w:tcW w:w="2187" w:type="dxa"/>
          </w:tcPr>
          <w:p w14:paraId="32716450" w14:textId="77777777" w:rsidR="00A64171" w:rsidRPr="004C1491" w:rsidRDefault="00A64171" w:rsidP="009742FC">
            <w:pPr>
              <w:pStyle w:val="KolofonBoldleft"/>
              <w:rPr>
                <w:noProof w:val="0"/>
                <w:sz w:val="22"/>
                <w:lang w:val="nb-NO"/>
              </w:rPr>
            </w:pPr>
            <w:r w:rsidRPr="004C1491">
              <w:rPr>
                <w:noProof w:val="0"/>
                <w:sz w:val="22"/>
                <w:lang w:val="nb-NO"/>
              </w:rPr>
              <w:t>Publikasjonstype</w:t>
            </w:r>
          </w:p>
        </w:tc>
        <w:tc>
          <w:tcPr>
            <w:tcW w:w="7027" w:type="dxa"/>
          </w:tcPr>
          <w:p w14:paraId="4322231C" w14:textId="40BA15A6" w:rsidR="00A64171" w:rsidRPr="004C1491" w:rsidRDefault="007A37CE" w:rsidP="007A37CE">
            <w:pPr>
              <w:pStyle w:val="Kolofonnormalright"/>
              <w:rPr>
                <w:noProof w:val="0"/>
                <w:sz w:val="22"/>
                <w:lang w:val="nb-NO"/>
              </w:rPr>
            </w:pPr>
            <w:r w:rsidRPr="004C1491">
              <w:rPr>
                <w:noProof w:val="0"/>
                <w:sz w:val="22"/>
                <w:lang w:val="nb-NO"/>
              </w:rPr>
              <w:t>Forsknings</w:t>
            </w:r>
            <w:r w:rsidR="00752280" w:rsidRPr="004C1491">
              <w:rPr>
                <w:noProof w:val="0"/>
                <w:sz w:val="22"/>
                <w:lang w:val="nb-NO"/>
              </w:rPr>
              <w:t>kartlegging</w:t>
            </w:r>
            <w:r w:rsidR="00AC02D6" w:rsidRPr="004C1491">
              <w:rPr>
                <w:noProof w:val="0"/>
                <w:sz w:val="22"/>
                <w:lang w:val="nb-NO"/>
              </w:rPr>
              <w:t xml:space="preserve"> </w:t>
            </w:r>
          </w:p>
        </w:tc>
      </w:tr>
      <w:tr w:rsidR="00A64171" w:rsidRPr="004C1491" w14:paraId="7584C7E9" w14:textId="77777777" w:rsidTr="503A0ABF">
        <w:tc>
          <w:tcPr>
            <w:tcW w:w="2187" w:type="dxa"/>
          </w:tcPr>
          <w:p w14:paraId="7E12C29D" w14:textId="77777777" w:rsidR="00A64171" w:rsidRPr="00E9524E" w:rsidRDefault="00A64171" w:rsidP="009742FC">
            <w:pPr>
              <w:pStyle w:val="KolofonBoldleft"/>
              <w:rPr>
                <w:noProof w:val="0"/>
                <w:sz w:val="22"/>
                <w:lang w:val="nb-NO"/>
              </w:rPr>
            </w:pPr>
            <w:r w:rsidRPr="00E9524E">
              <w:rPr>
                <w:noProof w:val="0"/>
                <w:sz w:val="22"/>
                <w:lang w:val="nb-NO"/>
              </w:rPr>
              <w:t>Antall sider</w:t>
            </w:r>
          </w:p>
        </w:tc>
        <w:tc>
          <w:tcPr>
            <w:tcW w:w="7027" w:type="dxa"/>
          </w:tcPr>
          <w:p w14:paraId="30C0F507" w14:textId="432358F9" w:rsidR="00A64171" w:rsidRPr="00E9524E" w:rsidRDefault="003D7107" w:rsidP="00777E26">
            <w:pPr>
              <w:pStyle w:val="Kolofonnormalright"/>
              <w:rPr>
                <w:noProof w:val="0"/>
                <w:sz w:val="22"/>
                <w:lang w:val="nb-NO"/>
              </w:rPr>
            </w:pPr>
            <w:r w:rsidRPr="00E9524E">
              <w:rPr>
                <w:sz w:val="22"/>
                <w:lang w:val="nb-NO"/>
              </w:rPr>
              <w:t>6</w:t>
            </w:r>
            <w:r w:rsidR="00323238" w:rsidRPr="00E9524E">
              <w:rPr>
                <w:sz w:val="22"/>
                <w:lang w:val="nb-NO"/>
              </w:rPr>
              <w:t>1</w:t>
            </w:r>
            <w:r w:rsidR="00EC7A7C" w:rsidRPr="00E9524E">
              <w:rPr>
                <w:sz w:val="22"/>
                <w:lang w:val="nb-NO"/>
              </w:rPr>
              <w:t xml:space="preserve"> </w:t>
            </w:r>
            <w:r w:rsidR="00A64171" w:rsidRPr="00E9524E">
              <w:rPr>
                <w:sz w:val="22"/>
                <w:lang w:val="nb-NO"/>
              </w:rPr>
              <w:t>(</w:t>
            </w:r>
            <w:r w:rsidR="00E9524E" w:rsidRPr="00E9524E">
              <w:rPr>
                <w:sz w:val="22"/>
                <w:lang w:val="nb-NO"/>
              </w:rPr>
              <w:t>39</w:t>
            </w:r>
            <w:r w:rsidR="00777E26" w:rsidRPr="00E9524E">
              <w:rPr>
                <w:sz w:val="22"/>
                <w:lang w:val="nb-NO"/>
              </w:rPr>
              <w:t xml:space="preserve"> </w:t>
            </w:r>
            <w:r w:rsidR="006E753A" w:rsidRPr="00E9524E">
              <w:rPr>
                <w:sz w:val="22"/>
                <w:lang w:val="nb-NO"/>
              </w:rPr>
              <w:t>inklusivt vedlegg</w:t>
            </w:r>
            <w:r w:rsidR="00A64171" w:rsidRPr="00E9524E">
              <w:rPr>
                <w:sz w:val="22"/>
                <w:lang w:val="nb-NO"/>
              </w:rPr>
              <w:t>)</w:t>
            </w:r>
            <w:r w:rsidR="001203EB" w:rsidRPr="00E9524E">
              <w:rPr>
                <w:noProof w:val="0"/>
                <w:sz w:val="22"/>
                <w:lang w:val="nb-NO"/>
              </w:rPr>
              <w:t xml:space="preserve"> </w:t>
            </w:r>
          </w:p>
        </w:tc>
      </w:tr>
      <w:tr w:rsidR="00A64171" w:rsidRPr="004C1491" w14:paraId="5B227B18" w14:textId="77777777" w:rsidTr="503A0ABF">
        <w:tc>
          <w:tcPr>
            <w:tcW w:w="2187" w:type="dxa"/>
          </w:tcPr>
          <w:p w14:paraId="01F62298" w14:textId="77777777" w:rsidR="00A64171" w:rsidRPr="004C1491" w:rsidRDefault="00A64171" w:rsidP="009742FC">
            <w:pPr>
              <w:pStyle w:val="KolofonBoldleft"/>
              <w:rPr>
                <w:noProof w:val="0"/>
                <w:sz w:val="22"/>
                <w:lang w:val="nb-NO"/>
              </w:rPr>
            </w:pPr>
            <w:r w:rsidRPr="004C1491">
              <w:rPr>
                <w:noProof w:val="0"/>
                <w:sz w:val="22"/>
                <w:lang w:val="nb-NO"/>
              </w:rPr>
              <w:t>Oppdragsgiver</w:t>
            </w:r>
          </w:p>
        </w:tc>
        <w:tc>
          <w:tcPr>
            <w:tcW w:w="7027" w:type="dxa"/>
          </w:tcPr>
          <w:p w14:paraId="5A99D8E4" w14:textId="6EAEDC70" w:rsidR="00A64171" w:rsidRPr="009D0FCD" w:rsidRDefault="20966EDD" w:rsidP="007511D6">
            <w:pPr>
              <w:pStyle w:val="Kolofonnormalright"/>
              <w:rPr>
                <w:lang w:val="nb-NO"/>
              </w:rPr>
            </w:pPr>
            <w:r w:rsidRPr="0B4C77DE">
              <w:rPr>
                <w:rFonts w:eastAsia="Cambria" w:cs="Cambria"/>
                <w:noProof w:val="0"/>
                <w:sz w:val="22"/>
                <w:szCs w:val="22"/>
                <w:lang w:val="nb-NO"/>
              </w:rPr>
              <w:t>Utdanningsdirektoratet</w:t>
            </w:r>
          </w:p>
        </w:tc>
      </w:tr>
      <w:tr w:rsidR="00A64171" w:rsidRPr="003D7107" w14:paraId="4D5EAB1D" w14:textId="77777777" w:rsidTr="503A0ABF">
        <w:tc>
          <w:tcPr>
            <w:tcW w:w="2187" w:type="dxa"/>
          </w:tcPr>
          <w:p w14:paraId="54D93783" w14:textId="331AF539" w:rsidR="00A64171" w:rsidRPr="004C1491" w:rsidRDefault="00A64171" w:rsidP="009742FC">
            <w:pPr>
              <w:pStyle w:val="KolofonBoldleft"/>
              <w:rPr>
                <w:noProof w:val="0"/>
                <w:sz w:val="22"/>
                <w:lang w:val="nb-NO"/>
              </w:rPr>
            </w:pPr>
            <w:r w:rsidRPr="004C1491">
              <w:rPr>
                <w:noProof w:val="0"/>
                <w:sz w:val="22"/>
                <w:lang w:val="nb-NO"/>
              </w:rPr>
              <w:t>Emneord</w:t>
            </w:r>
            <w:r w:rsidR="003779EC">
              <w:rPr>
                <w:noProof w:val="0"/>
                <w:sz w:val="22"/>
                <w:lang w:val="nb-NO"/>
              </w:rPr>
              <w:t xml:space="preserve"> </w:t>
            </w:r>
            <w:r w:rsidRPr="004C1491">
              <w:rPr>
                <w:noProof w:val="0"/>
                <w:sz w:val="22"/>
                <w:lang w:val="nb-NO"/>
              </w:rPr>
              <w:t>(MeSH)</w:t>
            </w:r>
          </w:p>
        </w:tc>
        <w:tc>
          <w:tcPr>
            <w:tcW w:w="7027" w:type="dxa"/>
          </w:tcPr>
          <w:p w14:paraId="2C3376BB" w14:textId="46104E3E" w:rsidR="00A64171" w:rsidRPr="009D0FCD" w:rsidRDefault="00AD1478" w:rsidP="7C4A84FC">
            <w:pPr>
              <w:tabs>
                <w:tab w:val="clear" w:pos="510"/>
              </w:tabs>
            </w:pPr>
            <w:r w:rsidRPr="009D0FCD">
              <w:t>Interprofessional relations; Interpersonal relations</w:t>
            </w:r>
          </w:p>
        </w:tc>
      </w:tr>
      <w:tr w:rsidR="00A64171" w:rsidRPr="00F774E3" w14:paraId="4839AA4A" w14:textId="77777777" w:rsidTr="503A0ABF">
        <w:tc>
          <w:tcPr>
            <w:tcW w:w="2187" w:type="dxa"/>
          </w:tcPr>
          <w:p w14:paraId="43D766CE" w14:textId="77777777" w:rsidR="00A64171" w:rsidRPr="004C1491" w:rsidRDefault="00A64171" w:rsidP="009742FC">
            <w:pPr>
              <w:pStyle w:val="KolofonBoldleft"/>
              <w:rPr>
                <w:noProof w:val="0"/>
                <w:sz w:val="22"/>
                <w:lang w:val="nb-NO"/>
              </w:rPr>
            </w:pPr>
            <w:r w:rsidRPr="004C1491">
              <w:rPr>
                <w:noProof w:val="0"/>
                <w:sz w:val="22"/>
                <w:lang w:val="nb-NO"/>
              </w:rPr>
              <w:t>Sitering</w:t>
            </w:r>
          </w:p>
          <w:p w14:paraId="398FBC8F" w14:textId="77777777" w:rsidR="00A64171" w:rsidRPr="004C1491" w:rsidRDefault="00A64171" w:rsidP="009742FC">
            <w:pPr>
              <w:pStyle w:val="KolofonBoldleft"/>
              <w:rPr>
                <w:noProof w:val="0"/>
                <w:sz w:val="22"/>
                <w:lang w:val="nb-NO"/>
              </w:rPr>
            </w:pPr>
          </w:p>
          <w:p w14:paraId="5A419DFA" w14:textId="77777777" w:rsidR="00A64171" w:rsidRPr="004C1491" w:rsidRDefault="00A64171" w:rsidP="009742FC">
            <w:pPr>
              <w:pStyle w:val="KolofonBoldleft"/>
              <w:rPr>
                <w:noProof w:val="0"/>
                <w:sz w:val="22"/>
                <w:lang w:val="nb-NO"/>
              </w:rPr>
            </w:pPr>
          </w:p>
          <w:p w14:paraId="22566C78" w14:textId="77777777" w:rsidR="00A64171" w:rsidRPr="004C1491" w:rsidRDefault="00A64171" w:rsidP="009742FC">
            <w:pPr>
              <w:pStyle w:val="KolofonBoldleft"/>
              <w:rPr>
                <w:noProof w:val="0"/>
                <w:sz w:val="22"/>
                <w:lang w:val="nb-NO"/>
              </w:rPr>
            </w:pPr>
          </w:p>
          <w:p w14:paraId="688BF99A" w14:textId="77777777" w:rsidR="00A64171" w:rsidRPr="004C1491" w:rsidRDefault="00A64171" w:rsidP="009742FC">
            <w:pPr>
              <w:pStyle w:val="KolofonBoldleft"/>
              <w:rPr>
                <w:noProof w:val="0"/>
                <w:sz w:val="22"/>
                <w:lang w:val="nb-NO"/>
              </w:rPr>
            </w:pPr>
          </w:p>
        </w:tc>
        <w:tc>
          <w:tcPr>
            <w:tcW w:w="7027" w:type="dxa"/>
          </w:tcPr>
          <w:p w14:paraId="5CF38A1F" w14:textId="54E61024" w:rsidR="00A64171" w:rsidRPr="00FD5BCD" w:rsidRDefault="00DC7AAA" w:rsidP="437567DB">
            <w:pPr>
              <w:rPr>
                <w:lang w:val="en-GB"/>
              </w:rPr>
            </w:pPr>
            <w:r>
              <w:t xml:space="preserve">Klippen MIF, </w:t>
            </w:r>
            <w:r w:rsidR="681D2096">
              <w:t xml:space="preserve">Hestevik CH, </w:t>
            </w:r>
            <w:r>
              <w:t>Njå MB</w:t>
            </w:r>
            <w:r w:rsidR="006E753A">
              <w:t xml:space="preserve"> og</w:t>
            </w:r>
            <w:r w:rsidR="6610D561">
              <w:t xml:space="preserve"> </w:t>
            </w:r>
            <w:r>
              <w:t>Borge TC</w:t>
            </w:r>
            <w:r w:rsidR="00A118B4" w:rsidRPr="437567DB">
              <w:rPr>
                <w:rFonts w:eastAsia="Cambria" w:cs="Cambria"/>
                <w:color w:val="333333"/>
              </w:rPr>
              <w:t>:</w:t>
            </w:r>
            <w:r w:rsidR="606DE6C1" w:rsidRPr="437567DB">
              <w:rPr>
                <w:rFonts w:eastAsia="Segoe UI"/>
              </w:rPr>
              <w:t xml:space="preserve"> </w:t>
            </w:r>
            <w:r w:rsidR="00F774E3" w:rsidRPr="00F774E3">
              <w:rPr>
                <w:rFonts w:eastAsia="Cambria"/>
              </w:rPr>
              <w:t xml:space="preserve">Samarbeid om oppfølging av elever internt på skolen og mellom skole og eksterne tjenester: </w:t>
            </w:r>
            <w:r w:rsidR="00762582">
              <w:rPr>
                <w:rFonts w:eastAsia="Cambria"/>
              </w:rPr>
              <w:t>e</w:t>
            </w:r>
            <w:r w:rsidR="00F774E3" w:rsidRPr="00F774E3">
              <w:rPr>
                <w:rFonts w:eastAsia="Cambria"/>
              </w:rPr>
              <w:t xml:space="preserve">n </w:t>
            </w:r>
            <w:r w:rsidR="00A118B4" w:rsidDel="00F774E3">
              <w:t>kartlegging</w:t>
            </w:r>
            <w:r w:rsidR="00EF7A86" w:rsidDel="00F774E3">
              <w:t>soversikt</w:t>
            </w:r>
            <w:r w:rsidR="00A64171">
              <w:t xml:space="preserve">. </w:t>
            </w:r>
            <w:r w:rsidR="00A64171" w:rsidRPr="009C24A6">
              <w:rPr>
                <w:lang w:val="en-GB"/>
              </w:rPr>
              <w:t>[</w:t>
            </w:r>
            <w:r w:rsidR="00F774E3" w:rsidRPr="00FD5BCD">
              <w:rPr>
                <w:i/>
                <w:lang w:val="en-GB"/>
              </w:rPr>
              <w:t xml:space="preserve">Collaboration on </w:t>
            </w:r>
            <w:r w:rsidR="00F774E3">
              <w:rPr>
                <w:i/>
                <w:iCs/>
                <w:lang w:val="en-GB"/>
              </w:rPr>
              <w:t>s</w:t>
            </w:r>
            <w:r w:rsidR="00F774E3" w:rsidRPr="00FD5BCD">
              <w:rPr>
                <w:i/>
                <w:lang w:val="en-GB"/>
              </w:rPr>
              <w:t xml:space="preserve">tudent </w:t>
            </w:r>
            <w:r w:rsidR="00F774E3">
              <w:rPr>
                <w:i/>
                <w:iCs/>
                <w:lang w:val="en-GB"/>
              </w:rPr>
              <w:t>f</w:t>
            </w:r>
            <w:r w:rsidR="00F774E3" w:rsidRPr="00FD5BCD">
              <w:rPr>
                <w:i/>
                <w:lang w:val="en-GB"/>
              </w:rPr>
              <w:t xml:space="preserve">ollow-up </w:t>
            </w:r>
            <w:r w:rsidR="00F774E3">
              <w:rPr>
                <w:i/>
                <w:iCs/>
                <w:lang w:val="en-GB"/>
              </w:rPr>
              <w:t>w</w:t>
            </w:r>
            <w:r w:rsidR="00F774E3" w:rsidRPr="00FD5BCD">
              <w:rPr>
                <w:i/>
                <w:lang w:val="en-GB"/>
              </w:rPr>
              <w:t xml:space="preserve">ithin </w:t>
            </w:r>
            <w:r w:rsidR="00F774E3">
              <w:rPr>
                <w:i/>
                <w:iCs/>
                <w:lang w:val="en-GB"/>
              </w:rPr>
              <w:t>s</w:t>
            </w:r>
            <w:r w:rsidR="00F774E3" w:rsidRPr="00FD5BCD">
              <w:rPr>
                <w:i/>
                <w:lang w:val="en-GB"/>
              </w:rPr>
              <w:t xml:space="preserve">chools and </w:t>
            </w:r>
            <w:r w:rsidR="00F774E3">
              <w:rPr>
                <w:i/>
                <w:iCs/>
                <w:lang w:val="en-GB"/>
              </w:rPr>
              <w:t>b</w:t>
            </w:r>
            <w:r w:rsidR="00F774E3" w:rsidRPr="00FD5BCD">
              <w:rPr>
                <w:i/>
                <w:lang w:val="en-GB"/>
              </w:rPr>
              <w:t xml:space="preserve">etween </w:t>
            </w:r>
            <w:r w:rsidR="00F774E3">
              <w:rPr>
                <w:i/>
                <w:iCs/>
                <w:lang w:val="en-GB"/>
              </w:rPr>
              <w:t>s</w:t>
            </w:r>
            <w:r w:rsidR="00F774E3" w:rsidRPr="00FD5BCD">
              <w:rPr>
                <w:i/>
                <w:lang w:val="en-GB"/>
              </w:rPr>
              <w:t xml:space="preserve">chools and </w:t>
            </w:r>
            <w:r w:rsidR="00F774E3">
              <w:rPr>
                <w:i/>
                <w:iCs/>
                <w:lang w:val="en-GB"/>
              </w:rPr>
              <w:t>e</w:t>
            </w:r>
            <w:r w:rsidR="00F774E3" w:rsidRPr="00FD5BCD">
              <w:rPr>
                <w:i/>
                <w:lang w:val="en-GB"/>
              </w:rPr>
              <w:t xml:space="preserve">xternal </w:t>
            </w:r>
            <w:r w:rsidR="00F774E3">
              <w:rPr>
                <w:i/>
                <w:iCs/>
                <w:lang w:val="en-GB"/>
              </w:rPr>
              <w:t>s</w:t>
            </w:r>
            <w:r w:rsidR="00F774E3" w:rsidRPr="00FD5BCD">
              <w:rPr>
                <w:i/>
                <w:lang w:val="en-GB"/>
              </w:rPr>
              <w:t xml:space="preserve">ervices: A </w:t>
            </w:r>
            <w:r w:rsidR="00F774E3">
              <w:rPr>
                <w:i/>
                <w:iCs/>
                <w:lang w:val="en-GB"/>
              </w:rPr>
              <w:t>s</w:t>
            </w:r>
            <w:r w:rsidR="00F774E3" w:rsidRPr="00FD5BCD">
              <w:rPr>
                <w:i/>
                <w:lang w:val="en-GB"/>
              </w:rPr>
              <w:t xml:space="preserve">coping </w:t>
            </w:r>
            <w:r w:rsidR="00F774E3">
              <w:rPr>
                <w:i/>
                <w:iCs/>
                <w:lang w:val="en-GB"/>
              </w:rPr>
              <w:t>r</w:t>
            </w:r>
            <w:r w:rsidR="00F774E3" w:rsidRPr="00FD5BCD">
              <w:rPr>
                <w:i/>
                <w:iCs/>
                <w:lang w:val="en-GB"/>
              </w:rPr>
              <w:t>eview</w:t>
            </w:r>
            <w:r w:rsidR="00A64171" w:rsidRPr="009C24A6">
              <w:rPr>
                <w:lang w:val="en-GB"/>
              </w:rPr>
              <w:t xml:space="preserve">]. </w:t>
            </w:r>
            <w:r w:rsidR="00A64171" w:rsidRPr="00FD5BCD">
              <w:rPr>
                <w:lang w:val="en-GB"/>
              </w:rPr>
              <w:t xml:space="preserve">Oslo: </w:t>
            </w:r>
            <w:r w:rsidR="005147D3" w:rsidRPr="00FD5BCD">
              <w:rPr>
                <w:lang w:val="en-GB"/>
              </w:rPr>
              <w:t>Folkehelseinstituttet,</w:t>
            </w:r>
            <w:r w:rsidR="00A64171" w:rsidRPr="00FD5BCD">
              <w:rPr>
                <w:lang w:val="en-GB"/>
              </w:rPr>
              <w:t xml:space="preserve"> 20</w:t>
            </w:r>
            <w:r w:rsidR="00AC3CF4" w:rsidRPr="00FD5BCD">
              <w:rPr>
                <w:lang w:val="en-GB"/>
              </w:rPr>
              <w:t>2</w:t>
            </w:r>
            <w:r w:rsidR="00802480" w:rsidRPr="00FD5BCD">
              <w:rPr>
                <w:lang w:val="en-GB"/>
              </w:rPr>
              <w:t>6</w:t>
            </w:r>
            <w:r w:rsidR="00A64171" w:rsidRPr="00FD5BCD">
              <w:rPr>
                <w:lang w:val="en-GB"/>
              </w:rPr>
              <w:t>.</w:t>
            </w:r>
          </w:p>
          <w:p w14:paraId="0606A6CD" w14:textId="77777777" w:rsidR="00A64171" w:rsidRPr="00FD5BCD" w:rsidRDefault="00A64171" w:rsidP="008206B0">
            <w:pPr>
              <w:tabs>
                <w:tab w:val="clear" w:pos="510"/>
              </w:tabs>
              <w:rPr>
                <w:lang w:val="en-GB"/>
              </w:rPr>
            </w:pPr>
          </w:p>
        </w:tc>
      </w:tr>
      <w:tr w:rsidR="00A64171" w:rsidRPr="00F774E3" w14:paraId="67D60EF6" w14:textId="77777777" w:rsidTr="503A0ABF">
        <w:trPr>
          <w:trHeight w:val="1123"/>
        </w:trPr>
        <w:tc>
          <w:tcPr>
            <w:tcW w:w="2187" w:type="dxa"/>
          </w:tcPr>
          <w:p w14:paraId="6746ABFA" w14:textId="77777777" w:rsidR="00A64171" w:rsidRPr="00FD5BCD" w:rsidRDefault="00A64171" w:rsidP="009742FC">
            <w:pPr>
              <w:pStyle w:val="KolofonBoldleft"/>
              <w:rPr>
                <w:lang w:val="en-GB"/>
              </w:rPr>
            </w:pPr>
          </w:p>
        </w:tc>
        <w:tc>
          <w:tcPr>
            <w:tcW w:w="7027" w:type="dxa"/>
          </w:tcPr>
          <w:p w14:paraId="1D408085" w14:textId="77777777" w:rsidR="00A64171" w:rsidRPr="00FD5BCD" w:rsidRDefault="00A64171" w:rsidP="009742FC">
            <w:pPr>
              <w:pStyle w:val="Kolofonnormalright"/>
              <w:rPr>
                <w:lang w:val="en-GB"/>
              </w:rPr>
            </w:pPr>
          </w:p>
          <w:p w14:paraId="4E8F3AF8" w14:textId="77777777" w:rsidR="00A64171" w:rsidRPr="00FD5BCD" w:rsidRDefault="00A64171">
            <w:pPr>
              <w:pStyle w:val="Kolofonnormalright"/>
              <w:rPr>
                <w:lang w:val="en-GB"/>
              </w:rPr>
            </w:pPr>
          </w:p>
        </w:tc>
      </w:tr>
      <w:tr w:rsidR="00A64171" w:rsidRPr="00F774E3" w14:paraId="33C23E69" w14:textId="77777777" w:rsidTr="503A0ABF">
        <w:trPr>
          <w:trHeight w:val="2559"/>
        </w:trPr>
        <w:tc>
          <w:tcPr>
            <w:tcW w:w="2187" w:type="dxa"/>
          </w:tcPr>
          <w:p w14:paraId="1A08EF87" w14:textId="77777777" w:rsidR="00A64171" w:rsidRPr="00FD5BCD" w:rsidRDefault="00A64171" w:rsidP="009742FC">
            <w:pPr>
              <w:pStyle w:val="Kolofonnormalright"/>
              <w:jc w:val="right"/>
              <w:rPr>
                <w:b/>
                <w:sz w:val="16"/>
                <w:lang w:val="en-GB"/>
              </w:rPr>
            </w:pPr>
          </w:p>
        </w:tc>
        <w:tc>
          <w:tcPr>
            <w:tcW w:w="7027" w:type="dxa"/>
          </w:tcPr>
          <w:p w14:paraId="63D9C0B1" w14:textId="77777777" w:rsidR="00A64171" w:rsidRPr="00FD5BCD" w:rsidRDefault="00A64171" w:rsidP="009742FC">
            <w:pPr>
              <w:pStyle w:val="Kolofonnormalright"/>
              <w:rPr>
                <w:lang w:val="en-GB"/>
              </w:rPr>
            </w:pPr>
          </w:p>
        </w:tc>
      </w:tr>
      <w:tr w:rsidR="00A64171" w:rsidRPr="00F774E3" w14:paraId="642E8E38" w14:textId="77777777" w:rsidTr="503A0ABF">
        <w:trPr>
          <w:trHeight w:val="854"/>
        </w:trPr>
        <w:tc>
          <w:tcPr>
            <w:tcW w:w="2187" w:type="dxa"/>
          </w:tcPr>
          <w:p w14:paraId="3DE12281" w14:textId="77777777" w:rsidR="00A64171" w:rsidRPr="00FD5BCD" w:rsidRDefault="00A64171" w:rsidP="009742FC">
            <w:pPr>
              <w:pStyle w:val="Kolofonnormalright"/>
              <w:jc w:val="right"/>
              <w:rPr>
                <w:b/>
                <w:sz w:val="16"/>
                <w:lang w:val="en-GB"/>
              </w:rPr>
            </w:pPr>
          </w:p>
        </w:tc>
        <w:tc>
          <w:tcPr>
            <w:tcW w:w="7027" w:type="dxa"/>
          </w:tcPr>
          <w:p w14:paraId="00F578F9" w14:textId="77777777" w:rsidR="00A64171" w:rsidRPr="00FD5BCD" w:rsidRDefault="00A64171" w:rsidP="00FF0261">
            <w:pPr>
              <w:pStyle w:val="Kolofonnormalright"/>
              <w:rPr>
                <w:lang w:val="en-GB"/>
              </w:rPr>
            </w:pPr>
          </w:p>
        </w:tc>
      </w:tr>
      <w:tr w:rsidR="00A64171" w:rsidRPr="00F774E3" w14:paraId="15107661" w14:textId="77777777" w:rsidTr="503A0ABF">
        <w:trPr>
          <w:trHeight w:val="854"/>
        </w:trPr>
        <w:tc>
          <w:tcPr>
            <w:tcW w:w="2187" w:type="dxa"/>
          </w:tcPr>
          <w:p w14:paraId="6912E929" w14:textId="77777777" w:rsidR="00A64171" w:rsidRPr="00FD5BCD" w:rsidRDefault="00A64171" w:rsidP="00B20746">
            <w:pPr>
              <w:pStyle w:val="Kolofonnormalright"/>
              <w:rPr>
                <w:b/>
                <w:sz w:val="16"/>
                <w:lang w:val="en-GB"/>
              </w:rPr>
            </w:pPr>
          </w:p>
        </w:tc>
        <w:tc>
          <w:tcPr>
            <w:tcW w:w="7027" w:type="dxa"/>
          </w:tcPr>
          <w:p w14:paraId="1587C800" w14:textId="77777777" w:rsidR="00A64171" w:rsidRPr="00FD5BCD" w:rsidRDefault="00A64171" w:rsidP="009742FC">
            <w:pPr>
              <w:pStyle w:val="Kolofonnormalright"/>
              <w:rPr>
                <w:lang w:val="en-GB"/>
              </w:rPr>
            </w:pPr>
          </w:p>
        </w:tc>
      </w:tr>
    </w:tbl>
    <w:p w14:paraId="339A1A91" w14:textId="41ECC43B" w:rsidR="005652B6" w:rsidRPr="004C1491" w:rsidRDefault="005652B6" w:rsidP="006E2A34">
      <w:pPr>
        <w:pStyle w:val="Overskrift1"/>
      </w:pPr>
      <w:bookmarkStart w:id="2" w:name="_Toc206410887"/>
      <w:bookmarkStart w:id="3" w:name="_Toc230770511"/>
      <w:bookmarkStart w:id="4" w:name="_Toc150253110"/>
      <w:bookmarkStart w:id="5" w:name="_Toc14748544"/>
      <w:bookmarkStart w:id="6" w:name="_Toc14750098"/>
      <w:bookmarkEnd w:id="0"/>
      <w:r w:rsidRPr="004C1491">
        <w:lastRenderedPageBreak/>
        <w:t>Innhold</w:t>
      </w:r>
      <w:bookmarkEnd w:id="2"/>
      <w:bookmarkEnd w:id="3"/>
    </w:p>
    <w:sdt>
      <w:sdtPr>
        <w:rPr>
          <w:lang w:val="nb-NO"/>
        </w:rPr>
        <w:id w:val="957043963"/>
        <w:docPartObj>
          <w:docPartGallery w:val="Table of Contents"/>
          <w:docPartUnique/>
        </w:docPartObj>
      </w:sdtPr>
      <w:sdtEndPr/>
      <w:sdtContent>
        <w:p w14:paraId="5AAC6607" w14:textId="00F87A7C" w:rsidR="00110976" w:rsidRDefault="0048388A">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4C1491">
            <w:rPr>
              <w:lang w:val="nb-NO"/>
            </w:rPr>
            <w:fldChar w:fldCharType="begin"/>
          </w:r>
          <w:r w:rsidRPr="004C1491">
            <w:rPr>
              <w:lang w:val="nb-NO"/>
            </w:rPr>
            <w:instrText xml:space="preserve"> TOC \o "1-2" \u </w:instrText>
          </w:r>
          <w:r w:rsidRPr="004C1491">
            <w:rPr>
              <w:lang w:val="nb-NO"/>
            </w:rPr>
            <w:fldChar w:fldCharType="separate"/>
          </w:r>
          <w:r w:rsidR="00110976">
            <w:rPr>
              <w:noProof/>
            </w:rPr>
            <w:t>Innhold</w:t>
          </w:r>
          <w:r w:rsidR="00110976">
            <w:rPr>
              <w:noProof/>
            </w:rPr>
            <w:tab/>
          </w:r>
          <w:r w:rsidR="00110976">
            <w:rPr>
              <w:noProof/>
            </w:rPr>
            <w:fldChar w:fldCharType="begin"/>
          </w:r>
          <w:r w:rsidR="00110976">
            <w:rPr>
              <w:noProof/>
            </w:rPr>
            <w:instrText xml:space="preserve"> PAGEREF _Toc230770511 \h </w:instrText>
          </w:r>
          <w:r w:rsidR="00110976">
            <w:rPr>
              <w:noProof/>
            </w:rPr>
          </w:r>
          <w:r w:rsidR="00110976">
            <w:rPr>
              <w:noProof/>
            </w:rPr>
            <w:fldChar w:fldCharType="separate"/>
          </w:r>
          <w:r w:rsidR="00110976">
            <w:rPr>
              <w:noProof/>
            </w:rPr>
            <w:t>3</w:t>
          </w:r>
          <w:r w:rsidR="00110976">
            <w:rPr>
              <w:noProof/>
            </w:rPr>
            <w:fldChar w:fldCharType="end"/>
          </w:r>
        </w:p>
        <w:p w14:paraId="22D2F62F" w14:textId="545AE3BC"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Hovedbudskap</w:t>
          </w:r>
          <w:r>
            <w:rPr>
              <w:noProof/>
            </w:rPr>
            <w:tab/>
          </w:r>
          <w:r>
            <w:rPr>
              <w:noProof/>
            </w:rPr>
            <w:fldChar w:fldCharType="begin"/>
          </w:r>
          <w:r>
            <w:rPr>
              <w:noProof/>
            </w:rPr>
            <w:instrText xml:space="preserve"> PAGEREF _Toc230770512 \h </w:instrText>
          </w:r>
          <w:r>
            <w:rPr>
              <w:noProof/>
            </w:rPr>
          </w:r>
          <w:r>
            <w:rPr>
              <w:noProof/>
            </w:rPr>
            <w:fldChar w:fldCharType="separate"/>
          </w:r>
          <w:r>
            <w:rPr>
              <w:noProof/>
            </w:rPr>
            <w:t>5</w:t>
          </w:r>
          <w:r>
            <w:rPr>
              <w:noProof/>
            </w:rPr>
            <w:fldChar w:fldCharType="end"/>
          </w:r>
        </w:p>
        <w:p w14:paraId="123B222C" w14:textId="40522A96"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Sammendrag</w:t>
          </w:r>
          <w:r>
            <w:rPr>
              <w:noProof/>
            </w:rPr>
            <w:tab/>
          </w:r>
          <w:r>
            <w:rPr>
              <w:noProof/>
            </w:rPr>
            <w:fldChar w:fldCharType="begin"/>
          </w:r>
          <w:r>
            <w:rPr>
              <w:noProof/>
            </w:rPr>
            <w:instrText xml:space="preserve"> PAGEREF _Toc230770513 \h </w:instrText>
          </w:r>
          <w:r>
            <w:rPr>
              <w:noProof/>
            </w:rPr>
          </w:r>
          <w:r>
            <w:rPr>
              <w:noProof/>
            </w:rPr>
            <w:fldChar w:fldCharType="separate"/>
          </w:r>
          <w:r>
            <w:rPr>
              <w:noProof/>
            </w:rPr>
            <w:t>6</w:t>
          </w:r>
          <w:r>
            <w:rPr>
              <w:noProof/>
            </w:rPr>
            <w:fldChar w:fldCharType="end"/>
          </w:r>
        </w:p>
        <w:p w14:paraId="019AB533" w14:textId="36815A51"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Key messages</w:t>
          </w:r>
          <w:r>
            <w:rPr>
              <w:noProof/>
            </w:rPr>
            <w:tab/>
          </w:r>
          <w:r>
            <w:rPr>
              <w:noProof/>
            </w:rPr>
            <w:fldChar w:fldCharType="begin"/>
          </w:r>
          <w:r>
            <w:rPr>
              <w:noProof/>
            </w:rPr>
            <w:instrText xml:space="preserve"> PAGEREF _Toc230770514 \h </w:instrText>
          </w:r>
          <w:r>
            <w:rPr>
              <w:noProof/>
            </w:rPr>
          </w:r>
          <w:r>
            <w:rPr>
              <w:noProof/>
            </w:rPr>
            <w:fldChar w:fldCharType="separate"/>
          </w:r>
          <w:r>
            <w:rPr>
              <w:noProof/>
            </w:rPr>
            <w:t>9</w:t>
          </w:r>
          <w:r>
            <w:rPr>
              <w:noProof/>
            </w:rPr>
            <w:fldChar w:fldCharType="end"/>
          </w:r>
        </w:p>
        <w:p w14:paraId="27261662" w14:textId="18D1BFDA"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noProof/>
              <w:lang w:val="en-US"/>
            </w:rPr>
            <w:t>Executive summary</w:t>
          </w:r>
          <w:r>
            <w:rPr>
              <w:noProof/>
            </w:rPr>
            <w:tab/>
          </w:r>
          <w:r>
            <w:rPr>
              <w:noProof/>
            </w:rPr>
            <w:fldChar w:fldCharType="begin"/>
          </w:r>
          <w:r>
            <w:rPr>
              <w:noProof/>
            </w:rPr>
            <w:instrText xml:space="preserve"> PAGEREF _Toc230770515 \h </w:instrText>
          </w:r>
          <w:r>
            <w:rPr>
              <w:noProof/>
            </w:rPr>
          </w:r>
          <w:r>
            <w:rPr>
              <w:noProof/>
            </w:rPr>
            <w:fldChar w:fldCharType="separate"/>
          </w:r>
          <w:r>
            <w:rPr>
              <w:noProof/>
            </w:rPr>
            <w:t>10</w:t>
          </w:r>
          <w:r>
            <w:rPr>
              <w:noProof/>
            </w:rPr>
            <w:fldChar w:fldCharType="end"/>
          </w:r>
        </w:p>
        <w:p w14:paraId="7B35718F" w14:textId="123E6782"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rFonts w:eastAsia="Cambria" w:cs="Cambria"/>
              <w:noProof/>
              <w:color w:val="000000" w:themeColor="text1"/>
            </w:rPr>
            <w:t>Forord</w:t>
          </w:r>
          <w:r>
            <w:rPr>
              <w:noProof/>
            </w:rPr>
            <w:tab/>
          </w:r>
          <w:r>
            <w:rPr>
              <w:noProof/>
            </w:rPr>
            <w:fldChar w:fldCharType="begin"/>
          </w:r>
          <w:r>
            <w:rPr>
              <w:noProof/>
            </w:rPr>
            <w:instrText xml:space="preserve"> PAGEREF _Toc230770516 \h </w:instrText>
          </w:r>
          <w:r>
            <w:rPr>
              <w:noProof/>
            </w:rPr>
          </w:r>
          <w:r>
            <w:rPr>
              <w:noProof/>
            </w:rPr>
            <w:fldChar w:fldCharType="separate"/>
          </w:r>
          <w:r>
            <w:rPr>
              <w:noProof/>
            </w:rPr>
            <w:t>13</w:t>
          </w:r>
          <w:r>
            <w:rPr>
              <w:noProof/>
            </w:rPr>
            <w:fldChar w:fldCharType="end"/>
          </w:r>
        </w:p>
        <w:p w14:paraId="4C527CFD" w14:textId="7B1AFB88"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Innledning</w:t>
          </w:r>
          <w:r>
            <w:rPr>
              <w:noProof/>
            </w:rPr>
            <w:tab/>
          </w:r>
          <w:r>
            <w:rPr>
              <w:noProof/>
            </w:rPr>
            <w:fldChar w:fldCharType="begin"/>
          </w:r>
          <w:r>
            <w:rPr>
              <w:noProof/>
            </w:rPr>
            <w:instrText xml:space="preserve"> PAGEREF _Toc230770517 \h </w:instrText>
          </w:r>
          <w:r>
            <w:rPr>
              <w:noProof/>
            </w:rPr>
          </w:r>
          <w:r>
            <w:rPr>
              <w:noProof/>
            </w:rPr>
            <w:fldChar w:fldCharType="separate"/>
          </w:r>
          <w:r>
            <w:rPr>
              <w:noProof/>
            </w:rPr>
            <w:t>15</w:t>
          </w:r>
          <w:r>
            <w:rPr>
              <w:noProof/>
            </w:rPr>
            <w:fldChar w:fldCharType="end"/>
          </w:r>
        </w:p>
        <w:p w14:paraId="1391C5B6" w14:textId="447BB329"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Beskrivelse av problemet/tematikken</w:t>
          </w:r>
          <w:r>
            <w:rPr>
              <w:noProof/>
            </w:rPr>
            <w:tab/>
          </w:r>
          <w:r>
            <w:rPr>
              <w:noProof/>
            </w:rPr>
            <w:fldChar w:fldCharType="begin"/>
          </w:r>
          <w:r>
            <w:rPr>
              <w:noProof/>
            </w:rPr>
            <w:instrText xml:space="preserve"> PAGEREF _Toc230770518 \h </w:instrText>
          </w:r>
          <w:r>
            <w:rPr>
              <w:noProof/>
            </w:rPr>
          </w:r>
          <w:r>
            <w:rPr>
              <w:noProof/>
            </w:rPr>
            <w:fldChar w:fldCharType="separate"/>
          </w:r>
          <w:r>
            <w:rPr>
              <w:noProof/>
            </w:rPr>
            <w:t>15</w:t>
          </w:r>
          <w:r>
            <w:rPr>
              <w:noProof/>
            </w:rPr>
            <w:fldChar w:fldCharType="end"/>
          </w:r>
        </w:p>
        <w:p w14:paraId="5A5A9BC0" w14:textId="65215076"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Hvorfor det er viktig å utføre denne kartleggingsoversikten</w:t>
          </w:r>
          <w:r>
            <w:rPr>
              <w:noProof/>
            </w:rPr>
            <w:tab/>
          </w:r>
          <w:r>
            <w:rPr>
              <w:noProof/>
            </w:rPr>
            <w:fldChar w:fldCharType="begin"/>
          </w:r>
          <w:r>
            <w:rPr>
              <w:noProof/>
            </w:rPr>
            <w:instrText xml:space="preserve"> PAGEREF _Toc230770519 \h </w:instrText>
          </w:r>
          <w:r>
            <w:rPr>
              <w:noProof/>
            </w:rPr>
          </w:r>
          <w:r>
            <w:rPr>
              <w:noProof/>
            </w:rPr>
            <w:fldChar w:fldCharType="separate"/>
          </w:r>
          <w:r>
            <w:rPr>
              <w:noProof/>
            </w:rPr>
            <w:t>16</w:t>
          </w:r>
          <w:r>
            <w:rPr>
              <w:noProof/>
            </w:rPr>
            <w:fldChar w:fldCharType="end"/>
          </w:r>
        </w:p>
        <w:p w14:paraId="6115FD46" w14:textId="315013C2"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Mål og forskningsspørsmål</w:t>
          </w:r>
          <w:r>
            <w:rPr>
              <w:noProof/>
            </w:rPr>
            <w:tab/>
          </w:r>
          <w:r>
            <w:rPr>
              <w:noProof/>
            </w:rPr>
            <w:fldChar w:fldCharType="begin"/>
          </w:r>
          <w:r>
            <w:rPr>
              <w:noProof/>
            </w:rPr>
            <w:instrText xml:space="preserve"> PAGEREF _Toc230770520 \h </w:instrText>
          </w:r>
          <w:r>
            <w:rPr>
              <w:noProof/>
            </w:rPr>
          </w:r>
          <w:r>
            <w:rPr>
              <w:noProof/>
            </w:rPr>
            <w:fldChar w:fldCharType="separate"/>
          </w:r>
          <w:r>
            <w:rPr>
              <w:noProof/>
            </w:rPr>
            <w:t>17</w:t>
          </w:r>
          <w:r>
            <w:rPr>
              <w:noProof/>
            </w:rPr>
            <w:fldChar w:fldCharType="end"/>
          </w:r>
        </w:p>
        <w:p w14:paraId="23A24F2E" w14:textId="31DAA349"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Metode</w:t>
          </w:r>
          <w:r>
            <w:rPr>
              <w:noProof/>
            </w:rPr>
            <w:tab/>
          </w:r>
          <w:r>
            <w:rPr>
              <w:noProof/>
            </w:rPr>
            <w:fldChar w:fldCharType="begin"/>
          </w:r>
          <w:r>
            <w:rPr>
              <w:noProof/>
            </w:rPr>
            <w:instrText xml:space="preserve"> PAGEREF _Toc230770521 \h </w:instrText>
          </w:r>
          <w:r>
            <w:rPr>
              <w:noProof/>
            </w:rPr>
          </w:r>
          <w:r>
            <w:rPr>
              <w:noProof/>
            </w:rPr>
            <w:fldChar w:fldCharType="separate"/>
          </w:r>
          <w:r>
            <w:rPr>
              <w:noProof/>
            </w:rPr>
            <w:t>18</w:t>
          </w:r>
          <w:r>
            <w:rPr>
              <w:noProof/>
            </w:rPr>
            <w:fldChar w:fldCharType="end"/>
          </w:r>
        </w:p>
        <w:p w14:paraId="24C46F01" w14:textId="2412B6BF"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Prosjektplan</w:t>
          </w:r>
          <w:r>
            <w:rPr>
              <w:noProof/>
            </w:rPr>
            <w:tab/>
          </w:r>
          <w:r>
            <w:rPr>
              <w:noProof/>
            </w:rPr>
            <w:fldChar w:fldCharType="begin"/>
          </w:r>
          <w:r>
            <w:rPr>
              <w:noProof/>
            </w:rPr>
            <w:instrText xml:space="preserve"> PAGEREF _Toc230770522 \h </w:instrText>
          </w:r>
          <w:r>
            <w:rPr>
              <w:noProof/>
            </w:rPr>
          </w:r>
          <w:r>
            <w:rPr>
              <w:noProof/>
            </w:rPr>
            <w:fldChar w:fldCharType="separate"/>
          </w:r>
          <w:r>
            <w:rPr>
              <w:noProof/>
            </w:rPr>
            <w:t>18</w:t>
          </w:r>
          <w:r>
            <w:rPr>
              <w:noProof/>
            </w:rPr>
            <w:fldChar w:fldCharType="end"/>
          </w:r>
        </w:p>
        <w:p w14:paraId="1EE3444B" w14:textId="0AFDE258"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Inklusjonskriterier</w:t>
          </w:r>
          <w:r>
            <w:rPr>
              <w:noProof/>
            </w:rPr>
            <w:tab/>
          </w:r>
          <w:r>
            <w:rPr>
              <w:noProof/>
            </w:rPr>
            <w:fldChar w:fldCharType="begin"/>
          </w:r>
          <w:r>
            <w:rPr>
              <w:noProof/>
            </w:rPr>
            <w:instrText xml:space="preserve"> PAGEREF _Toc230770523 \h </w:instrText>
          </w:r>
          <w:r>
            <w:rPr>
              <w:noProof/>
            </w:rPr>
          </w:r>
          <w:r>
            <w:rPr>
              <w:noProof/>
            </w:rPr>
            <w:fldChar w:fldCharType="separate"/>
          </w:r>
          <w:r>
            <w:rPr>
              <w:noProof/>
            </w:rPr>
            <w:t>18</w:t>
          </w:r>
          <w:r>
            <w:rPr>
              <w:noProof/>
            </w:rPr>
            <w:fldChar w:fldCharType="end"/>
          </w:r>
        </w:p>
        <w:p w14:paraId="0FBFBD4D" w14:textId="7CA6B638"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Litteratursøk</w:t>
          </w:r>
          <w:r>
            <w:rPr>
              <w:noProof/>
            </w:rPr>
            <w:tab/>
          </w:r>
          <w:r>
            <w:rPr>
              <w:noProof/>
            </w:rPr>
            <w:fldChar w:fldCharType="begin"/>
          </w:r>
          <w:r>
            <w:rPr>
              <w:noProof/>
            </w:rPr>
            <w:instrText xml:space="preserve"> PAGEREF _Toc230770524 \h </w:instrText>
          </w:r>
          <w:r>
            <w:rPr>
              <w:noProof/>
            </w:rPr>
          </w:r>
          <w:r>
            <w:rPr>
              <w:noProof/>
            </w:rPr>
            <w:fldChar w:fldCharType="separate"/>
          </w:r>
          <w:r>
            <w:rPr>
              <w:noProof/>
            </w:rPr>
            <w:t>19</w:t>
          </w:r>
          <w:r>
            <w:rPr>
              <w:noProof/>
            </w:rPr>
            <w:fldChar w:fldCharType="end"/>
          </w:r>
        </w:p>
        <w:p w14:paraId="49CDF476" w14:textId="5927E774"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Utvelging av litteratur (screening)</w:t>
          </w:r>
          <w:r>
            <w:rPr>
              <w:noProof/>
            </w:rPr>
            <w:tab/>
          </w:r>
          <w:r>
            <w:rPr>
              <w:noProof/>
            </w:rPr>
            <w:fldChar w:fldCharType="begin"/>
          </w:r>
          <w:r>
            <w:rPr>
              <w:noProof/>
            </w:rPr>
            <w:instrText xml:space="preserve"> PAGEREF _Toc230770525 \h </w:instrText>
          </w:r>
          <w:r>
            <w:rPr>
              <w:noProof/>
            </w:rPr>
          </w:r>
          <w:r>
            <w:rPr>
              <w:noProof/>
            </w:rPr>
            <w:fldChar w:fldCharType="separate"/>
          </w:r>
          <w:r>
            <w:rPr>
              <w:noProof/>
            </w:rPr>
            <w:t>20</w:t>
          </w:r>
          <w:r>
            <w:rPr>
              <w:noProof/>
            </w:rPr>
            <w:fldChar w:fldCharType="end"/>
          </w:r>
        </w:p>
        <w:p w14:paraId="7D282343" w14:textId="436CFEB9"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Vurdering av metodisk kvalitet</w:t>
          </w:r>
          <w:r>
            <w:rPr>
              <w:noProof/>
            </w:rPr>
            <w:tab/>
          </w:r>
          <w:r>
            <w:rPr>
              <w:noProof/>
            </w:rPr>
            <w:fldChar w:fldCharType="begin"/>
          </w:r>
          <w:r>
            <w:rPr>
              <w:noProof/>
            </w:rPr>
            <w:instrText xml:space="preserve"> PAGEREF _Toc230770526 \h </w:instrText>
          </w:r>
          <w:r>
            <w:rPr>
              <w:noProof/>
            </w:rPr>
          </w:r>
          <w:r>
            <w:rPr>
              <w:noProof/>
            </w:rPr>
            <w:fldChar w:fldCharType="separate"/>
          </w:r>
          <w:r>
            <w:rPr>
              <w:noProof/>
            </w:rPr>
            <w:t>20</w:t>
          </w:r>
          <w:r>
            <w:rPr>
              <w:noProof/>
            </w:rPr>
            <w:fldChar w:fldCharType="end"/>
          </w:r>
        </w:p>
        <w:p w14:paraId="07DDBDB9" w14:textId="687DF59E"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Uthenting av data</w:t>
          </w:r>
          <w:r>
            <w:rPr>
              <w:noProof/>
            </w:rPr>
            <w:tab/>
          </w:r>
          <w:r>
            <w:rPr>
              <w:noProof/>
            </w:rPr>
            <w:fldChar w:fldCharType="begin"/>
          </w:r>
          <w:r>
            <w:rPr>
              <w:noProof/>
            </w:rPr>
            <w:instrText xml:space="preserve"> PAGEREF _Toc230770527 \h </w:instrText>
          </w:r>
          <w:r>
            <w:rPr>
              <w:noProof/>
            </w:rPr>
          </w:r>
          <w:r>
            <w:rPr>
              <w:noProof/>
            </w:rPr>
            <w:fldChar w:fldCharType="separate"/>
          </w:r>
          <w:r>
            <w:rPr>
              <w:noProof/>
            </w:rPr>
            <w:t>21</w:t>
          </w:r>
          <w:r>
            <w:rPr>
              <w:noProof/>
            </w:rPr>
            <w:fldChar w:fldCharType="end"/>
          </w:r>
        </w:p>
        <w:p w14:paraId="60C429C3" w14:textId="37F494C8"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Kartlegging av kunnskapsgrunnlaget</w:t>
          </w:r>
          <w:r>
            <w:rPr>
              <w:noProof/>
            </w:rPr>
            <w:tab/>
          </w:r>
          <w:r>
            <w:rPr>
              <w:noProof/>
            </w:rPr>
            <w:fldChar w:fldCharType="begin"/>
          </w:r>
          <w:r>
            <w:rPr>
              <w:noProof/>
            </w:rPr>
            <w:instrText xml:space="preserve"> PAGEREF _Toc230770528 \h </w:instrText>
          </w:r>
          <w:r>
            <w:rPr>
              <w:noProof/>
            </w:rPr>
          </w:r>
          <w:r>
            <w:rPr>
              <w:noProof/>
            </w:rPr>
            <w:fldChar w:fldCharType="separate"/>
          </w:r>
          <w:r>
            <w:rPr>
              <w:noProof/>
            </w:rPr>
            <w:t>21</w:t>
          </w:r>
          <w:r>
            <w:rPr>
              <w:noProof/>
            </w:rPr>
            <w:fldChar w:fldCharType="end"/>
          </w:r>
        </w:p>
        <w:p w14:paraId="60830996" w14:textId="3E187AFC"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Resultater</w:t>
          </w:r>
          <w:r>
            <w:rPr>
              <w:noProof/>
            </w:rPr>
            <w:tab/>
          </w:r>
          <w:r>
            <w:rPr>
              <w:noProof/>
            </w:rPr>
            <w:fldChar w:fldCharType="begin"/>
          </w:r>
          <w:r>
            <w:rPr>
              <w:noProof/>
            </w:rPr>
            <w:instrText xml:space="preserve"> PAGEREF _Toc230770529 \h </w:instrText>
          </w:r>
          <w:r>
            <w:rPr>
              <w:noProof/>
            </w:rPr>
          </w:r>
          <w:r>
            <w:rPr>
              <w:noProof/>
            </w:rPr>
            <w:fldChar w:fldCharType="separate"/>
          </w:r>
          <w:r>
            <w:rPr>
              <w:noProof/>
            </w:rPr>
            <w:t>23</w:t>
          </w:r>
          <w:r>
            <w:rPr>
              <w:noProof/>
            </w:rPr>
            <w:fldChar w:fldCharType="end"/>
          </w:r>
        </w:p>
        <w:p w14:paraId="1E13A0FA" w14:textId="5A472CED"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Beskrivelse av de inkluderte systematiske oversiktene</w:t>
          </w:r>
          <w:r>
            <w:rPr>
              <w:noProof/>
            </w:rPr>
            <w:tab/>
          </w:r>
          <w:r>
            <w:rPr>
              <w:noProof/>
            </w:rPr>
            <w:fldChar w:fldCharType="begin"/>
          </w:r>
          <w:r>
            <w:rPr>
              <w:noProof/>
            </w:rPr>
            <w:instrText xml:space="preserve"> PAGEREF _Toc230770530 \h </w:instrText>
          </w:r>
          <w:r>
            <w:rPr>
              <w:noProof/>
            </w:rPr>
          </w:r>
          <w:r>
            <w:rPr>
              <w:noProof/>
            </w:rPr>
            <w:fldChar w:fldCharType="separate"/>
          </w:r>
          <w:r>
            <w:rPr>
              <w:noProof/>
            </w:rPr>
            <w:t>24</w:t>
          </w:r>
          <w:r>
            <w:rPr>
              <w:noProof/>
            </w:rPr>
            <w:fldChar w:fldCharType="end"/>
          </w:r>
        </w:p>
        <w:p w14:paraId="7213565B" w14:textId="6E637606"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Samarbeid i praksis: Forutsetninger og barrierer</w:t>
          </w:r>
          <w:r>
            <w:rPr>
              <w:noProof/>
            </w:rPr>
            <w:tab/>
          </w:r>
          <w:r>
            <w:rPr>
              <w:noProof/>
            </w:rPr>
            <w:fldChar w:fldCharType="begin"/>
          </w:r>
          <w:r>
            <w:rPr>
              <w:noProof/>
            </w:rPr>
            <w:instrText xml:space="preserve"> PAGEREF _Toc230770531 \h </w:instrText>
          </w:r>
          <w:r>
            <w:rPr>
              <w:noProof/>
            </w:rPr>
          </w:r>
          <w:r>
            <w:rPr>
              <w:noProof/>
            </w:rPr>
            <w:fldChar w:fldCharType="separate"/>
          </w:r>
          <w:r>
            <w:rPr>
              <w:noProof/>
            </w:rPr>
            <w:t>27</w:t>
          </w:r>
          <w:r>
            <w:rPr>
              <w:noProof/>
            </w:rPr>
            <w:fldChar w:fldCharType="end"/>
          </w:r>
        </w:p>
        <w:p w14:paraId="6AE4E275" w14:textId="22F7BB8F"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Diskusjon</w:t>
          </w:r>
          <w:r>
            <w:rPr>
              <w:noProof/>
            </w:rPr>
            <w:tab/>
          </w:r>
          <w:r>
            <w:rPr>
              <w:noProof/>
            </w:rPr>
            <w:fldChar w:fldCharType="begin"/>
          </w:r>
          <w:r>
            <w:rPr>
              <w:noProof/>
            </w:rPr>
            <w:instrText xml:space="preserve"> PAGEREF _Toc230770532 \h </w:instrText>
          </w:r>
          <w:r>
            <w:rPr>
              <w:noProof/>
            </w:rPr>
          </w:r>
          <w:r>
            <w:rPr>
              <w:noProof/>
            </w:rPr>
            <w:fldChar w:fldCharType="separate"/>
          </w:r>
          <w:r>
            <w:rPr>
              <w:noProof/>
            </w:rPr>
            <w:t>32</w:t>
          </w:r>
          <w:r>
            <w:rPr>
              <w:noProof/>
            </w:rPr>
            <w:fldChar w:fldCharType="end"/>
          </w:r>
        </w:p>
        <w:p w14:paraId="69D09704" w14:textId="67DCE18A"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Hovedfunn</w:t>
          </w:r>
          <w:r>
            <w:rPr>
              <w:noProof/>
            </w:rPr>
            <w:tab/>
          </w:r>
          <w:r>
            <w:rPr>
              <w:noProof/>
            </w:rPr>
            <w:fldChar w:fldCharType="begin"/>
          </w:r>
          <w:r>
            <w:rPr>
              <w:noProof/>
            </w:rPr>
            <w:instrText xml:space="preserve"> PAGEREF _Toc230770533 \h </w:instrText>
          </w:r>
          <w:r>
            <w:rPr>
              <w:noProof/>
            </w:rPr>
          </w:r>
          <w:r>
            <w:rPr>
              <w:noProof/>
            </w:rPr>
            <w:fldChar w:fldCharType="separate"/>
          </w:r>
          <w:r>
            <w:rPr>
              <w:noProof/>
            </w:rPr>
            <w:t>32</w:t>
          </w:r>
          <w:r>
            <w:rPr>
              <w:noProof/>
            </w:rPr>
            <w:fldChar w:fldCharType="end"/>
          </w:r>
        </w:p>
        <w:p w14:paraId="023E5FAE" w14:textId="735D57CA"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Vurdering av overførbarhet</w:t>
          </w:r>
          <w:r>
            <w:rPr>
              <w:noProof/>
            </w:rPr>
            <w:tab/>
          </w:r>
          <w:r>
            <w:rPr>
              <w:noProof/>
            </w:rPr>
            <w:fldChar w:fldCharType="begin"/>
          </w:r>
          <w:r>
            <w:rPr>
              <w:noProof/>
            </w:rPr>
            <w:instrText xml:space="preserve"> PAGEREF _Toc230770534 \h </w:instrText>
          </w:r>
          <w:r>
            <w:rPr>
              <w:noProof/>
            </w:rPr>
          </w:r>
          <w:r>
            <w:rPr>
              <w:noProof/>
            </w:rPr>
            <w:fldChar w:fldCharType="separate"/>
          </w:r>
          <w:r>
            <w:rPr>
              <w:noProof/>
            </w:rPr>
            <w:t>33</w:t>
          </w:r>
          <w:r>
            <w:rPr>
              <w:noProof/>
            </w:rPr>
            <w:fldChar w:fldCharType="end"/>
          </w:r>
        </w:p>
        <w:p w14:paraId="2DE946EA" w14:textId="4DD41E45"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Styrker og svakheter ved kartleggingsoversikten</w:t>
          </w:r>
          <w:r>
            <w:rPr>
              <w:noProof/>
            </w:rPr>
            <w:tab/>
          </w:r>
          <w:r>
            <w:rPr>
              <w:noProof/>
            </w:rPr>
            <w:fldChar w:fldCharType="begin"/>
          </w:r>
          <w:r>
            <w:rPr>
              <w:noProof/>
            </w:rPr>
            <w:instrText xml:space="preserve"> PAGEREF _Toc230770535 \h </w:instrText>
          </w:r>
          <w:r>
            <w:rPr>
              <w:noProof/>
            </w:rPr>
          </w:r>
          <w:r>
            <w:rPr>
              <w:noProof/>
            </w:rPr>
            <w:fldChar w:fldCharType="separate"/>
          </w:r>
          <w:r>
            <w:rPr>
              <w:noProof/>
            </w:rPr>
            <w:t>33</w:t>
          </w:r>
          <w:r>
            <w:rPr>
              <w:noProof/>
            </w:rPr>
            <w:fldChar w:fldCharType="end"/>
          </w:r>
        </w:p>
        <w:p w14:paraId="69525B65" w14:textId="7EB20E51"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Resultatenes betydning for praksis</w:t>
          </w:r>
          <w:r>
            <w:rPr>
              <w:noProof/>
            </w:rPr>
            <w:tab/>
          </w:r>
          <w:r>
            <w:rPr>
              <w:noProof/>
            </w:rPr>
            <w:fldChar w:fldCharType="begin"/>
          </w:r>
          <w:r>
            <w:rPr>
              <w:noProof/>
            </w:rPr>
            <w:instrText xml:space="preserve"> PAGEREF _Toc230770536 \h </w:instrText>
          </w:r>
          <w:r>
            <w:rPr>
              <w:noProof/>
            </w:rPr>
          </w:r>
          <w:r>
            <w:rPr>
              <w:noProof/>
            </w:rPr>
            <w:fldChar w:fldCharType="separate"/>
          </w:r>
          <w:r>
            <w:rPr>
              <w:noProof/>
            </w:rPr>
            <w:t>34</w:t>
          </w:r>
          <w:r>
            <w:rPr>
              <w:noProof/>
            </w:rPr>
            <w:fldChar w:fldCharType="end"/>
          </w:r>
        </w:p>
        <w:p w14:paraId="1789211D" w14:textId="0D0C1924" w:rsidR="00110976" w:rsidRDefault="00110976">
          <w:pPr>
            <w:pStyle w:val="INNH2"/>
            <w:rPr>
              <w:rFonts w:asciiTheme="minorHAnsi" w:eastAsiaTheme="minorEastAsia" w:hAnsiTheme="minorHAnsi" w:cstheme="minorBidi"/>
              <w:noProof/>
              <w:kern w:val="2"/>
              <w:sz w:val="24"/>
              <w:szCs w:val="24"/>
              <w:lang w:val="nb-NO"/>
              <w14:ligatures w14:val="standardContextual"/>
            </w:rPr>
          </w:pPr>
          <w:r>
            <w:rPr>
              <w:noProof/>
            </w:rPr>
            <w:t>Kunnskapshull</w:t>
          </w:r>
          <w:r>
            <w:rPr>
              <w:noProof/>
            </w:rPr>
            <w:tab/>
          </w:r>
          <w:r>
            <w:rPr>
              <w:noProof/>
            </w:rPr>
            <w:fldChar w:fldCharType="begin"/>
          </w:r>
          <w:r>
            <w:rPr>
              <w:noProof/>
            </w:rPr>
            <w:instrText xml:space="preserve"> PAGEREF _Toc230770537 \h </w:instrText>
          </w:r>
          <w:r>
            <w:rPr>
              <w:noProof/>
            </w:rPr>
          </w:r>
          <w:r>
            <w:rPr>
              <w:noProof/>
            </w:rPr>
            <w:fldChar w:fldCharType="separate"/>
          </w:r>
          <w:r>
            <w:rPr>
              <w:noProof/>
            </w:rPr>
            <w:t>35</w:t>
          </w:r>
          <w:r>
            <w:rPr>
              <w:noProof/>
            </w:rPr>
            <w:fldChar w:fldCharType="end"/>
          </w:r>
        </w:p>
        <w:p w14:paraId="02C80CD6" w14:textId="73C3978F"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rFonts w:cs="Arial"/>
              <w:noProof/>
            </w:rPr>
            <w:t>Konklusjon</w:t>
          </w:r>
          <w:r>
            <w:rPr>
              <w:noProof/>
            </w:rPr>
            <w:tab/>
          </w:r>
          <w:r>
            <w:rPr>
              <w:noProof/>
            </w:rPr>
            <w:fldChar w:fldCharType="begin"/>
          </w:r>
          <w:r>
            <w:rPr>
              <w:noProof/>
            </w:rPr>
            <w:instrText xml:space="preserve"> PAGEREF _Toc230770538 \h </w:instrText>
          </w:r>
          <w:r>
            <w:rPr>
              <w:noProof/>
            </w:rPr>
          </w:r>
          <w:r>
            <w:rPr>
              <w:noProof/>
            </w:rPr>
            <w:fldChar w:fldCharType="separate"/>
          </w:r>
          <w:r>
            <w:rPr>
              <w:noProof/>
            </w:rPr>
            <w:t>36</w:t>
          </w:r>
          <w:r>
            <w:rPr>
              <w:noProof/>
            </w:rPr>
            <w:fldChar w:fldCharType="end"/>
          </w:r>
        </w:p>
        <w:p w14:paraId="4FA1232A" w14:textId="03773710"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noProof/>
              <w:lang w:val="nn-NO"/>
            </w:rPr>
            <w:t>Referanser</w:t>
          </w:r>
          <w:r>
            <w:rPr>
              <w:noProof/>
            </w:rPr>
            <w:tab/>
          </w:r>
          <w:r>
            <w:rPr>
              <w:noProof/>
            </w:rPr>
            <w:fldChar w:fldCharType="begin"/>
          </w:r>
          <w:r>
            <w:rPr>
              <w:noProof/>
            </w:rPr>
            <w:instrText xml:space="preserve"> PAGEREF _Toc230770539 \h </w:instrText>
          </w:r>
          <w:r>
            <w:rPr>
              <w:noProof/>
            </w:rPr>
          </w:r>
          <w:r>
            <w:rPr>
              <w:noProof/>
            </w:rPr>
            <w:fldChar w:fldCharType="separate"/>
          </w:r>
          <w:r>
            <w:rPr>
              <w:noProof/>
            </w:rPr>
            <w:t>37</w:t>
          </w:r>
          <w:r>
            <w:rPr>
              <w:noProof/>
            </w:rPr>
            <w:fldChar w:fldCharType="end"/>
          </w:r>
        </w:p>
        <w:p w14:paraId="73CEEFA7" w14:textId="74C6B24C"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1: Utforskende søk</w:t>
          </w:r>
          <w:r>
            <w:rPr>
              <w:noProof/>
            </w:rPr>
            <w:tab/>
          </w:r>
          <w:r>
            <w:rPr>
              <w:noProof/>
            </w:rPr>
            <w:fldChar w:fldCharType="begin"/>
          </w:r>
          <w:r>
            <w:rPr>
              <w:noProof/>
            </w:rPr>
            <w:instrText xml:space="preserve"> PAGEREF _Toc230770540 \h </w:instrText>
          </w:r>
          <w:r>
            <w:rPr>
              <w:noProof/>
            </w:rPr>
          </w:r>
          <w:r>
            <w:rPr>
              <w:noProof/>
            </w:rPr>
            <w:fldChar w:fldCharType="separate"/>
          </w:r>
          <w:r>
            <w:rPr>
              <w:noProof/>
            </w:rPr>
            <w:t>40</w:t>
          </w:r>
          <w:r>
            <w:rPr>
              <w:noProof/>
            </w:rPr>
            <w:fldChar w:fldCharType="end"/>
          </w:r>
        </w:p>
        <w:p w14:paraId="64CCD200" w14:textId="42310A35"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noProof/>
            </w:rPr>
            <w:lastRenderedPageBreak/>
            <w:t>Vedlegg 2: Søkestrategi</w:t>
          </w:r>
          <w:r>
            <w:rPr>
              <w:noProof/>
            </w:rPr>
            <w:tab/>
          </w:r>
          <w:r>
            <w:rPr>
              <w:noProof/>
            </w:rPr>
            <w:fldChar w:fldCharType="begin"/>
          </w:r>
          <w:r>
            <w:rPr>
              <w:noProof/>
            </w:rPr>
            <w:instrText xml:space="preserve"> PAGEREF _Toc230770541 \h </w:instrText>
          </w:r>
          <w:r>
            <w:rPr>
              <w:noProof/>
            </w:rPr>
          </w:r>
          <w:r>
            <w:rPr>
              <w:noProof/>
            </w:rPr>
            <w:fldChar w:fldCharType="separate"/>
          </w:r>
          <w:r>
            <w:rPr>
              <w:noProof/>
            </w:rPr>
            <w:t>42</w:t>
          </w:r>
          <w:r>
            <w:rPr>
              <w:noProof/>
            </w:rPr>
            <w:fldChar w:fldCharType="end"/>
          </w:r>
        </w:p>
        <w:p w14:paraId="20A13F6A" w14:textId="2AA02386"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3: Bruk av maskinlæring og kunstig intelligens</w:t>
          </w:r>
          <w:r>
            <w:rPr>
              <w:noProof/>
            </w:rPr>
            <w:tab/>
          </w:r>
          <w:r>
            <w:rPr>
              <w:noProof/>
            </w:rPr>
            <w:fldChar w:fldCharType="begin"/>
          </w:r>
          <w:r>
            <w:rPr>
              <w:noProof/>
            </w:rPr>
            <w:instrText xml:space="preserve"> PAGEREF _Toc230770542 \h </w:instrText>
          </w:r>
          <w:r>
            <w:rPr>
              <w:noProof/>
            </w:rPr>
          </w:r>
          <w:r>
            <w:rPr>
              <w:noProof/>
            </w:rPr>
            <w:fldChar w:fldCharType="separate"/>
          </w:r>
          <w:r>
            <w:rPr>
              <w:noProof/>
            </w:rPr>
            <w:t>48</w:t>
          </w:r>
          <w:r>
            <w:rPr>
              <w:noProof/>
            </w:rPr>
            <w:fldChar w:fldCharType="end"/>
          </w:r>
        </w:p>
        <w:p w14:paraId="650A912F" w14:textId="22CDACBD"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4: Ekskluderte publikasjoner med eksklusjonsgrunn</w:t>
          </w:r>
          <w:r>
            <w:rPr>
              <w:noProof/>
            </w:rPr>
            <w:tab/>
          </w:r>
          <w:r>
            <w:rPr>
              <w:noProof/>
            </w:rPr>
            <w:fldChar w:fldCharType="begin"/>
          </w:r>
          <w:r>
            <w:rPr>
              <w:noProof/>
            </w:rPr>
            <w:instrText xml:space="preserve"> PAGEREF _Toc230770543 \h </w:instrText>
          </w:r>
          <w:r>
            <w:rPr>
              <w:noProof/>
            </w:rPr>
          </w:r>
          <w:r>
            <w:rPr>
              <w:noProof/>
            </w:rPr>
            <w:fldChar w:fldCharType="separate"/>
          </w:r>
          <w:r>
            <w:rPr>
              <w:noProof/>
            </w:rPr>
            <w:t>50</w:t>
          </w:r>
          <w:r>
            <w:rPr>
              <w:noProof/>
            </w:rPr>
            <w:fldChar w:fldCharType="end"/>
          </w:r>
        </w:p>
        <w:p w14:paraId="6170A372" w14:textId="12E1A186"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5: Verktøy for vurdering av metodisk kvalitet</w:t>
          </w:r>
          <w:r>
            <w:rPr>
              <w:noProof/>
            </w:rPr>
            <w:tab/>
          </w:r>
          <w:r>
            <w:rPr>
              <w:noProof/>
            </w:rPr>
            <w:fldChar w:fldCharType="begin"/>
          </w:r>
          <w:r>
            <w:rPr>
              <w:noProof/>
            </w:rPr>
            <w:instrText xml:space="preserve"> PAGEREF _Toc230770544 \h </w:instrText>
          </w:r>
          <w:r>
            <w:rPr>
              <w:noProof/>
            </w:rPr>
          </w:r>
          <w:r>
            <w:rPr>
              <w:noProof/>
            </w:rPr>
            <w:fldChar w:fldCharType="separate"/>
          </w:r>
          <w:r>
            <w:rPr>
              <w:noProof/>
            </w:rPr>
            <w:t>54</w:t>
          </w:r>
          <w:r>
            <w:rPr>
              <w:noProof/>
            </w:rPr>
            <w:fldChar w:fldCharType="end"/>
          </w:r>
        </w:p>
        <w:p w14:paraId="393B316B" w14:textId="59EF1E5B"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6: Vurderinger av metodisk kvalitet i de inkluderte systematiske oversiktene</w:t>
          </w:r>
          <w:r>
            <w:rPr>
              <w:noProof/>
            </w:rPr>
            <w:tab/>
          </w:r>
          <w:r>
            <w:rPr>
              <w:noProof/>
            </w:rPr>
            <w:fldChar w:fldCharType="begin"/>
          </w:r>
          <w:r>
            <w:rPr>
              <w:noProof/>
            </w:rPr>
            <w:instrText xml:space="preserve"> PAGEREF _Toc230770545 \h </w:instrText>
          </w:r>
          <w:r>
            <w:rPr>
              <w:noProof/>
            </w:rPr>
          </w:r>
          <w:r>
            <w:rPr>
              <w:noProof/>
            </w:rPr>
            <w:fldChar w:fldCharType="separate"/>
          </w:r>
          <w:r>
            <w:rPr>
              <w:noProof/>
            </w:rPr>
            <w:t>55</w:t>
          </w:r>
          <w:r>
            <w:rPr>
              <w:noProof/>
            </w:rPr>
            <w:fldChar w:fldCharType="end"/>
          </w:r>
        </w:p>
        <w:p w14:paraId="2EE3AA04" w14:textId="6DB2B9D7" w:rsidR="00110976" w:rsidRDefault="00110976">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DA60F3">
            <w:rPr>
              <w:noProof/>
              <w:lang w:val="nn-NO"/>
            </w:rPr>
            <w:t>Vedlegg 7: Norske sammendrag</w:t>
          </w:r>
          <w:r>
            <w:rPr>
              <w:noProof/>
            </w:rPr>
            <w:tab/>
          </w:r>
          <w:r>
            <w:rPr>
              <w:noProof/>
            </w:rPr>
            <w:fldChar w:fldCharType="begin"/>
          </w:r>
          <w:r>
            <w:rPr>
              <w:noProof/>
            </w:rPr>
            <w:instrText xml:space="preserve"> PAGEREF _Toc230770546 \h </w:instrText>
          </w:r>
          <w:r>
            <w:rPr>
              <w:noProof/>
            </w:rPr>
          </w:r>
          <w:r>
            <w:rPr>
              <w:noProof/>
            </w:rPr>
            <w:fldChar w:fldCharType="separate"/>
          </w:r>
          <w:r>
            <w:rPr>
              <w:noProof/>
            </w:rPr>
            <w:t>56</w:t>
          </w:r>
          <w:r>
            <w:rPr>
              <w:noProof/>
            </w:rPr>
            <w:fldChar w:fldCharType="end"/>
          </w:r>
        </w:p>
        <w:p w14:paraId="15238221" w14:textId="6EFE349E" w:rsidR="00732E9E" w:rsidRPr="004C1491" w:rsidRDefault="0048388A" w:rsidP="753453A1">
          <w:pPr>
            <w:pStyle w:val="INNH1"/>
            <w:tabs>
              <w:tab w:val="clear" w:pos="8222"/>
              <w:tab w:val="right" w:pos="8220"/>
            </w:tabs>
            <w:rPr>
              <w:lang w:val="nb-NO"/>
            </w:rPr>
          </w:pPr>
          <w:r w:rsidRPr="004C1491">
            <w:rPr>
              <w:lang w:val="nb-NO"/>
            </w:rPr>
            <w:fldChar w:fldCharType="end"/>
          </w:r>
        </w:p>
      </w:sdtContent>
    </w:sdt>
    <w:p w14:paraId="2B6C6CBA" w14:textId="58A1F780" w:rsidR="005652B6" w:rsidRPr="004C1491" w:rsidRDefault="005652B6" w:rsidP="005652B6">
      <w:pPr>
        <w:pStyle w:val="INNH1"/>
        <w:rPr>
          <w:lang w:val="nb-NO"/>
        </w:rPr>
        <w:sectPr w:rsidR="005652B6" w:rsidRPr="004C1491" w:rsidSect="008A350A">
          <w:footerReference w:type="default" r:id="rId16"/>
          <w:pgSz w:w="11901" w:h="16840"/>
          <w:pgMar w:top="1021" w:right="2268" w:bottom="1247" w:left="1418" w:header="0" w:footer="680" w:gutter="0"/>
          <w:pgNumType w:start="2"/>
          <w:cols w:space="708"/>
        </w:sectPr>
      </w:pPr>
    </w:p>
    <w:p w14:paraId="7993EC1D" w14:textId="17E6447F" w:rsidR="00B57613" w:rsidRPr="004C1491" w:rsidRDefault="00196AC0" w:rsidP="000D7F10">
      <w:pPr>
        <w:pStyle w:val="Overskrift1"/>
      </w:pPr>
      <w:bookmarkStart w:id="7" w:name="_Toc206410888"/>
      <w:bookmarkStart w:id="8" w:name="_Toc230770512"/>
      <w:r w:rsidRPr="004C1491">
        <w:lastRenderedPageBreak/>
        <w:t>Hoved</w:t>
      </w:r>
      <w:r w:rsidR="00EE2516" w:rsidRPr="004C1491">
        <w:t>budskap</w:t>
      </w:r>
      <w:bookmarkEnd w:id="4"/>
      <w:bookmarkEnd w:id="7"/>
      <w:bookmarkEnd w:id="8"/>
    </w:p>
    <w:tbl>
      <w:tblPr>
        <w:tblStyle w:val="Tabellrutenett"/>
        <w:tblW w:w="8205" w:type="dxa"/>
        <w:tblLayout w:type="fixed"/>
        <w:tblCellMar>
          <w:top w:w="113" w:type="dxa"/>
          <w:bottom w:w="113" w:type="dxa"/>
        </w:tblCellMar>
        <w:tblLook w:val="04A0" w:firstRow="1" w:lastRow="0" w:firstColumn="1" w:lastColumn="0" w:noHBand="0" w:noVBand="1"/>
      </w:tblPr>
      <w:tblGrid>
        <w:gridCol w:w="5670"/>
        <w:gridCol w:w="2535"/>
      </w:tblGrid>
      <w:tr w:rsidR="0007182C" w:rsidRPr="004C1491" w14:paraId="342ACF8B" w14:textId="77777777" w:rsidTr="00F404DC">
        <w:trPr>
          <w:trHeight w:val="11079"/>
        </w:trPr>
        <w:tc>
          <w:tcPr>
            <w:tcW w:w="5670" w:type="dxa"/>
            <w:tcBorders>
              <w:top w:val="nil"/>
              <w:left w:val="nil"/>
              <w:bottom w:val="nil"/>
              <w:right w:val="single" w:sz="8" w:space="0" w:color="00516A" w:themeColor="accent1" w:themeShade="80"/>
            </w:tcBorders>
          </w:tcPr>
          <w:p w14:paraId="5A2FBA0F" w14:textId="2F914944" w:rsidR="00154783" w:rsidRDefault="00F9171A" w:rsidP="00154783">
            <w:bookmarkStart w:id="9" w:name="_Hlk228828281"/>
            <w:r w:rsidRPr="00F9171A">
              <w:t>Opplæringsloven gir barn og unge rett til opplæring og pålegger skolen å legge til rette for samarbeid om elevenes opplæring og oppfølging.</w:t>
            </w:r>
            <w:r w:rsidR="00D5799D">
              <w:rPr>
                <w:rFonts w:eastAsia="Cambria"/>
              </w:rPr>
              <w:t xml:space="preserve"> </w:t>
            </w:r>
            <w:bookmarkEnd w:id="9"/>
            <w:r w:rsidR="002775E4">
              <w:t xml:space="preserve">Formålet </w:t>
            </w:r>
            <w:r w:rsidR="002775E4" w:rsidRPr="004B35BB">
              <w:t xml:space="preserve">med denne </w:t>
            </w:r>
            <w:r w:rsidR="00A2174A">
              <w:t>o</w:t>
            </w:r>
            <w:r w:rsidR="002775E4" w:rsidRPr="004B35BB">
              <w:t xml:space="preserve">versikten var å undersøke hva oppsummert forskning viser om hvordan velfungerende samarbeid forstås og praktiseres i oppfølgingen av elever, både internt i skolen og i </w:t>
            </w:r>
            <w:r w:rsidR="000D17BF">
              <w:t>samarbeid</w:t>
            </w:r>
            <w:r w:rsidR="002775E4" w:rsidRPr="004B35BB">
              <w:t xml:space="preserve"> mellom skolen og eksterne tjenester</w:t>
            </w:r>
            <w:r w:rsidR="002775E4">
              <w:t>.</w:t>
            </w:r>
          </w:p>
          <w:p w14:paraId="3D6CDA43" w14:textId="77777777" w:rsidR="002775E4" w:rsidRDefault="002775E4" w:rsidP="00154783"/>
          <w:p w14:paraId="5A946211" w14:textId="21F71F27" w:rsidR="004674A6" w:rsidRDefault="005A35B7" w:rsidP="00154783">
            <w:r w:rsidRPr="00537DE4">
              <w:t xml:space="preserve">Vi </w:t>
            </w:r>
            <w:r>
              <w:t>ut</w:t>
            </w:r>
            <w:r w:rsidRPr="00537DE4">
              <w:t>førte en kartleggingsoversikt (</w:t>
            </w:r>
            <w:r>
              <w:t xml:space="preserve">engelsk: </w:t>
            </w:r>
            <w:r w:rsidRPr="00537DE4">
              <w:t>scoping review)</w:t>
            </w:r>
            <w:r>
              <w:t xml:space="preserve"> over systematiske oversikter. Vi gjorde s</w:t>
            </w:r>
            <w:r w:rsidRPr="00537DE4">
              <w:t>ystematiske litteratursøk</w:t>
            </w:r>
            <w:r>
              <w:t xml:space="preserve">, gjennomgikk referansene, vurderte de inkluderte oversiktenes </w:t>
            </w:r>
            <w:r w:rsidRPr="0032305B">
              <w:t>metodiske kvalitet</w:t>
            </w:r>
            <w:r>
              <w:t xml:space="preserve"> og </w:t>
            </w:r>
            <w:r w:rsidRPr="00537DE4">
              <w:t>oppsummerte</w:t>
            </w:r>
            <w:r>
              <w:t xml:space="preserve"> funnene. </w:t>
            </w:r>
            <w:r w:rsidR="00131349" w:rsidRPr="00154783">
              <w:t xml:space="preserve">Vi </w:t>
            </w:r>
            <w:r w:rsidR="00156A03" w:rsidRPr="00154783">
              <w:t xml:space="preserve">inkluderte 13 systematiske oversikter publisert </w:t>
            </w:r>
            <w:r w:rsidR="002A3772" w:rsidRPr="00154783">
              <w:t xml:space="preserve">fra </w:t>
            </w:r>
            <w:r w:rsidR="00156A03" w:rsidRPr="00154783">
              <w:t>2020</w:t>
            </w:r>
            <w:r w:rsidR="002C7766" w:rsidRPr="00154783">
              <w:t xml:space="preserve"> </w:t>
            </w:r>
            <w:r w:rsidR="002A3772" w:rsidRPr="00154783">
              <w:t>til 2</w:t>
            </w:r>
            <w:r w:rsidR="00156A03" w:rsidRPr="00154783">
              <w:t>025</w:t>
            </w:r>
            <w:r>
              <w:t xml:space="preserve">. </w:t>
            </w:r>
          </w:p>
          <w:p w14:paraId="402A5D9A" w14:textId="77777777" w:rsidR="006A35EF" w:rsidRDefault="006A35EF" w:rsidP="00154783"/>
          <w:p w14:paraId="0C330A06" w14:textId="76E77789" w:rsidR="00154783" w:rsidRPr="00154783" w:rsidRDefault="00156A03" w:rsidP="00154783">
            <w:r w:rsidRPr="00154783">
              <w:t>Hovedfunn</w:t>
            </w:r>
            <w:r w:rsidR="004674A6">
              <w:t>:</w:t>
            </w:r>
          </w:p>
          <w:p w14:paraId="29675AEA" w14:textId="5A8D4BFF" w:rsidR="00F404DC" w:rsidRDefault="003D2675" w:rsidP="000B6EEF">
            <w:pPr>
              <w:pStyle w:val="Punktliste"/>
            </w:pPr>
            <w:r>
              <w:t>S</w:t>
            </w:r>
            <w:r w:rsidR="00F404DC" w:rsidRPr="00F404DC">
              <w:t>amarbeid praktiseres gjennom pedagogisk og praksisnært arbeid i skolen, relasjonell støtte og involvering av elever og foresatte, samt koordinering mellom skole, hjem og eksterne tjenester.</w:t>
            </w:r>
          </w:p>
          <w:p w14:paraId="51D8C895" w14:textId="512E43C4" w:rsidR="000B6EEF" w:rsidRDefault="000B6EEF" w:rsidP="000B6EEF">
            <w:pPr>
              <w:pStyle w:val="Punktliste"/>
            </w:pPr>
            <w:r>
              <w:t xml:space="preserve">Godt samarbeid </w:t>
            </w:r>
            <w:r w:rsidR="00855626">
              <w:t xml:space="preserve">forutsetter </w:t>
            </w:r>
            <w:r>
              <w:t>tydelige roller, fast avsatt tid, felles møteplasser, tillitsbasert kommunikasjon,</w:t>
            </w:r>
            <w:r w:rsidR="00A5144C">
              <w:t xml:space="preserve"> r</w:t>
            </w:r>
            <w:r w:rsidR="00A5144C" w:rsidRPr="00A5144C">
              <w:t>eell involvering av elever og foresatte</w:t>
            </w:r>
            <w:r w:rsidR="00A5144C">
              <w:t>,</w:t>
            </w:r>
            <w:r>
              <w:t xml:space="preserve"> ledelsesstøtte og kompetanseutvikling på tvers av profesjoner.</w:t>
            </w:r>
          </w:p>
          <w:p w14:paraId="25D33958" w14:textId="217C3276" w:rsidR="00A5144C" w:rsidRPr="00156A03" w:rsidRDefault="000B6EEF" w:rsidP="000B6EEF">
            <w:pPr>
              <w:pStyle w:val="Punktliste"/>
            </w:pPr>
            <w:r>
              <w:t>Samarbeid hemme</w:t>
            </w:r>
            <w:r w:rsidR="00855626">
              <w:t>s</w:t>
            </w:r>
            <w:r>
              <w:t xml:space="preserve"> av uklare ansvarsforhold, mangel på tid og ressurser, profesjonsgrenser, taushetsplikt, ulike finansieringssystemer o</w:t>
            </w:r>
            <w:r w:rsidR="00F404DC">
              <w:t xml:space="preserve">g </w:t>
            </w:r>
            <w:r>
              <w:t>lange avstander og begrenset tjenestetilgang.</w:t>
            </w:r>
          </w:p>
          <w:p w14:paraId="4824DA23" w14:textId="77777777" w:rsidR="00154783" w:rsidRDefault="00154783" w:rsidP="00E5272A">
            <w:pPr>
              <w:pStyle w:val="Punktliste"/>
              <w:numPr>
                <w:ilvl w:val="0"/>
                <w:numId w:val="0"/>
              </w:numPr>
              <w:ind w:left="340"/>
            </w:pPr>
          </w:p>
          <w:p w14:paraId="36837971" w14:textId="4344C4CF" w:rsidR="007A180C" w:rsidRPr="007A180C" w:rsidRDefault="00501BAF" w:rsidP="007A180C">
            <w:r>
              <w:t>F</w:t>
            </w:r>
            <w:r w:rsidR="00F41DD7">
              <w:t>orskning</w:t>
            </w:r>
            <w:r w:rsidR="00C743C7">
              <w:t xml:space="preserve">sresultatene </w:t>
            </w:r>
            <w:r>
              <w:t xml:space="preserve">peker på </w:t>
            </w:r>
            <w:r w:rsidR="00F41DD7">
              <w:t>at g</w:t>
            </w:r>
            <w:r w:rsidR="00657653" w:rsidRPr="00657653">
              <w:t>odt samarbeid i og rundt skolen krev</w:t>
            </w:r>
            <w:r w:rsidR="000B7BFA">
              <w:t>er</w:t>
            </w:r>
            <w:r w:rsidR="00657653" w:rsidRPr="00657653">
              <w:t xml:space="preserve"> klare strukturer, tillit, relevant kompetanse, ledelsesstøtte og reell medvirkning. Samarbeidet bør tilpasses lokale behov og rammer. Det trengs</w:t>
            </w:r>
            <w:r w:rsidR="001305D2">
              <w:t xml:space="preserve"> fremdeles</w:t>
            </w:r>
            <w:r w:rsidR="00657653" w:rsidRPr="00657653">
              <w:t xml:space="preserve"> mer forskning på samarbeid ved skolefravær, særlig i nordiske kontekster.</w:t>
            </w:r>
          </w:p>
        </w:tc>
        <w:tc>
          <w:tcPr>
            <w:tcW w:w="2535"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D6C4B5" w14:textId="5BFA164F" w:rsidR="000D3B89" w:rsidRPr="00E25587" w:rsidRDefault="000D3B89" w:rsidP="00F60EC8">
            <w:pPr>
              <w:pStyle w:val="Boksoverskriftliten"/>
              <w:spacing w:before="0" w:after="0" w:line="288" w:lineRule="auto"/>
              <w:rPr>
                <w:rFonts w:ascii="Cambria" w:hAnsi="Cambria"/>
              </w:rPr>
            </w:pPr>
            <w:r w:rsidRPr="00E25587">
              <w:rPr>
                <w:rFonts w:ascii="Cambria" w:hAnsi="Cambria"/>
              </w:rPr>
              <w:t>Tittel:</w:t>
            </w:r>
          </w:p>
          <w:p w14:paraId="2FE51785" w14:textId="19C21B4E" w:rsidR="00F774E3" w:rsidRPr="00E25587" w:rsidRDefault="00F774E3" w:rsidP="00F16A17">
            <w:pPr>
              <w:pStyle w:val="box-bodytekst"/>
              <w:spacing w:line="288" w:lineRule="auto"/>
              <w:rPr>
                <w:rFonts w:ascii="Cambria" w:hAnsi="Cambria"/>
              </w:rPr>
            </w:pPr>
            <w:r w:rsidRPr="00E25587">
              <w:rPr>
                <w:rFonts w:ascii="Cambria" w:hAnsi="Cambria"/>
              </w:rPr>
              <w:t xml:space="preserve">Samarbeid om oppfølging av elever internt på skolen og mellom skole og eksterne tjenester: </w:t>
            </w:r>
            <w:r w:rsidR="00762582" w:rsidRPr="00E25587">
              <w:rPr>
                <w:rFonts w:ascii="Cambria" w:hAnsi="Cambria"/>
              </w:rPr>
              <w:t>e</w:t>
            </w:r>
            <w:r w:rsidRPr="00E25587">
              <w:rPr>
                <w:rFonts w:ascii="Cambria" w:hAnsi="Cambria"/>
              </w:rPr>
              <w:t>n kartleggingsoversikt</w:t>
            </w:r>
          </w:p>
          <w:p w14:paraId="28C49D04" w14:textId="62349666" w:rsidR="000D3B89" w:rsidRPr="00E25587" w:rsidRDefault="000D3B89" w:rsidP="00F16A17">
            <w:pPr>
              <w:pStyle w:val="box-bodytekst"/>
              <w:spacing w:line="288" w:lineRule="auto"/>
              <w:rPr>
                <w:rFonts w:ascii="Cambria" w:hAnsi="Cambria"/>
              </w:rPr>
            </w:pPr>
            <w:r w:rsidRPr="00E25587">
              <w:rPr>
                <w:rFonts w:ascii="Cambria" w:hAnsi="Cambria"/>
              </w:rPr>
              <w:t>-------------</w:t>
            </w:r>
            <w:r w:rsidR="005D0EF4" w:rsidRPr="00E25587">
              <w:rPr>
                <w:rFonts w:ascii="Cambria" w:hAnsi="Cambria"/>
              </w:rPr>
              <w:t>-------</w:t>
            </w:r>
            <w:r w:rsidR="00991CD6" w:rsidRPr="00E25587">
              <w:rPr>
                <w:rFonts w:ascii="Cambria" w:hAnsi="Cambria"/>
              </w:rPr>
              <w:t>------</w:t>
            </w:r>
            <w:r w:rsidR="00E25587" w:rsidRPr="00E25587">
              <w:rPr>
                <w:rFonts w:ascii="Cambria" w:hAnsi="Cambria"/>
              </w:rPr>
              <w:t>-</w:t>
            </w:r>
            <w:r w:rsidR="005D0EF4" w:rsidRPr="00E25587">
              <w:rPr>
                <w:rFonts w:ascii="Cambria" w:hAnsi="Cambria"/>
              </w:rPr>
              <w:t>-</w:t>
            </w:r>
          </w:p>
          <w:p w14:paraId="19C87361" w14:textId="77777777" w:rsidR="000D3B89" w:rsidRPr="00E25587" w:rsidRDefault="000D3B89" w:rsidP="00F60EC8">
            <w:pPr>
              <w:pStyle w:val="Boksoverskriftliten"/>
              <w:spacing w:before="0" w:after="0" w:line="288" w:lineRule="auto"/>
              <w:rPr>
                <w:rFonts w:ascii="Cambria" w:hAnsi="Cambria"/>
                <w:spacing w:val="-6"/>
              </w:rPr>
            </w:pPr>
            <w:r w:rsidRPr="00E25587">
              <w:rPr>
                <w:rFonts w:ascii="Cambria" w:hAnsi="Cambria"/>
                <w:spacing w:val="-6"/>
              </w:rPr>
              <w:t xml:space="preserve">Hvem står bak denne publikasjonen? </w:t>
            </w:r>
          </w:p>
          <w:p w14:paraId="397C9758" w14:textId="51F63D13" w:rsidR="29B0B8E5" w:rsidRPr="00E25587" w:rsidRDefault="29B0B8E5" w:rsidP="00F60EC8">
            <w:pPr>
              <w:pStyle w:val="box-bodytekst"/>
              <w:spacing w:line="288" w:lineRule="auto"/>
              <w:rPr>
                <w:rFonts w:ascii="Cambria" w:hAnsi="Cambria"/>
                <w:noProof w:val="0"/>
              </w:rPr>
            </w:pPr>
            <w:r w:rsidRPr="00E25587">
              <w:rPr>
                <w:rFonts w:ascii="Cambria" w:hAnsi="Cambria"/>
                <w:noProof w:val="0"/>
              </w:rPr>
              <w:t>Folkehelseinstituttet</w:t>
            </w:r>
            <w:r w:rsidR="00BA6D91" w:rsidRPr="00E25587">
              <w:rPr>
                <w:rFonts w:ascii="Cambria" w:hAnsi="Cambria"/>
                <w:noProof w:val="0"/>
              </w:rPr>
              <w:t xml:space="preserve"> og Kunnskapssenter for </w:t>
            </w:r>
            <w:r w:rsidR="00A4341B" w:rsidRPr="00E25587">
              <w:rPr>
                <w:rFonts w:ascii="Cambria" w:hAnsi="Cambria"/>
                <w:noProof w:val="0"/>
              </w:rPr>
              <w:t>utdanning</w:t>
            </w:r>
            <w:r w:rsidR="5899A539" w:rsidRPr="00E25587">
              <w:rPr>
                <w:rFonts w:ascii="Cambria" w:hAnsi="Cambria"/>
                <w:noProof w:val="0"/>
              </w:rPr>
              <w:t>, på oppdrag</w:t>
            </w:r>
            <w:r w:rsidR="1E3CC745" w:rsidRPr="00E25587">
              <w:rPr>
                <w:rFonts w:ascii="Cambria" w:hAnsi="Cambria"/>
                <w:noProof w:val="0"/>
              </w:rPr>
              <w:t xml:space="preserve"> fra </w:t>
            </w:r>
            <w:r w:rsidR="39B79442" w:rsidRPr="00E25587">
              <w:rPr>
                <w:rFonts w:ascii="Cambria" w:hAnsi="Cambria"/>
                <w:noProof w:val="0"/>
              </w:rPr>
              <w:t xml:space="preserve">Utdanningsdirektoratet </w:t>
            </w:r>
          </w:p>
          <w:p w14:paraId="083B49C6" w14:textId="207F1B97" w:rsidR="000D3B89" w:rsidRPr="00E25587" w:rsidRDefault="000D3B89" w:rsidP="00F60EC8">
            <w:r w:rsidRPr="00E25587">
              <w:t>----------</w:t>
            </w:r>
            <w:r w:rsidR="00FC7E7A" w:rsidRPr="00E25587">
              <w:t>--------------------</w:t>
            </w:r>
          </w:p>
          <w:p w14:paraId="6589F8EF" w14:textId="0813AD37" w:rsidR="000D3B89" w:rsidRPr="00E25587" w:rsidRDefault="000D3B89" w:rsidP="00F60EC8">
            <w:pPr>
              <w:pStyle w:val="Boksoverskriftliten"/>
              <w:spacing w:before="0" w:after="0" w:line="288" w:lineRule="auto"/>
              <w:rPr>
                <w:rFonts w:ascii="Cambria" w:hAnsi="Cambria"/>
              </w:rPr>
            </w:pPr>
            <w:r w:rsidRPr="00E25587">
              <w:rPr>
                <w:rFonts w:ascii="Cambria" w:hAnsi="Cambria"/>
              </w:rPr>
              <w:t xml:space="preserve">Når ble litteratursøket </w:t>
            </w:r>
            <w:r w:rsidR="0006403F" w:rsidRPr="00E25587">
              <w:rPr>
                <w:rFonts w:ascii="Cambria" w:hAnsi="Cambria"/>
              </w:rPr>
              <w:t>avsluttet</w:t>
            </w:r>
            <w:r w:rsidRPr="00E25587">
              <w:rPr>
                <w:rFonts w:ascii="Cambria" w:hAnsi="Cambria"/>
              </w:rPr>
              <w:t>?</w:t>
            </w:r>
          </w:p>
          <w:p w14:paraId="681B415E" w14:textId="6F6D8914" w:rsidR="3E5DB4C4" w:rsidRPr="00E25587" w:rsidRDefault="3E5DB4C4" w:rsidP="00F60EC8">
            <w:pPr>
              <w:pStyle w:val="box-bodytekst"/>
              <w:spacing w:line="288" w:lineRule="auto"/>
              <w:rPr>
                <w:rFonts w:ascii="Cambria" w:hAnsi="Cambria"/>
                <w:noProof w:val="0"/>
              </w:rPr>
            </w:pPr>
            <w:r w:rsidRPr="00E25587">
              <w:rPr>
                <w:rFonts w:ascii="Cambria" w:hAnsi="Cambria"/>
                <w:noProof w:val="0"/>
              </w:rPr>
              <w:t>Juni 2025</w:t>
            </w:r>
          </w:p>
          <w:p w14:paraId="55AF0092" w14:textId="4F90E36A" w:rsidR="000D3B89" w:rsidRPr="00E25587" w:rsidRDefault="000D3B89" w:rsidP="00F60EC8">
            <w:r w:rsidRPr="00E25587">
              <w:t>----------</w:t>
            </w:r>
            <w:r w:rsidR="005D0EF4" w:rsidRPr="00E25587">
              <w:t>--------------------</w:t>
            </w:r>
          </w:p>
          <w:p w14:paraId="59163871" w14:textId="77777777" w:rsidR="005F6918" w:rsidRPr="00E25587" w:rsidRDefault="00296EA3" w:rsidP="00F60EC8">
            <w:r w:rsidRPr="00E25587">
              <w:rPr>
                <w:b/>
                <w:bCs/>
              </w:rPr>
              <w:t>Interne fagfeller: </w:t>
            </w:r>
            <w:r w:rsidRPr="00E25587">
              <w:t>  </w:t>
            </w:r>
          </w:p>
          <w:p w14:paraId="0F62E303" w14:textId="699D781F" w:rsidR="00296EA3" w:rsidRPr="00E25587" w:rsidRDefault="00296EA3" w:rsidP="00F60EC8">
            <w:r w:rsidRPr="00E25587">
              <w:t>Ingeborg B. Lidal, forsker, FHI   </w:t>
            </w:r>
          </w:p>
          <w:p w14:paraId="5FABA3AC" w14:textId="77777777" w:rsidR="00296EA3" w:rsidRPr="00E25587" w:rsidRDefault="00296EA3" w:rsidP="00F60EC8">
            <w:r w:rsidRPr="00E25587">
              <w:t>Elaine Munthe, professor, KSU  </w:t>
            </w:r>
          </w:p>
          <w:p w14:paraId="4CD1CE05" w14:textId="77777777" w:rsidR="00F60EC8" w:rsidRPr="00E25587" w:rsidRDefault="00F60EC8" w:rsidP="00F60EC8"/>
          <w:p w14:paraId="268106C6" w14:textId="29624365" w:rsidR="00296EA3" w:rsidRPr="00E25587" w:rsidRDefault="00296EA3" w:rsidP="00F60EC8">
            <w:r w:rsidRPr="00E25587">
              <w:rPr>
                <w:b/>
                <w:bCs/>
              </w:rPr>
              <w:t>Ekstern fagfelle: </w:t>
            </w:r>
            <w:r w:rsidRPr="00E25587">
              <w:t>  </w:t>
            </w:r>
          </w:p>
          <w:p w14:paraId="68E719E4" w14:textId="77777777" w:rsidR="00F60EC8" w:rsidRPr="00E25587" w:rsidRDefault="00296EA3" w:rsidP="00F60EC8">
            <w:r w:rsidRPr="00E25587">
              <w:t>Ida Kjeøy, forsker, FAFO</w:t>
            </w:r>
          </w:p>
          <w:p w14:paraId="3EEDB006" w14:textId="475A2916" w:rsidR="00296EA3" w:rsidRPr="00E25587" w:rsidRDefault="00296EA3" w:rsidP="00F60EC8">
            <w:r w:rsidRPr="00E25587">
              <w:t> </w:t>
            </w:r>
          </w:p>
          <w:p w14:paraId="2B697505" w14:textId="0EAC8924" w:rsidR="00296EA3" w:rsidRPr="00E25587" w:rsidRDefault="00296EA3" w:rsidP="00F60EC8">
            <w:r w:rsidRPr="00E25587">
              <w:rPr>
                <w:b/>
                <w:bCs/>
              </w:rPr>
              <w:t>Godkjent av: </w:t>
            </w:r>
            <w:r w:rsidRPr="00E25587">
              <w:t> </w:t>
            </w:r>
          </w:p>
          <w:p w14:paraId="07BAFC50" w14:textId="77777777" w:rsidR="00296EA3" w:rsidRPr="00E25587" w:rsidRDefault="00296EA3" w:rsidP="00F60EC8">
            <w:r w:rsidRPr="00E25587">
              <w:t>Rigmor C. Berg, avdelingsdirektør, FHI  </w:t>
            </w:r>
          </w:p>
          <w:p w14:paraId="19F70295" w14:textId="785F6AFD" w:rsidR="000D3B89" w:rsidRPr="00991CD6" w:rsidRDefault="00296EA3" w:rsidP="00F60EC8">
            <w:r w:rsidRPr="00E25587">
              <w:t>Hilde Risstad, fagdirektør, FHI</w:t>
            </w:r>
            <w:r w:rsidRPr="00991CD6">
              <w:t> </w:t>
            </w:r>
          </w:p>
        </w:tc>
      </w:tr>
    </w:tbl>
    <w:p w14:paraId="6968D0EC" w14:textId="77777777" w:rsidR="00B57613" w:rsidRPr="004C1491" w:rsidRDefault="00196AC0">
      <w:pPr>
        <w:pStyle w:val="Overskrift1"/>
      </w:pPr>
      <w:bookmarkStart w:id="10" w:name="_Toc150253111"/>
      <w:bookmarkStart w:id="11" w:name="_Toc206410889"/>
      <w:bookmarkStart w:id="12" w:name="_Toc230770513"/>
      <w:bookmarkEnd w:id="5"/>
      <w:bookmarkEnd w:id="6"/>
      <w:r w:rsidRPr="004C1491">
        <w:lastRenderedPageBreak/>
        <w:t>Sammendrag</w:t>
      </w:r>
      <w:bookmarkEnd w:id="10"/>
      <w:bookmarkEnd w:id="11"/>
      <w:bookmarkEnd w:id="12"/>
      <w:r w:rsidR="00314C37" w:rsidRPr="004C1491">
        <w:t xml:space="preserve"> </w:t>
      </w:r>
    </w:p>
    <w:p w14:paraId="7E776157" w14:textId="67F8F07F" w:rsidR="00E30491" w:rsidRPr="004C1491" w:rsidRDefault="00E30491" w:rsidP="00E30491">
      <w:pPr>
        <w:pStyle w:val="Overskrift3"/>
      </w:pPr>
      <w:bookmarkStart w:id="13" w:name="_Toc14762875"/>
      <w:bookmarkStart w:id="14" w:name="_Toc14848916"/>
      <w:bookmarkStart w:id="15" w:name="_Toc14854101"/>
      <w:bookmarkStart w:id="16" w:name="_Ref151522391"/>
      <w:bookmarkStart w:id="17" w:name="_Toc150253112"/>
      <w:r w:rsidRPr="004C1491">
        <w:t>Innledning</w:t>
      </w:r>
      <w:bookmarkEnd w:id="13"/>
      <w:bookmarkEnd w:id="14"/>
      <w:bookmarkEnd w:id="15"/>
      <w:bookmarkEnd w:id="16"/>
      <w:bookmarkEnd w:id="17"/>
    </w:p>
    <w:p w14:paraId="5E7372F1" w14:textId="08651548" w:rsidR="00476BB5" w:rsidRDefault="00476BB5" w:rsidP="00C3699C">
      <w:pPr>
        <w:rPr>
          <w:rFonts w:eastAsia="Cambria"/>
        </w:rPr>
      </w:pPr>
      <w:r w:rsidRPr="00DD4B6B">
        <w:rPr>
          <w:rFonts w:eastAsia="Cambria"/>
        </w:rPr>
        <w:t>Skolen er en sentral arena for barns læring, utvikling, relasjoner og tilhørighet. Når elever har vedvarende fravær, kan dette få betydning for både faglig utvikling, psykososial helse og risiko for utenforskap og frafall. Skolefravær er ofte sammensatt og kan henge sammen med forhold hos eleven, i familien, i skolen og i tjenestene rundt barnet.</w:t>
      </w:r>
    </w:p>
    <w:p w14:paraId="5980B2C3" w14:textId="77777777" w:rsidR="00C3699C" w:rsidRPr="00DD4B6B" w:rsidRDefault="00C3699C" w:rsidP="00C3699C">
      <w:pPr>
        <w:rPr>
          <w:rFonts w:eastAsia="Cambria"/>
        </w:rPr>
      </w:pPr>
    </w:p>
    <w:p w14:paraId="25B86C74" w14:textId="77777777" w:rsidR="00476BB5" w:rsidRDefault="00476BB5" w:rsidP="00C3699C">
      <w:pPr>
        <w:rPr>
          <w:rFonts w:eastAsia="Cambria"/>
        </w:rPr>
      </w:pPr>
      <w:r w:rsidRPr="00DD4B6B">
        <w:rPr>
          <w:rFonts w:eastAsia="Cambria"/>
        </w:rPr>
        <w:t>Forebygging og oppfølging av skolefravær kan derfor kreve samarbeid mellom flere aktører, både internt i skolen og mellom skolen og eksterne tjenester. Godt samarbeid kan bidra til felles forståelse, tydelig ansvarsdeling, bedre koordinering og mer helhetlig støtte til eleven. Dette reflekteres også i opplæringsloven, som gir alle barn og unge rett til offentlig grunnskoleopplæring og videregående opplæring. Loven fastslår også at kommuner og fylkeskommuner har ansvar for å følge opp elever med fravær. I tråd med lovens bestemmelser, jf. § 24-1, skal skolen legge til rette for samarbeid om elevenes opplæring og oppfølging, inkludert for elever med ulike former for skolefravær, både internt på skolen og mellom skolen og andre tjenester.</w:t>
      </w:r>
    </w:p>
    <w:p w14:paraId="210B1841" w14:textId="77777777" w:rsidR="00C3699C" w:rsidRPr="00DD4B6B" w:rsidRDefault="00C3699C" w:rsidP="00C3699C">
      <w:pPr>
        <w:rPr>
          <w:rFonts w:eastAsia="Cambria"/>
        </w:rPr>
      </w:pPr>
    </w:p>
    <w:p w14:paraId="6EF6E0F1" w14:textId="77777777" w:rsidR="00476BB5" w:rsidRPr="00DD4B6B" w:rsidRDefault="00476BB5" w:rsidP="00C3699C">
      <w:pPr>
        <w:rPr>
          <w:rFonts w:eastAsia="Cambria"/>
        </w:rPr>
      </w:pPr>
      <w:r w:rsidRPr="00DD4B6B">
        <w:rPr>
          <w:rFonts w:eastAsia="Cambria"/>
        </w:rPr>
        <w:t>Denne kartleggingsoversikten undersøker hvordan samarbeid i og rundt skolen forstås og praktiseres i oppfølgingen av elever. Kunnskap om samarbeid rundt elever med sammensatte faglige, sosiale, psykiske eller helsemessige behov kan være relevant og overførbar til skolens arbeid med å forebygge og følge opp skolefravær.</w:t>
      </w:r>
    </w:p>
    <w:p w14:paraId="1BCB61EB" w14:textId="77777777" w:rsidR="007A2B8C" w:rsidRPr="00B051DF" w:rsidRDefault="007A2B8C" w:rsidP="00C3699C"/>
    <w:p w14:paraId="647830C3" w14:textId="2D7B91F1" w:rsidR="007A2B8C" w:rsidRPr="004C1491" w:rsidRDefault="000B3EC6" w:rsidP="007A2B8C">
      <w:pPr>
        <w:pStyle w:val="Overskrift3"/>
      </w:pPr>
      <w:r>
        <w:t xml:space="preserve">Hensikt </w:t>
      </w:r>
      <w:r w:rsidR="00F8419E">
        <w:t xml:space="preserve">og </w:t>
      </w:r>
      <w:r w:rsidR="00D5799D">
        <w:t>forskningsspørsmål</w:t>
      </w:r>
    </w:p>
    <w:p w14:paraId="5BA7AE56" w14:textId="789AA31D" w:rsidR="004B35BB" w:rsidRDefault="004B35BB" w:rsidP="00D00AEE">
      <w:r w:rsidRPr="004B35BB">
        <w:t xml:space="preserve">Målet med denne kartleggingsoversikten var å undersøke hva oppsummert forskning viser om hvordan velfungerende samarbeid forstås og praktiseres i oppfølgingen av elever, både internt i skolen og i </w:t>
      </w:r>
      <w:r w:rsidR="000D17BF">
        <w:t>samarbeid</w:t>
      </w:r>
      <w:r w:rsidRPr="004B35BB">
        <w:t xml:space="preserve"> mellom skolen og eksterne tjenester.</w:t>
      </w:r>
    </w:p>
    <w:p w14:paraId="44265543" w14:textId="53075729" w:rsidR="00D00AEE" w:rsidRPr="004C1491" w:rsidRDefault="00D00AEE" w:rsidP="00D00AEE">
      <w:r w:rsidRPr="004C1491">
        <w:t> </w:t>
      </w:r>
    </w:p>
    <w:p w14:paraId="3A367CAF" w14:textId="04067A1B" w:rsidR="00E6388A" w:rsidRDefault="00D00AEE" w:rsidP="00D00AEE">
      <w:r>
        <w:t xml:space="preserve">Vi hadde </w:t>
      </w:r>
      <w:r w:rsidRPr="004C1491">
        <w:t xml:space="preserve">følgende </w:t>
      </w:r>
      <w:r w:rsidR="00D5799D">
        <w:t>forskningsspørsmål</w:t>
      </w:r>
      <w:r w:rsidR="00EE6F91">
        <w:t xml:space="preserve"> </w:t>
      </w:r>
      <w:r w:rsidR="00A00D0D">
        <w:t>knyttet til</w:t>
      </w:r>
      <w:r w:rsidR="00EE6F91">
        <w:t xml:space="preserve"> </w:t>
      </w:r>
      <w:r w:rsidR="00A00D0D" w:rsidRPr="004B35BB">
        <w:t>samarbeid i oppfølgingen av elever</w:t>
      </w:r>
      <w:r w:rsidR="00D5799D">
        <w:t>:</w:t>
      </w:r>
    </w:p>
    <w:p w14:paraId="0DA1BD64" w14:textId="0DCE30E5" w:rsidR="00D00AEE" w:rsidRDefault="00D00AEE" w:rsidP="00D00AEE">
      <w:r w:rsidRPr="004C1491">
        <w:t xml:space="preserve"> </w:t>
      </w:r>
    </w:p>
    <w:p w14:paraId="10EB6BD7" w14:textId="77777777" w:rsidR="00D00AEE" w:rsidRPr="009F5EAB" w:rsidRDefault="00D00AEE" w:rsidP="00E6388A">
      <w:pPr>
        <w:pStyle w:val="Punktliste"/>
      </w:pPr>
      <w:r w:rsidRPr="009F5EAB">
        <w:t>Hva finnes av systematiske oversikter om samarbeid om elever både internt i skolen og med andre tjenester?</w:t>
      </w:r>
    </w:p>
    <w:p w14:paraId="3294C7A9" w14:textId="77777777" w:rsidR="00D00AEE" w:rsidRPr="009F5EAB" w:rsidRDefault="00D00AEE" w:rsidP="00E6388A">
      <w:pPr>
        <w:pStyle w:val="Punktliste"/>
        <w:rPr>
          <w:rFonts w:eastAsia="Cambria"/>
        </w:rPr>
      </w:pPr>
      <w:r w:rsidRPr="009F5EAB">
        <w:rPr>
          <w:rFonts w:eastAsia="Cambria" w:cs="Cambria"/>
        </w:rPr>
        <w:t xml:space="preserve">Ifølge denne forskningen, hvordan praktiseres og hva kjennetegner et godt samarbeid og hva hemmer samarbeid? </w:t>
      </w:r>
    </w:p>
    <w:p w14:paraId="2839443E" w14:textId="3FD61E7F" w:rsidR="007A2B8C" w:rsidRPr="00B051DF" w:rsidRDefault="007A2B8C"/>
    <w:p w14:paraId="37FBD2F8" w14:textId="77777777" w:rsidR="00604EC7" w:rsidRPr="004C1491" w:rsidRDefault="00604EC7" w:rsidP="00FB53E1">
      <w:pPr>
        <w:pStyle w:val="Overskrift3"/>
      </w:pPr>
      <w:r w:rsidRPr="004C1491">
        <w:lastRenderedPageBreak/>
        <w:t>Metode</w:t>
      </w:r>
    </w:p>
    <w:p w14:paraId="360D3B78" w14:textId="760B4123" w:rsidR="00F03B83" w:rsidRDefault="003503B7" w:rsidP="002D76C6">
      <w:r>
        <w:t xml:space="preserve">Vi gjennomførte en kartleggingsoversikt basert på metodiske prinsipper slik de beskrives i internasjonale metodestandarder og retningslinjer. </w:t>
      </w:r>
      <w:r w:rsidR="002D76C6">
        <w:t xml:space="preserve">Vi gjennomførte systematiske </w:t>
      </w:r>
      <w:commentRangeStart w:id="18"/>
      <w:r w:rsidR="002D76C6">
        <w:t xml:space="preserve">søk </w:t>
      </w:r>
      <w:commentRangeEnd w:id="18"/>
      <w:r w:rsidR="00110976">
        <w:rPr>
          <w:rStyle w:val="Merknadsreferanse"/>
          <w:sz w:val="22"/>
          <w:szCs w:val="21"/>
        </w:rPr>
        <w:commentReference w:id="18"/>
      </w:r>
      <w:r w:rsidR="7789F129">
        <w:t xml:space="preserve">etter systematiske oversikter publisert fra 2020 til 2025 </w:t>
      </w:r>
      <w:r w:rsidR="005726AD">
        <w:t xml:space="preserve">i </w:t>
      </w:r>
      <w:r w:rsidR="003B7A55">
        <w:t xml:space="preserve">åtte </w:t>
      </w:r>
      <w:r w:rsidR="002D76C6">
        <w:t>databaser. Referanse</w:t>
      </w:r>
      <w:r w:rsidR="00441CE5">
        <w:t>ne</w:t>
      </w:r>
      <w:r w:rsidR="002D76C6">
        <w:t xml:space="preserve"> ble først vurdert på tittel- og sammendragsnivå, før to forskere vurderte relevante fulltekster uavhengig av hverandre. Vi brukte maskinlæring som hjelpemiddel slik at vurderingene våre av referanser på tittel</w:t>
      </w:r>
      <w:r w:rsidR="00234434">
        <w:t>-</w:t>
      </w:r>
      <w:r w:rsidR="002D76C6">
        <w:t xml:space="preserve"> og sammendragsnivå gikk effektivt. </w:t>
      </w:r>
      <w:r w:rsidR="00904A4D">
        <w:t>Oversiktenes m</w:t>
      </w:r>
      <w:r w:rsidR="002D76C6">
        <w:t>etodisk</w:t>
      </w:r>
      <w:r w:rsidR="00912B34">
        <w:t>e</w:t>
      </w:r>
      <w:r w:rsidR="002D76C6">
        <w:t xml:space="preserve"> kvalitet ble vurdert med </w:t>
      </w:r>
      <w:r w:rsidR="56AFFAC9">
        <w:t>sjekklister tilpasset studiedesign</w:t>
      </w:r>
      <w:r w:rsidR="00DC4142">
        <w:t>, og</w:t>
      </w:r>
      <w:r w:rsidR="56AFFAC9">
        <w:t xml:space="preserve"> </w:t>
      </w:r>
      <w:r w:rsidR="002D76C6">
        <w:t xml:space="preserve">vurderingene ble kalibrert mellom </w:t>
      </w:r>
      <w:commentRangeStart w:id="19"/>
      <w:r w:rsidR="002D76C6">
        <w:t>forsker</w:t>
      </w:r>
      <w:r w:rsidR="00FA5BE7">
        <w:t>n</w:t>
      </w:r>
      <w:r w:rsidR="002D76C6">
        <w:t>e</w:t>
      </w:r>
      <w:commentRangeEnd w:id="19"/>
      <w:r w:rsidR="00110976">
        <w:rPr>
          <w:rStyle w:val="Merknadsreferanse"/>
          <w:sz w:val="22"/>
          <w:szCs w:val="21"/>
        </w:rPr>
        <w:commentReference w:id="19"/>
      </w:r>
      <w:r w:rsidR="002D76C6">
        <w:t xml:space="preserve">. </w:t>
      </w:r>
      <w:r w:rsidR="004325E1" w:rsidRPr="004325E1">
        <w:t>Data ble systematisk ekstrahert og sammenstilt fra inkluderte oversikter etter forhåndsdefinerte kriterier, med støtte fra KI</w:t>
      </w:r>
      <w:r w:rsidR="004325E1" w:rsidRPr="004325E1">
        <w:noBreakHyphen/>
        <w:t>verktøy for målrettet uthenting, strukturert oppsummering og foreløpig koding, før manuell kvalitetssikring.</w:t>
      </w:r>
      <w:r w:rsidR="00234434">
        <w:t xml:space="preserve"> </w:t>
      </w:r>
      <w:r w:rsidR="002D76C6">
        <w:t>Vi gjorde ingen metasynteser eller</w:t>
      </w:r>
      <w:r w:rsidR="00830B4B">
        <w:t xml:space="preserve"> vurdering av tillit til kunnskapsgrunnlaget</w:t>
      </w:r>
      <w:r w:rsidR="00D77C96">
        <w:t xml:space="preserve"> (f.eks</w:t>
      </w:r>
      <w:r w:rsidR="00E613C8">
        <w:t>.</w:t>
      </w:r>
      <w:r w:rsidR="00D77C96">
        <w:t xml:space="preserve"> med </w:t>
      </w:r>
      <w:r w:rsidR="006011AA">
        <w:t xml:space="preserve">verktøyet </w:t>
      </w:r>
      <w:r w:rsidR="006011AA" w:rsidRPr="006011AA">
        <w:t>Grading of Recommendations Assessment, Development, and Evaluation</w:t>
      </w:r>
      <w:r w:rsidR="006011AA">
        <w:t>)</w:t>
      </w:r>
      <w:r w:rsidR="002D76C6">
        <w:t xml:space="preserve">. </w:t>
      </w:r>
    </w:p>
    <w:p w14:paraId="17064FDE" w14:textId="5E94DA6C" w:rsidR="00F03B83" w:rsidRDefault="00F03B83" w:rsidP="00942A70"/>
    <w:p w14:paraId="72518ED1" w14:textId="283ECFE7" w:rsidR="00B57613" w:rsidRPr="007B706F" w:rsidRDefault="515664AE" w:rsidP="007B706F">
      <w:pPr>
        <w:pStyle w:val="Overskrift3"/>
      </w:pPr>
      <w:bookmarkStart w:id="20" w:name="_Toc150253114"/>
      <w:r>
        <w:t>Resultat</w:t>
      </w:r>
      <w:bookmarkEnd w:id="20"/>
      <w:r w:rsidR="71D89BD8">
        <w:t>er</w:t>
      </w:r>
    </w:p>
    <w:p w14:paraId="527ECDDE" w14:textId="74DB0EEB" w:rsidR="00F465D5" w:rsidRDefault="00F465D5" w:rsidP="00F465D5">
      <w:r>
        <w:t xml:space="preserve">Kartleggingsoversikten inkluderte 13 systematiske oversikter som omhandler ulike former for samarbeid i og rundt skolen. Alle oversiktene hadde et flermetodisk design. Omfanget av inkluderte primærstudier varierte betydelig, fra 4 til 137 studier per oversikt, med totalt 443 inkluderte studier. Studiene var hovedsakelig gjennomført i høyinntektsland, særlig i Storbritannia og USA. Kun tre oversikter inkluderte studier fra nordiske land. </w:t>
      </w:r>
      <w:r w:rsidR="00234434">
        <w:t>Elevene i</w:t>
      </w:r>
      <w:r>
        <w:t xml:space="preserve"> oversiktene </w:t>
      </w:r>
      <w:r w:rsidR="00234434">
        <w:t>har</w:t>
      </w:r>
      <w:r>
        <w:t xml:space="preserve"> særskilte behov</w:t>
      </w:r>
      <w:r w:rsidR="002147DE">
        <w:t>. K</w:t>
      </w:r>
      <w:r w:rsidR="00E24B35">
        <w:t>un én</w:t>
      </w:r>
      <w:r>
        <w:t xml:space="preserve"> av oversiktene omhandlet samarbeid om elever med skolefravær.</w:t>
      </w:r>
    </w:p>
    <w:p w14:paraId="44252D5A" w14:textId="77777777" w:rsidR="003653A1" w:rsidRDefault="003653A1" w:rsidP="00F465D5"/>
    <w:p w14:paraId="4DB7DB89" w14:textId="2CA6E0D1" w:rsidR="0097001C" w:rsidRDefault="0097001C" w:rsidP="0097001C">
      <w:r w:rsidRPr="0097001C">
        <w:t>På tvers av de 13 oversiktene fremst</w:t>
      </w:r>
      <w:r w:rsidR="00D655E1">
        <w:t>o</w:t>
      </w:r>
      <w:r w:rsidRPr="0097001C">
        <w:t xml:space="preserve"> samarbeid som både en organisert og en relasjonell praksis. </w:t>
      </w:r>
      <w:r w:rsidR="003F1FB6">
        <w:t>Samarbeid</w:t>
      </w:r>
      <w:r w:rsidRPr="0097001C">
        <w:t xml:space="preserve"> er forankret i roller, rutiner og møteplasser, </w:t>
      </w:r>
      <w:r w:rsidR="003F1FB6">
        <w:t xml:space="preserve">og </w:t>
      </w:r>
      <w:r w:rsidRPr="0097001C">
        <w:t xml:space="preserve">utvikles gjennom tillit, dialog og felles ansvar. Funnene </w:t>
      </w:r>
      <w:r w:rsidR="003F1FB6">
        <w:t xml:space="preserve">kan </w:t>
      </w:r>
      <w:r w:rsidR="008A3674">
        <w:t xml:space="preserve">grupperes </w:t>
      </w:r>
      <w:r w:rsidRPr="0097001C">
        <w:t>i tre overlappende kategorier: pedagogisk og praksisnært samarbeid (felles planlegging, klasseromsbasert praksis og kompetansedeling), relasjonelt og støttende samarbeid (tillit, individuell tilpasning og reell involvering av elever og foresatte), og koordinerende og brobyggende samarbeid mellom skole, hjem og eksterne aktører.</w:t>
      </w:r>
    </w:p>
    <w:p w14:paraId="0F753C45" w14:textId="77777777" w:rsidR="0097001C" w:rsidRPr="0097001C" w:rsidRDefault="0097001C" w:rsidP="0097001C"/>
    <w:p w14:paraId="14D37E65" w14:textId="575F0A61" w:rsidR="0097001C" w:rsidRPr="0097001C" w:rsidRDefault="0097001C" w:rsidP="0097001C">
      <w:r w:rsidRPr="0097001C">
        <w:t xml:space="preserve">Forutsetningene for godt samarbeid </w:t>
      </w:r>
      <w:r w:rsidR="0000770F">
        <w:t>var</w:t>
      </w:r>
      <w:r w:rsidRPr="0097001C">
        <w:t xml:space="preserve"> gjennomgående de samme</w:t>
      </w:r>
      <w:r w:rsidR="0008171E">
        <w:t xml:space="preserve"> på tvers av oversiktene</w:t>
      </w:r>
      <w:r w:rsidRPr="0097001C">
        <w:t xml:space="preserve">: klare roller og tydelig ansvarsfordeling, faste møteplasser og avsatt tid, tillitsbasert kommunikasjon, aktiv ledelsesstøtte og felles kompetanseutvikling på tvers av profesjoner. </w:t>
      </w:r>
      <w:r w:rsidR="00BF1272">
        <w:t>Videre</w:t>
      </w:r>
      <w:r w:rsidR="005F487F" w:rsidRPr="0097001C">
        <w:t xml:space="preserve"> </w:t>
      </w:r>
      <w:r w:rsidR="005F487F">
        <w:t>ble k</w:t>
      </w:r>
      <w:r w:rsidRPr="0097001C">
        <w:t xml:space="preserve">lare rutiner for henvisning og informasjonsdeling særlig </w:t>
      </w:r>
      <w:r w:rsidR="00EB5ADF">
        <w:t xml:space="preserve">trukket </w:t>
      </w:r>
      <w:r w:rsidRPr="0097001C">
        <w:t>fram.</w:t>
      </w:r>
      <w:r w:rsidR="00EB5ADF">
        <w:t xml:space="preserve"> </w:t>
      </w:r>
      <w:r w:rsidR="00B17248">
        <w:t xml:space="preserve">Aspekter som </w:t>
      </w:r>
      <w:r w:rsidR="003C1EAA">
        <w:t>var h</w:t>
      </w:r>
      <w:r w:rsidRPr="0097001C">
        <w:t xml:space="preserve">emmende </w:t>
      </w:r>
      <w:r w:rsidR="003C1EAA">
        <w:t>for godt samarbeid</w:t>
      </w:r>
      <w:r w:rsidR="003C1EAA" w:rsidRPr="0097001C">
        <w:t xml:space="preserve"> </w:t>
      </w:r>
      <w:r w:rsidRPr="0097001C">
        <w:t>speile</w:t>
      </w:r>
      <w:r w:rsidR="00F901C8">
        <w:t>t</w:t>
      </w:r>
      <w:r w:rsidRPr="0097001C">
        <w:t xml:space="preserve"> de fremmende: uklare roller, tids- og ressursmangel, profesjonskulturer som beskytter egne ansvarsområder, og strukturelle barrierer som taushetsplikt og ulike finansieringssystemer. I rurale strøk </w:t>
      </w:r>
      <w:r w:rsidR="00A81062">
        <w:t xml:space="preserve">ble </w:t>
      </w:r>
      <w:r w:rsidRPr="0097001C">
        <w:t xml:space="preserve">utfordringene </w:t>
      </w:r>
      <w:r w:rsidR="00A81062" w:rsidRPr="0097001C">
        <w:t>forsterke</w:t>
      </w:r>
      <w:r w:rsidR="00A81062">
        <w:t>t</w:t>
      </w:r>
      <w:r w:rsidR="00A81062" w:rsidRPr="0097001C">
        <w:t xml:space="preserve"> </w:t>
      </w:r>
      <w:r w:rsidRPr="0097001C">
        <w:t>av begrenset tilgang til tjenester og lange geografiske avstander. Symbolsk brukermedvirkning – der innspill fra elever og foresatte ikke reelt påvirker beslutninger – pek</w:t>
      </w:r>
      <w:r w:rsidR="00246C51">
        <w:t>te</w:t>
      </w:r>
      <w:r w:rsidRPr="0097001C">
        <w:t xml:space="preserve"> seg ut som særlig hemmende</w:t>
      </w:r>
      <w:r w:rsidR="003076B9">
        <w:t xml:space="preserve"> for g</w:t>
      </w:r>
      <w:r w:rsidR="005E1671">
        <w:t>odt sama</w:t>
      </w:r>
      <w:r w:rsidR="00F83EB9">
        <w:t>r</w:t>
      </w:r>
      <w:r w:rsidR="005E1671">
        <w:t>beid</w:t>
      </w:r>
      <w:r w:rsidRPr="0097001C">
        <w:t>. Samlet pek</w:t>
      </w:r>
      <w:r w:rsidR="00A97E45">
        <w:t>te</w:t>
      </w:r>
      <w:r w:rsidRPr="0097001C">
        <w:t xml:space="preserve"> funnene på at varig forbedring av samarbeid krever systematiske grep på både organisasjons- og systemnivå.</w:t>
      </w:r>
    </w:p>
    <w:p w14:paraId="25E470AB" w14:textId="77777777" w:rsidR="007B706F" w:rsidRPr="004C1491" w:rsidRDefault="007B706F" w:rsidP="007B706F"/>
    <w:p w14:paraId="01774388" w14:textId="157214EE" w:rsidR="00225C24" w:rsidRPr="00225C24" w:rsidRDefault="00196AC0" w:rsidP="00225C24">
      <w:pPr>
        <w:pStyle w:val="Overskrift3"/>
      </w:pPr>
      <w:bookmarkStart w:id="21" w:name="_Toc150253115"/>
      <w:r>
        <w:lastRenderedPageBreak/>
        <w:t>Diskusjon</w:t>
      </w:r>
      <w:r w:rsidR="54521EBA">
        <w:t xml:space="preserve"> og konklusjon</w:t>
      </w:r>
      <w:bookmarkEnd w:id="21"/>
    </w:p>
    <w:p w14:paraId="118DAA9F" w14:textId="78CE16F3" w:rsidR="00B32FFB" w:rsidRDefault="00B32FFB" w:rsidP="00B32FFB">
      <w:r w:rsidRPr="00B32FFB">
        <w:t>Denne kartleggingsoversikten vis</w:t>
      </w:r>
      <w:r w:rsidR="00280408">
        <w:t>er</w:t>
      </w:r>
      <w:r w:rsidRPr="00B32FFB">
        <w:t xml:space="preserve"> at samarbeid i og rundt skolen er et bredt forskningsfelt som omfatter ulike former for internt samarbeid i skolen, samarbeid mellom skolen og eksterne tjenester, profesjonelle nettverk og helhetlige skolebaserte tilnærminger. På tvers av de 13 inkluderte systematiske oversiktene </w:t>
      </w:r>
      <w:r w:rsidR="00280408">
        <w:t>gikk</w:t>
      </w:r>
      <w:r w:rsidRPr="00B32FFB">
        <w:t xml:space="preserve"> flere sentrale forutsetninger for godt samarbeid igjen: tydelige roller og ansvarsfordeling, felles mål, faste møteplasser, avsatt tid til samarbeid, tillitsfulle relasjoner, felles forståelse av elevenes behov og aktiv støtte fra ledelsen. I samarbeid mellom skole, helse- og sosialtjenester </w:t>
      </w:r>
      <w:r w:rsidR="00A82F7D">
        <w:t>ble</w:t>
      </w:r>
      <w:r w:rsidR="00F063F0">
        <w:t xml:space="preserve"> det</w:t>
      </w:r>
      <w:r w:rsidR="00A82F7D">
        <w:t xml:space="preserve"> </w:t>
      </w:r>
      <w:r w:rsidR="00A82F7D" w:rsidRPr="00B32FFB">
        <w:t xml:space="preserve">i tillegg </w:t>
      </w:r>
      <w:r w:rsidRPr="00B32FFB">
        <w:t>fremheve</w:t>
      </w:r>
      <w:r w:rsidR="00F063F0">
        <w:t xml:space="preserve">t </w:t>
      </w:r>
      <w:r w:rsidRPr="00B32FFB">
        <w:t>betydningen av tydelige samarbeidsstrukturer, avklarte kontaktpunkter, etablerte henvisningsrutiner, felles kompetanseutvikling og god koordinering.</w:t>
      </w:r>
    </w:p>
    <w:p w14:paraId="5C778ACE" w14:textId="77777777" w:rsidR="00B32FFB" w:rsidRPr="00B32FFB" w:rsidRDefault="00B32FFB" w:rsidP="00B32FFB"/>
    <w:p w14:paraId="02D75EBF" w14:textId="0848BF0E" w:rsidR="00B32FFB" w:rsidRDefault="00B32FFB" w:rsidP="00B32FFB">
      <w:r w:rsidRPr="00B32FFB">
        <w:t xml:space="preserve">Resultatene er trolig overførbare til samarbeid </w:t>
      </w:r>
      <w:r w:rsidR="002551A2">
        <w:t xml:space="preserve">spesifikt knyttet til </w:t>
      </w:r>
      <w:r w:rsidRPr="00B32FFB">
        <w:t xml:space="preserve">elever med skolefravær, selv om kun én av de inkluderte oversiktene </w:t>
      </w:r>
      <w:r w:rsidR="00996A58">
        <w:t>eksplisitt</w:t>
      </w:r>
      <w:r w:rsidR="00F36E6F">
        <w:t xml:space="preserve"> </w:t>
      </w:r>
      <w:r w:rsidRPr="00B32FFB">
        <w:t xml:space="preserve">omhandlet fraværsproblematikk. De øvrige oversiktene </w:t>
      </w:r>
      <w:r w:rsidR="00A028F5">
        <w:t>tok</w:t>
      </w:r>
      <w:r w:rsidRPr="00B32FFB">
        <w:t xml:space="preserve"> for seg samarbeid </w:t>
      </w:r>
      <w:r w:rsidR="00650738">
        <w:t>knyttet til</w:t>
      </w:r>
      <w:r w:rsidR="00650738" w:rsidRPr="00B32FFB">
        <w:t xml:space="preserve"> </w:t>
      </w:r>
      <w:r w:rsidRPr="00B32FFB">
        <w:t xml:space="preserve">ulike utfordringer som kan påvirke elevers deltakelse, trivsel, læring og behov for støtte. Skolefravær har ofte sammensatte årsaker, knyttet til blant annet psykisk og fysisk helse, familie- og livssituasjon, økonomiske belastninger, skolemiljø og tilgang til støtte. Slike utfordringer tilsier behov for helhetlig, tverrfaglig og individuelt tilpasset oppfølging. Det er derfor rimelig å anta at mange av de samme grunnleggende forutsetningene for godt samarbeid også gjelder i arbeid med </w:t>
      </w:r>
      <w:r w:rsidR="002567D2">
        <w:t xml:space="preserve">elevers </w:t>
      </w:r>
      <w:r w:rsidRPr="00B32FFB">
        <w:t>skolefravær: klare rutiner, tydelig ansvarsfordeling, gode samarbeidsrelasjoner og tilgang til relevant kunnskap og kompetanse.</w:t>
      </w:r>
    </w:p>
    <w:p w14:paraId="0EAE59D9" w14:textId="77777777" w:rsidR="00B32FFB" w:rsidRPr="00B32FFB" w:rsidRDefault="00B32FFB" w:rsidP="00B32FFB"/>
    <w:p w14:paraId="1B5A75B8" w14:textId="4F9E5111" w:rsidR="00B32FFB" w:rsidRDefault="003305DE" w:rsidP="00B32FFB">
      <w:r w:rsidRPr="003305DE">
        <w:t>Det er likevel viktig å ikke overtolke funnene</w:t>
      </w:r>
      <w:r w:rsidR="00A94635">
        <w:t xml:space="preserve"> </w:t>
      </w:r>
      <w:r w:rsidR="009247BC">
        <w:t xml:space="preserve">i </w:t>
      </w:r>
      <w:r w:rsidR="00A94635">
        <w:t>de 13 oversiktene</w:t>
      </w:r>
      <w:r w:rsidR="00B32FFB" w:rsidRPr="00B32FFB">
        <w:t xml:space="preserve">. Samarbeid </w:t>
      </w:r>
      <w:r w:rsidR="00D36DC2">
        <w:t>ble</w:t>
      </w:r>
      <w:r w:rsidR="00B32FFB" w:rsidRPr="00B32FFB">
        <w:t xml:space="preserve"> ofte </w:t>
      </w:r>
      <w:r w:rsidR="00D36DC2">
        <w:t xml:space="preserve">beskrevet </w:t>
      </w:r>
      <w:r w:rsidR="00B32FFB" w:rsidRPr="00B32FFB">
        <w:t xml:space="preserve">på et overordnet nivå i de inkluderte oversiktene, og det er uklart hvordan de ulike faktorene som løftes frem konkret påvirker elevenes situasjon og utbytte. Dette gjelder særlig for elever med skolefravær. Sammenhengen mellom samarbeidsprosesser og elevresultater er sjelden dokumentert systematisk, noe som gjør det vanskelig å si sikkert hvilke former for samarbeid som gir best effekt. </w:t>
      </w:r>
    </w:p>
    <w:p w14:paraId="41DA26A2" w14:textId="77777777" w:rsidR="00864EF6" w:rsidRPr="00B32FFB" w:rsidRDefault="00864EF6" w:rsidP="00B32FFB"/>
    <w:p w14:paraId="7862CD63" w14:textId="6F371ACF" w:rsidR="00B32FFB" w:rsidRPr="00B32FFB" w:rsidRDefault="00B32FFB" w:rsidP="00B32FFB">
      <w:r w:rsidRPr="00B32FFB">
        <w:t xml:space="preserve">Kartleggingsoversikten </w:t>
      </w:r>
      <w:r w:rsidR="00C92E28">
        <w:t xml:space="preserve">vår </w:t>
      </w:r>
      <w:r w:rsidRPr="00B32FFB">
        <w:t xml:space="preserve">har flere styrker, blant annet et systematisk litteratursøk i flere databaser, tydelige forhåndsdefinerte inklusjonskriterier og vurdering av metodisk kvalitet for alle </w:t>
      </w:r>
      <w:r w:rsidR="00816336">
        <w:t>de</w:t>
      </w:r>
      <w:r w:rsidR="00D41F89">
        <w:t xml:space="preserve"> </w:t>
      </w:r>
      <w:r w:rsidRPr="00B32FFB">
        <w:t>inkluderte oversikte</w:t>
      </w:r>
      <w:r w:rsidR="00D41F89">
        <w:t>ne</w:t>
      </w:r>
      <w:r w:rsidRPr="00B32FFB">
        <w:t xml:space="preserve">. Samtidig har den begrensninger. Arbeidet ble gjennomført innenfor begrensede tids- og ressursrammer, og </w:t>
      </w:r>
      <w:r w:rsidR="00333103">
        <w:t>e</w:t>
      </w:r>
      <w:r w:rsidR="00333103" w:rsidRPr="00333103">
        <w:t>ttersom dette er en kartleggingsoversikt</w:t>
      </w:r>
      <w:r w:rsidR="009247BC">
        <w:t>,</w:t>
      </w:r>
      <w:r w:rsidR="00333103" w:rsidRPr="00333103">
        <w:t xml:space="preserve"> kan vi ikke trekke entydige konklusjoner</w:t>
      </w:r>
      <w:r w:rsidR="00637E6A">
        <w:t xml:space="preserve"> om oversiktenes funn</w:t>
      </w:r>
      <w:r w:rsidR="00333103">
        <w:t>. F</w:t>
      </w:r>
      <w:r w:rsidRPr="00B32FFB">
        <w:t>ire av oversiktene ble vurdert til å ha lav metodisk kvalitet. I tillegg gjor</w:t>
      </w:r>
      <w:r w:rsidR="007A7E28">
        <w:t>de vi ingen</w:t>
      </w:r>
      <w:r w:rsidRPr="00B32FFB">
        <w:t xml:space="preserve"> vurdering av overlapp mellom primærstudiene i de inkluderte oversiktene. </w:t>
      </w:r>
      <w:r w:rsidR="00B03762">
        <w:t xml:space="preserve">Vår bruk av </w:t>
      </w:r>
      <w:r w:rsidRPr="00B32FFB">
        <w:t xml:space="preserve">kunstig intelligens som støtteverktøy kan innebære en risiko for forenkling eller tap av nyanser, selv om </w:t>
      </w:r>
      <w:r w:rsidR="00882CD2">
        <w:t xml:space="preserve">vi </w:t>
      </w:r>
      <w:r w:rsidR="00816336">
        <w:t xml:space="preserve">manuelt kontrollerte </w:t>
      </w:r>
      <w:r w:rsidRPr="00B32FFB">
        <w:t>materialet.</w:t>
      </w:r>
    </w:p>
    <w:p w14:paraId="6607DFA2" w14:textId="77777777" w:rsidR="00864EF6" w:rsidRDefault="00864EF6" w:rsidP="00B32FFB"/>
    <w:p w14:paraId="4D0F15B8" w14:textId="5C2D19B9" w:rsidR="00234434" w:rsidRPr="00234434" w:rsidRDefault="00234434" w:rsidP="00234434">
      <w:r>
        <w:t>Denne</w:t>
      </w:r>
      <w:r w:rsidR="00551162">
        <w:t xml:space="preserve"> kartleggings</w:t>
      </w:r>
      <w:r w:rsidR="00B32FFB" w:rsidRPr="00B32FFB">
        <w:t xml:space="preserve">oversikten </w:t>
      </w:r>
      <w:r>
        <w:t>peker på at et</w:t>
      </w:r>
      <w:r w:rsidR="00B32FFB" w:rsidRPr="00B32FFB">
        <w:t xml:space="preserve"> godt samarbeid i og rundt skolen </w:t>
      </w:r>
      <w:r w:rsidRPr="00234434">
        <w:t>innebærer</w:t>
      </w:r>
      <w:r w:rsidR="00B32FFB" w:rsidRPr="00B32FFB">
        <w:t xml:space="preserve"> strukturer, </w:t>
      </w:r>
      <w:r w:rsidRPr="00234434">
        <w:t>tillit,</w:t>
      </w:r>
      <w:r w:rsidR="00B32FFB" w:rsidRPr="00B32FFB">
        <w:t xml:space="preserve"> kompetanse, ledelsesstøtte og medvirkning</w:t>
      </w:r>
      <w:r w:rsidRPr="00234434">
        <w:t>. Samarbeidet kan tilpasses lokale behov, men det er behov for mer forskning på skolefravær og elevenes situasjon.</w:t>
      </w:r>
    </w:p>
    <w:p w14:paraId="1C7B0E13" w14:textId="01470105" w:rsidR="007B706F" w:rsidRPr="004C1491" w:rsidRDefault="007B706F" w:rsidP="007B706F"/>
    <w:p w14:paraId="3DE1825B" w14:textId="2436B176" w:rsidR="006170AA" w:rsidRPr="004C1491" w:rsidRDefault="006170AA" w:rsidP="006170AA">
      <w:pPr>
        <w:pStyle w:val="Overskrift1"/>
        <w:ind w:left="0" w:firstLine="0"/>
      </w:pPr>
      <w:bookmarkStart w:id="22" w:name="_Toc206410890"/>
      <w:bookmarkStart w:id="23" w:name="_Toc230770514"/>
      <w:bookmarkStart w:id="24" w:name="_Toc149724186"/>
      <w:bookmarkStart w:id="25" w:name="_Toc150253117"/>
      <w:r w:rsidRPr="004C1491">
        <w:lastRenderedPageBreak/>
        <w:t>Key messages</w:t>
      </w:r>
      <w:bookmarkEnd w:id="22"/>
      <w:bookmarkEnd w:id="23"/>
      <w:r w:rsidRPr="004C1491">
        <w:t xml:space="preserve"> </w:t>
      </w:r>
    </w:p>
    <w:tbl>
      <w:tblPr>
        <w:tblStyle w:val="Tabellrutenett"/>
        <w:tblW w:w="8364" w:type="dxa"/>
        <w:tblCellMar>
          <w:top w:w="113" w:type="dxa"/>
          <w:bottom w:w="113" w:type="dxa"/>
        </w:tblCellMar>
        <w:tblLook w:val="04A0" w:firstRow="1" w:lastRow="0" w:firstColumn="1" w:lastColumn="0" w:noHBand="0" w:noVBand="1"/>
      </w:tblPr>
      <w:tblGrid>
        <w:gridCol w:w="6110"/>
        <w:gridCol w:w="2254"/>
      </w:tblGrid>
      <w:tr w:rsidR="00D4428C" w:rsidRPr="00FD5BCD" w14:paraId="14F3F68A" w14:textId="77777777" w:rsidTr="22FDDDBD">
        <w:trPr>
          <w:trHeight w:val="11206"/>
        </w:trPr>
        <w:tc>
          <w:tcPr>
            <w:tcW w:w="6110" w:type="dxa"/>
            <w:tcBorders>
              <w:top w:val="nil"/>
              <w:left w:val="nil"/>
              <w:bottom w:val="nil"/>
              <w:right w:val="single" w:sz="8" w:space="0" w:color="00516A" w:themeColor="accent1" w:themeShade="80"/>
            </w:tcBorders>
          </w:tcPr>
          <w:p w14:paraId="507750D7" w14:textId="78AA3F8E" w:rsidR="00F661E1" w:rsidRDefault="00F661E1" w:rsidP="00F661E1">
            <w:pPr>
              <w:rPr>
                <w:lang w:val="en-GB"/>
              </w:rPr>
            </w:pPr>
            <w:r w:rsidRPr="00B051DF">
              <w:rPr>
                <w:lang w:val="en-GB"/>
              </w:rPr>
              <w:t xml:space="preserve">The </w:t>
            </w:r>
            <w:r w:rsidR="00B63999">
              <w:rPr>
                <w:lang w:val="en-GB"/>
              </w:rPr>
              <w:t xml:space="preserve">Norwegian </w:t>
            </w:r>
            <w:r w:rsidRPr="00B051DF">
              <w:rPr>
                <w:lang w:val="en-GB"/>
              </w:rPr>
              <w:t xml:space="preserve">Education Act gives children and young people the right to education and requires schools to facilitate cooperation concerning pupils’ education and follow-up. The purpose of this </w:t>
            </w:r>
            <w:commentRangeStart w:id="26"/>
            <w:r w:rsidR="00BB35DC">
              <w:rPr>
                <w:lang w:val="en-GB"/>
              </w:rPr>
              <w:t>systematic</w:t>
            </w:r>
            <w:commentRangeEnd w:id="26"/>
            <w:r w:rsidR="00110976">
              <w:rPr>
                <w:rStyle w:val="Merknadsreferanse"/>
                <w:sz w:val="22"/>
                <w:szCs w:val="21"/>
                <w:lang w:val="en-GB"/>
              </w:rPr>
              <w:commentReference w:id="26"/>
            </w:r>
            <w:r w:rsidR="00BB35DC">
              <w:rPr>
                <w:lang w:val="en-GB"/>
              </w:rPr>
              <w:t xml:space="preserve"> </w:t>
            </w:r>
            <w:r w:rsidR="1C9DDAC9" w:rsidRPr="4D18F712">
              <w:rPr>
                <w:lang w:val="en-GB"/>
              </w:rPr>
              <w:t xml:space="preserve">scoping </w:t>
            </w:r>
            <w:r w:rsidRPr="00B051DF">
              <w:rPr>
                <w:lang w:val="en-GB"/>
              </w:rPr>
              <w:t>review was to examine what synthesised research shows about how well-functioning collaboration is understood and practised in the follow-up of pupils, both internally within schools and in collaboration between schools and external services.</w:t>
            </w:r>
          </w:p>
          <w:p w14:paraId="14D39984" w14:textId="77777777" w:rsidR="00F205D7" w:rsidRPr="00B051DF" w:rsidRDefault="00F205D7" w:rsidP="00F661E1">
            <w:pPr>
              <w:rPr>
                <w:lang w:val="en-GB"/>
              </w:rPr>
            </w:pPr>
          </w:p>
          <w:p w14:paraId="0C65332E" w14:textId="77777777" w:rsidR="00F661E1" w:rsidRPr="00F661E1" w:rsidRDefault="00F661E1" w:rsidP="00F661E1">
            <w:r w:rsidRPr="00B051DF">
              <w:rPr>
                <w:lang w:val="en-GB"/>
              </w:rPr>
              <w:t xml:space="preserve">We conducted a scoping review of systematic reviews. We carried out systematic literature searches, screened the references, assessed the methodological quality of the included reviews, and summarised the findings. </w:t>
            </w:r>
            <w:r w:rsidRPr="00F661E1">
              <w:t>We included 13 systematic reviews published between 2020 and 2025.</w:t>
            </w:r>
          </w:p>
          <w:p w14:paraId="73390EF4" w14:textId="77777777" w:rsidR="00E6388A" w:rsidRDefault="00E6388A" w:rsidP="00E6388A">
            <w:pPr>
              <w:rPr>
                <w:lang w:val="en-US"/>
              </w:rPr>
            </w:pPr>
          </w:p>
          <w:p w14:paraId="3279A398" w14:textId="77777777" w:rsidR="00213C78" w:rsidRPr="00F205D7" w:rsidRDefault="00213C78" w:rsidP="00213C78">
            <w:r w:rsidRPr="00B051DF">
              <w:t>Main findings:</w:t>
            </w:r>
          </w:p>
          <w:p w14:paraId="7F85D655" w14:textId="695F8626" w:rsidR="00213C78" w:rsidRPr="00B051DF" w:rsidRDefault="000C6D53" w:rsidP="00213C78">
            <w:pPr>
              <w:numPr>
                <w:ilvl w:val="0"/>
                <w:numId w:val="57"/>
              </w:numPr>
              <w:tabs>
                <w:tab w:val="clear" w:pos="360"/>
                <w:tab w:val="num" w:pos="720"/>
              </w:tabs>
              <w:rPr>
                <w:lang w:val="en-GB"/>
              </w:rPr>
            </w:pPr>
            <w:r>
              <w:rPr>
                <w:lang w:val="en-GB"/>
              </w:rPr>
              <w:t>C</w:t>
            </w:r>
            <w:r w:rsidR="00213C78" w:rsidRPr="00B051DF">
              <w:rPr>
                <w:lang w:val="en-GB"/>
              </w:rPr>
              <w:t xml:space="preserve">ollaboration is practised through pedagogical and practice-oriented work in schools, relational support and involvement of pupils and parents/guardians, as well as coordination between schools, homes, and external services. </w:t>
            </w:r>
          </w:p>
          <w:p w14:paraId="4C7C6C18" w14:textId="4DC5A37C" w:rsidR="00213C78" w:rsidRPr="00B051DF" w:rsidRDefault="00213C78" w:rsidP="00213C78">
            <w:pPr>
              <w:numPr>
                <w:ilvl w:val="0"/>
                <w:numId w:val="57"/>
              </w:numPr>
              <w:tabs>
                <w:tab w:val="clear" w:pos="360"/>
                <w:tab w:val="num" w:pos="720"/>
              </w:tabs>
              <w:rPr>
                <w:lang w:val="en-GB"/>
              </w:rPr>
            </w:pPr>
            <w:r w:rsidRPr="00B051DF">
              <w:rPr>
                <w:lang w:val="en-GB"/>
              </w:rPr>
              <w:t>Effective collaboration require</w:t>
            </w:r>
            <w:r w:rsidR="00A21D6A">
              <w:rPr>
                <w:lang w:val="en-GB"/>
              </w:rPr>
              <w:t>d</w:t>
            </w:r>
            <w:r w:rsidRPr="00B051DF">
              <w:rPr>
                <w:lang w:val="en-GB"/>
              </w:rPr>
              <w:t xml:space="preserve"> clear roles, dedicated time, shared meeting arenas, trust-based communication, genuine involvement of pupils and parents/guardians, leadership support, and competence development across professions. </w:t>
            </w:r>
          </w:p>
          <w:p w14:paraId="5C4BC03D" w14:textId="73405DC0" w:rsidR="00213C78" w:rsidRPr="00B051DF" w:rsidRDefault="00213C78" w:rsidP="00213C78">
            <w:pPr>
              <w:numPr>
                <w:ilvl w:val="0"/>
                <w:numId w:val="57"/>
              </w:numPr>
              <w:tabs>
                <w:tab w:val="clear" w:pos="360"/>
                <w:tab w:val="num" w:pos="720"/>
              </w:tabs>
              <w:rPr>
                <w:lang w:val="en-GB"/>
              </w:rPr>
            </w:pPr>
            <w:r w:rsidRPr="00B051DF">
              <w:rPr>
                <w:lang w:val="en-GB"/>
              </w:rPr>
              <w:t xml:space="preserve">Collaboration </w:t>
            </w:r>
            <w:r w:rsidR="00E25EDF">
              <w:rPr>
                <w:lang w:val="en-GB"/>
              </w:rPr>
              <w:t>is</w:t>
            </w:r>
            <w:r w:rsidR="00E25EDF" w:rsidRPr="00B051DF">
              <w:rPr>
                <w:lang w:val="en-GB"/>
              </w:rPr>
              <w:t xml:space="preserve"> </w:t>
            </w:r>
            <w:r w:rsidRPr="00B051DF">
              <w:rPr>
                <w:lang w:val="en-GB"/>
              </w:rPr>
              <w:t xml:space="preserve">hindered by unclear responsibilities, lack of time and resources, professional boundaries, confidentiality requirements, different funding systems, long distances, and limited access to services. </w:t>
            </w:r>
          </w:p>
          <w:p w14:paraId="54161C59" w14:textId="77777777" w:rsidR="00E6388A" w:rsidRPr="00E6388A" w:rsidRDefault="00E6388A" w:rsidP="00E6388A">
            <w:pPr>
              <w:rPr>
                <w:lang w:val="en-US"/>
              </w:rPr>
            </w:pPr>
          </w:p>
          <w:p w14:paraId="2F585FA6" w14:textId="5381D87C" w:rsidR="00E86BC5" w:rsidRPr="00B92961" w:rsidRDefault="00E86BC5" w:rsidP="00E6388A">
            <w:pPr>
              <w:rPr>
                <w:lang w:val="en-GB"/>
              </w:rPr>
            </w:pPr>
            <w:r>
              <w:rPr>
                <w:lang w:val="en-GB"/>
              </w:rPr>
              <w:t>The findings indicate that e</w:t>
            </w:r>
            <w:r w:rsidR="00F205D7" w:rsidRPr="00B051DF">
              <w:rPr>
                <w:lang w:val="en-GB"/>
              </w:rPr>
              <w:t xml:space="preserve">ffective collaboration in and around schools </w:t>
            </w:r>
            <w:r w:rsidR="00182964" w:rsidRPr="00B051DF">
              <w:rPr>
                <w:lang w:val="en-GB"/>
              </w:rPr>
              <w:t>require</w:t>
            </w:r>
            <w:r w:rsidR="00182964">
              <w:rPr>
                <w:lang w:val="en-GB"/>
              </w:rPr>
              <w:t>s</w:t>
            </w:r>
            <w:r w:rsidR="00182964" w:rsidRPr="00B051DF">
              <w:rPr>
                <w:lang w:val="en-GB"/>
              </w:rPr>
              <w:t xml:space="preserve"> </w:t>
            </w:r>
            <w:r w:rsidR="00F205D7" w:rsidRPr="00B051DF">
              <w:rPr>
                <w:lang w:val="en-GB"/>
              </w:rPr>
              <w:t xml:space="preserve">clear structures, trust, relevant competence, leadership support, and genuine participation. Collaboration should be adapted to local needs and contexts. </w:t>
            </w:r>
            <w:r w:rsidR="00813921">
              <w:rPr>
                <w:lang w:val="en-GB"/>
              </w:rPr>
              <w:t>Further</w:t>
            </w:r>
            <w:r w:rsidR="00813921" w:rsidRPr="00B051DF">
              <w:rPr>
                <w:lang w:val="en-GB"/>
              </w:rPr>
              <w:t xml:space="preserve"> </w:t>
            </w:r>
            <w:r w:rsidR="00F205D7" w:rsidRPr="00B051DF">
              <w:rPr>
                <w:lang w:val="en-GB"/>
              </w:rPr>
              <w:t xml:space="preserve">research is needed on collaboration in </w:t>
            </w:r>
            <w:r w:rsidR="007E5E74">
              <w:rPr>
                <w:lang w:val="en-GB"/>
              </w:rPr>
              <w:t xml:space="preserve">the context </w:t>
            </w:r>
            <w:r w:rsidR="00F205D7" w:rsidRPr="00B051DF">
              <w:rPr>
                <w:lang w:val="en-GB"/>
              </w:rPr>
              <w:t>of school absenteeism, particularly in Nordic contexts.</w:t>
            </w:r>
          </w:p>
        </w:tc>
        <w:tc>
          <w:tcPr>
            <w:tcW w:w="2254"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5A2670" w14:textId="77777777" w:rsidR="00C74F45" w:rsidRPr="00D356A1" w:rsidRDefault="00C74F45" w:rsidP="00C50413">
            <w:pPr>
              <w:pStyle w:val="Boksoverskriftliten"/>
              <w:rPr>
                <w:rFonts w:ascii="Cambria" w:hAnsi="Cambria"/>
                <w:lang w:val="en-US"/>
              </w:rPr>
            </w:pPr>
            <w:r w:rsidRPr="00D356A1">
              <w:rPr>
                <w:rFonts w:ascii="Cambria" w:hAnsi="Cambria"/>
                <w:lang w:val="en-US"/>
              </w:rPr>
              <w:t>Title:</w:t>
            </w:r>
          </w:p>
          <w:p w14:paraId="29D6E7B3" w14:textId="77777777" w:rsidR="00A32BED" w:rsidRDefault="00F774E3" w:rsidP="00C50413">
            <w:pPr>
              <w:rPr>
                <w:lang w:val="en-US"/>
              </w:rPr>
            </w:pPr>
            <w:r w:rsidRPr="00F774E3">
              <w:rPr>
                <w:szCs w:val="24"/>
                <w:lang w:val="en-US"/>
              </w:rPr>
              <w:t xml:space="preserve">Collaboration on student follow-up within schools and between schools and external services: A scoping </w:t>
            </w:r>
            <w:r w:rsidRPr="00F774E3">
              <w:rPr>
                <w:lang w:val="en-US"/>
              </w:rPr>
              <w:t>review</w:t>
            </w:r>
          </w:p>
          <w:p w14:paraId="5A168B21" w14:textId="78F6A9A4" w:rsidR="00C74F45" w:rsidRPr="00D356A1" w:rsidRDefault="00C74F45" w:rsidP="00C50413">
            <w:pPr>
              <w:rPr>
                <w:szCs w:val="22"/>
                <w:lang w:val="en-US"/>
              </w:rPr>
            </w:pPr>
            <w:r w:rsidRPr="00D356A1">
              <w:rPr>
                <w:lang w:val="en-US"/>
              </w:rPr>
              <w:t>----------</w:t>
            </w:r>
            <w:r w:rsidR="00677D3E" w:rsidRPr="00D356A1">
              <w:rPr>
                <w:lang w:val="en-US"/>
              </w:rPr>
              <w:t>----------------</w:t>
            </w:r>
          </w:p>
          <w:p w14:paraId="2DE447C2" w14:textId="77777777" w:rsidR="00C74F45" w:rsidRPr="00D356A1" w:rsidRDefault="00C74F45" w:rsidP="00C50413">
            <w:pPr>
              <w:pStyle w:val="Boksoverskriftliten"/>
              <w:rPr>
                <w:rFonts w:ascii="Cambria" w:hAnsi="Cambria"/>
                <w:lang w:val="en-US"/>
              </w:rPr>
            </w:pPr>
            <w:r w:rsidRPr="00D356A1">
              <w:rPr>
                <w:rFonts w:ascii="Cambria" w:hAnsi="Cambria"/>
                <w:lang w:val="en-US"/>
              </w:rPr>
              <w:t>Publisher:</w:t>
            </w:r>
          </w:p>
          <w:p w14:paraId="29A19DFE" w14:textId="64B27A94" w:rsidR="00677D3E" w:rsidRPr="00D356A1" w:rsidRDefault="00677D3E" w:rsidP="00C50413">
            <w:pPr>
              <w:pStyle w:val="box-bodytekst"/>
              <w:rPr>
                <w:rFonts w:ascii="Cambria" w:hAnsi="Cambria"/>
                <w:noProof w:val="0"/>
                <w:lang w:val="en-US"/>
              </w:rPr>
            </w:pPr>
            <w:r w:rsidRPr="00D356A1">
              <w:rPr>
                <w:rFonts w:ascii="Cambria" w:hAnsi="Cambria"/>
                <w:noProof w:val="0"/>
                <w:lang w:val="en-US"/>
              </w:rPr>
              <w:t xml:space="preserve">The </w:t>
            </w:r>
            <w:r w:rsidR="00C74F45" w:rsidRPr="00D356A1">
              <w:rPr>
                <w:rFonts w:ascii="Cambria" w:hAnsi="Cambria"/>
                <w:noProof w:val="0"/>
                <w:lang w:val="en-US"/>
              </w:rPr>
              <w:t xml:space="preserve">Norwegian </w:t>
            </w:r>
            <w:r w:rsidRPr="00D356A1">
              <w:rPr>
                <w:rFonts w:ascii="Cambria" w:hAnsi="Cambria"/>
                <w:noProof w:val="0"/>
                <w:lang w:val="en-US"/>
              </w:rPr>
              <w:t xml:space="preserve">Institute of Public Health </w:t>
            </w:r>
            <w:r w:rsidR="00261F9A" w:rsidRPr="00D356A1">
              <w:rPr>
                <w:rFonts w:ascii="Cambria" w:hAnsi="Cambria"/>
                <w:noProof w:val="0"/>
                <w:lang w:val="en-US"/>
              </w:rPr>
              <w:t xml:space="preserve">and The Knowledge Centre </w:t>
            </w:r>
            <w:r w:rsidR="003B3B8D" w:rsidRPr="00D356A1">
              <w:rPr>
                <w:rFonts w:ascii="Cambria" w:hAnsi="Cambria"/>
                <w:noProof w:val="0"/>
                <w:lang w:val="en-US"/>
              </w:rPr>
              <w:t>for</w:t>
            </w:r>
            <w:r w:rsidR="00261F9A" w:rsidRPr="00D356A1">
              <w:rPr>
                <w:rFonts w:ascii="Cambria" w:hAnsi="Cambria"/>
                <w:noProof w:val="0"/>
                <w:lang w:val="en-US"/>
              </w:rPr>
              <w:t xml:space="preserve"> Education </w:t>
            </w:r>
            <w:r w:rsidRPr="00D356A1">
              <w:rPr>
                <w:rFonts w:ascii="Cambria" w:hAnsi="Cambria"/>
                <w:noProof w:val="0"/>
                <w:lang w:val="en-US"/>
              </w:rPr>
              <w:t xml:space="preserve">conducted the review based on a commission from </w:t>
            </w:r>
            <w:r w:rsidR="003B3B8D" w:rsidRPr="00D356A1">
              <w:rPr>
                <w:rFonts w:ascii="Cambria" w:hAnsi="Cambria"/>
                <w:noProof w:val="0"/>
                <w:lang w:val="en-US"/>
              </w:rPr>
              <w:t>The Norwegian Directorate for Education and Training</w:t>
            </w:r>
          </w:p>
          <w:p w14:paraId="3836DBD0" w14:textId="21B0FA43" w:rsidR="00C74F45" w:rsidRPr="00D356A1" w:rsidRDefault="00C74F45" w:rsidP="00C50413">
            <w:pPr>
              <w:rPr>
                <w:szCs w:val="22"/>
                <w:lang w:val="en-US"/>
              </w:rPr>
            </w:pPr>
            <w:r w:rsidRPr="00D356A1">
              <w:rPr>
                <w:lang w:val="en-US"/>
              </w:rPr>
              <w:t>--------------------------</w:t>
            </w:r>
          </w:p>
          <w:p w14:paraId="2B9B796E" w14:textId="77777777" w:rsidR="00C74F45" w:rsidRPr="00D356A1" w:rsidRDefault="00C74F45" w:rsidP="00C50413">
            <w:pPr>
              <w:pStyle w:val="Boksoverskriftliten"/>
              <w:rPr>
                <w:rFonts w:ascii="Cambria" w:hAnsi="Cambria"/>
                <w:lang w:val="en-US"/>
              </w:rPr>
            </w:pPr>
            <w:r w:rsidRPr="00D356A1">
              <w:rPr>
                <w:rFonts w:ascii="Cambria" w:hAnsi="Cambria"/>
                <w:lang w:val="en-US"/>
              </w:rPr>
              <w:t>Updated:</w:t>
            </w:r>
          </w:p>
          <w:p w14:paraId="5D544514" w14:textId="48DCDD94" w:rsidR="5937F45C" w:rsidRPr="00D356A1" w:rsidRDefault="6F625573" w:rsidP="00C50413">
            <w:pPr>
              <w:pStyle w:val="box-bodytekst"/>
              <w:rPr>
                <w:rFonts w:ascii="Cambria" w:hAnsi="Cambria"/>
                <w:noProof w:val="0"/>
                <w:lang w:val="en-US"/>
              </w:rPr>
            </w:pPr>
            <w:r w:rsidRPr="0821DC3C">
              <w:rPr>
                <w:rFonts w:ascii="Cambria" w:hAnsi="Cambria"/>
                <w:noProof w:val="0"/>
                <w:lang w:val="en-US"/>
              </w:rPr>
              <w:t>June</w:t>
            </w:r>
            <w:r w:rsidR="5937F45C" w:rsidRPr="0821DC3C">
              <w:rPr>
                <w:rFonts w:ascii="Cambria" w:hAnsi="Cambria"/>
                <w:noProof w:val="0"/>
                <w:lang w:val="en-US"/>
              </w:rPr>
              <w:t xml:space="preserve"> 2025</w:t>
            </w:r>
          </w:p>
          <w:p w14:paraId="3DBBD09E" w14:textId="2DD17D3D" w:rsidR="00C74F45" w:rsidRPr="00D356A1" w:rsidRDefault="616F39A8" w:rsidP="00C50413">
            <w:pPr>
              <w:rPr>
                <w:szCs w:val="22"/>
                <w:lang w:val="en-US"/>
              </w:rPr>
            </w:pPr>
            <w:r w:rsidRPr="00D356A1">
              <w:rPr>
                <w:lang w:val="en-US"/>
              </w:rPr>
              <w:t>--------------------------</w:t>
            </w:r>
          </w:p>
          <w:p w14:paraId="693F0AF2" w14:textId="77777777" w:rsidR="00C74F45" w:rsidRPr="00D356A1" w:rsidRDefault="00C74F45" w:rsidP="00C50413">
            <w:pPr>
              <w:pStyle w:val="Boksoverskriftliten"/>
              <w:rPr>
                <w:rFonts w:ascii="Cambria" w:hAnsi="Cambria"/>
                <w:lang w:val="en-US"/>
              </w:rPr>
            </w:pPr>
            <w:r w:rsidRPr="00D356A1">
              <w:rPr>
                <w:rFonts w:ascii="Cambria" w:hAnsi="Cambria"/>
                <w:lang w:val="en-US"/>
              </w:rPr>
              <w:t>Peer review:</w:t>
            </w:r>
          </w:p>
          <w:p w14:paraId="1158A28E" w14:textId="77777777" w:rsidR="00296EA3" w:rsidRPr="00D356A1" w:rsidRDefault="00296EA3" w:rsidP="00296EA3">
            <w:pPr>
              <w:pStyle w:val="box-bodytekst"/>
              <w:rPr>
                <w:rFonts w:ascii="Cambria" w:hAnsi="Cambria"/>
                <w:lang w:val="en-US"/>
              </w:rPr>
            </w:pPr>
            <w:r w:rsidRPr="00D356A1">
              <w:rPr>
                <w:rFonts w:ascii="Cambria" w:hAnsi="Cambria"/>
                <w:lang w:val="en-US"/>
              </w:rPr>
              <w:t>Ingeborg B. Lidal, researcher, NIPH   </w:t>
            </w:r>
          </w:p>
          <w:p w14:paraId="1060E6AC" w14:textId="77777777" w:rsidR="00296EA3" w:rsidRPr="00D356A1" w:rsidRDefault="00296EA3" w:rsidP="00296EA3">
            <w:pPr>
              <w:pStyle w:val="box-bodytekst"/>
              <w:rPr>
                <w:rFonts w:ascii="Cambria" w:hAnsi="Cambria"/>
                <w:lang w:val="en-US"/>
              </w:rPr>
            </w:pPr>
            <w:r w:rsidRPr="00D356A1">
              <w:rPr>
                <w:rFonts w:ascii="Cambria" w:hAnsi="Cambria"/>
                <w:lang w:val="en-US"/>
              </w:rPr>
              <w:t> </w:t>
            </w:r>
          </w:p>
          <w:p w14:paraId="5C8C8CE6" w14:textId="710CDDF5" w:rsidR="007663A0" w:rsidRPr="00A1154C" w:rsidRDefault="00296EA3" w:rsidP="00296EA3">
            <w:pPr>
              <w:pStyle w:val="box-bodytekst"/>
              <w:rPr>
                <w:rFonts w:ascii="Cambria" w:hAnsi="Cambria"/>
                <w:lang w:val="en-US"/>
              </w:rPr>
            </w:pPr>
            <w:r w:rsidRPr="00A1154C">
              <w:rPr>
                <w:rFonts w:ascii="Cambria" w:hAnsi="Cambria"/>
                <w:lang w:val="en-US"/>
              </w:rPr>
              <w:t>Elaine</w:t>
            </w:r>
            <w:r w:rsidR="007663A0" w:rsidRPr="00A1154C">
              <w:rPr>
                <w:rFonts w:ascii="Cambria" w:hAnsi="Cambria"/>
                <w:lang w:val="en-US"/>
              </w:rPr>
              <w:t xml:space="preserve"> </w:t>
            </w:r>
            <w:r w:rsidRPr="00A1154C">
              <w:rPr>
                <w:rFonts w:ascii="Cambria" w:hAnsi="Cambria"/>
                <w:lang w:val="en-US"/>
              </w:rPr>
              <w:t>Munthe, </w:t>
            </w:r>
          </w:p>
          <w:p w14:paraId="707E1A17" w14:textId="324A041D" w:rsidR="00296EA3" w:rsidRPr="00D356A1" w:rsidRDefault="00296EA3" w:rsidP="00296EA3">
            <w:pPr>
              <w:pStyle w:val="box-bodytekst"/>
              <w:rPr>
                <w:rFonts w:ascii="Cambria" w:hAnsi="Cambria"/>
                <w:lang w:val="en-US"/>
              </w:rPr>
            </w:pPr>
            <w:r w:rsidRPr="00A1154C">
              <w:rPr>
                <w:rFonts w:ascii="Cambria" w:hAnsi="Cambria"/>
                <w:lang w:val="en-US"/>
              </w:rPr>
              <w:t>professor, KCE</w:t>
            </w:r>
            <w:r w:rsidRPr="00D356A1">
              <w:rPr>
                <w:rFonts w:ascii="Cambria" w:hAnsi="Cambria"/>
                <w:lang w:val="en-US"/>
              </w:rPr>
              <w:t> </w:t>
            </w:r>
          </w:p>
          <w:p w14:paraId="30BBDABE" w14:textId="77777777" w:rsidR="00296EA3" w:rsidRPr="00D356A1" w:rsidRDefault="00296EA3" w:rsidP="00296EA3">
            <w:pPr>
              <w:pStyle w:val="box-bodytekst"/>
              <w:rPr>
                <w:rFonts w:ascii="Cambria" w:hAnsi="Cambria"/>
                <w:lang w:val="en-US"/>
              </w:rPr>
            </w:pPr>
            <w:r w:rsidRPr="00D356A1">
              <w:rPr>
                <w:rFonts w:ascii="Cambria" w:hAnsi="Cambria"/>
                <w:lang w:val="en-US"/>
              </w:rPr>
              <w:t> </w:t>
            </w:r>
          </w:p>
          <w:p w14:paraId="6EECFEB2" w14:textId="58470A29" w:rsidR="006170AA" w:rsidRPr="00D356A1" w:rsidRDefault="00296EA3" w:rsidP="00814B10">
            <w:pPr>
              <w:pStyle w:val="box-bodytekst"/>
              <w:rPr>
                <w:rFonts w:ascii="Cambria" w:hAnsi="Cambria"/>
                <w:lang w:val="en-US"/>
              </w:rPr>
            </w:pPr>
            <w:r w:rsidRPr="00A1154C">
              <w:rPr>
                <w:rFonts w:ascii="Cambria" w:hAnsi="Cambria"/>
                <w:lang w:val="en-US"/>
              </w:rPr>
              <w:t>Ida Kjeøy, researcher, FAFO</w:t>
            </w:r>
          </w:p>
        </w:tc>
      </w:tr>
    </w:tbl>
    <w:p w14:paraId="08C867D3" w14:textId="011708FE" w:rsidR="00B57613" w:rsidRPr="002D2076" w:rsidRDefault="00196AC0">
      <w:pPr>
        <w:pStyle w:val="Overskrift1"/>
        <w:rPr>
          <w:lang w:val="en-US"/>
        </w:rPr>
      </w:pPr>
      <w:bookmarkStart w:id="27" w:name="_Toc149724187"/>
      <w:bookmarkStart w:id="28" w:name="_Toc150253118"/>
      <w:bookmarkStart w:id="29" w:name="_Toc206410891"/>
      <w:bookmarkStart w:id="30" w:name="_Toc230770515"/>
      <w:bookmarkEnd w:id="24"/>
      <w:bookmarkEnd w:id="25"/>
      <w:r w:rsidRPr="002D2076">
        <w:rPr>
          <w:lang w:val="en-US"/>
        </w:rPr>
        <w:lastRenderedPageBreak/>
        <w:t xml:space="preserve">Executive </w:t>
      </w:r>
      <w:bookmarkEnd w:id="27"/>
      <w:bookmarkEnd w:id="28"/>
      <w:bookmarkEnd w:id="29"/>
      <w:r w:rsidRPr="002D2076">
        <w:rPr>
          <w:lang w:val="en-US"/>
        </w:rPr>
        <w:t>summary</w:t>
      </w:r>
      <w:bookmarkEnd w:id="30"/>
    </w:p>
    <w:p w14:paraId="2B3112F7" w14:textId="77777777" w:rsidR="00225C24" w:rsidRPr="00C5076B" w:rsidRDefault="00225C24" w:rsidP="00C5076B">
      <w:pPr>
        <w:rPr>
          <w:b/>
          <w:bCs/>
          <w:lang w:val="en-US"/>
        </w:rPr>
      </w:pPr>
      <w:r w:rsidRPr="00C5076B">
        <w:rPr>
          <w:b/>
          <w:bCs/>
          <w:lang w:val="en-US"/>
        </w:rPr>
        <w:t>Introduction</w:t>
      </w:r>
    </w:p>
    <w:p w14:paraId="0A97B008" w14:textId="77777777" w:rsidR="00060E35" w:rsidRDefault="00060E35" w:rsidP="00060E35">
      <w:pPr>
        <w:rPr>
          <w:lang w:val="en-GB"/>
        </w:rPr>
      </w:pPr>
      <w:r w:rsidRPr="00B051DF">
        <w:rPr>
          <w:lang w:val="en-GB"/>
        </w:rPr>
        <w:t>School is a central arena for children’s learning, development, relationships, and sense of belonging. When pupils have high or persistent absence, this may affect their academic development, psychosocial health, and risk of exclusion and dropout. School absenteeism is often complex and may be related to factors concerning the pupil, the family, the school, and the services surrounding the child.</w:t>
      </w:r>
    </w:p>
    <w:p w14:paraId="2C7F8125" w14:textId="77777777" w:rsidR="00060E35" w:rsidRPr="00B92961" w:rsidRDefault="00060E35" w:rsidP="00060E35">
      <w:pPr>
        <w:rPr>
          <w:sz w:val="16"/>
          <w:szCs w:val="16"/>
          <w:lang w:val="en-GB"/>
        </w:rPr>
      </w:pPr>
    </w:p>
    <w:p w14:paraId="7848C84B" w14:textId="70DCBCF2" w:rsidR="00060E35" w:rsidRDefault="00060E35" w:rsidP="00060E35">
      <w:pPr>
        <w:rPr>
          <w:lang w:val="en-GB"/>
        </w:rPr>
      </w:pPr>
      <w:r w:rsidRPr="00B051DF">
        <w:rPr>
          <w:lang w:val="en-GB"/>
        </w:rPr>
        <w:t xml:space="preserve">Prevention and follow-up of school absenteeism may therefore require collaboration between several actors, both internally within the school and between the school and external services. Effective collaboration can contribute to a shared understanding, clear division of responsibilities, better coordination, and more holistic support for the pupil. This is also reflected in the </w:t>
      </w:r>
      <w:r w:rsidR="00A20D6E">
        <w:rPr>
          <w:lang w:val="en-GB"/>
        </w:rPr>
        <w:t xml:space="preserve">Norwegian </w:t>
      </w:r>
      <w:r w:rsidRPr="00B051DF">
        <w:rPr>
          <w:lang w:val="en-GB"/>
        </w:rPr>
        <w:t>Education Act, which gives all children and young people the right to public primary, lower secondary, and upper secondary education. The Act also states that municipalities and county authorities are responsible for following up pupils with absence. In accordance with the provisions of the Act, cf. Section 24-1, schools shall facilitate collaboration concerning pupils’ education and follow-up, including for pupils with different forms of school absenteeism, both internally within the school and between the school and other services.</w:t>
      </w:r>
    </w:p>
    <w:p w14:paraId="489541A2" w14:textId="77777777" w:rsidR="00060E35" w:rsidRPr="00B92961" w:rsidRDefault="00060E35" w:rsidP="00060E35">
      <w:pPr>
        <w:rPr>
          <w:sz w:val="16"/>
          <w:szCs w:val="16"/>
          <w:lang w:val="en-GB"/>
        </w:rPr>
      </w:pPr>
    </w:p>
    <w:p w14:paraId="1B38D797" w14:textId="77777777" w:rsidR="00060E35" w:rsidRPr="00B051DF" w:rsidRDefault="00060E35" w:rsidP="00060E35">
      <w:pPr>
        <w:rPr>
          <w:lang w:val="en-GB"/>
        </w:rPr>
      </w:pPr>
      <w:r w:rsidRPr="00B051DF">
        <w:rPr>
          <w:lang w:val="en-GB"/>
        </w:rPr>
        <w:t>This scoping review examines how collaboration within and around schools is understood and practised in the follow-up of pupils. Knowledge about collaboration around pupils with complex academic, social, psychological, or health-related needs may be relevant and transferable to schools’ work to prevent and follow up school absenteeism.</w:t>
      </w:r>
    </w:p>
    <w:p w14:paraId="0F2E7A74" w14:textId="77777777" w:rsidR="00225C24" w:rsidRPr="00B92961" w:rsidRDefault="00225C24" w:rsidP="00225C24">
      <w:pPr>
        <w:rPr>
          <w:sz w:val="16"/>
          <w:szCs w:val="16"/>
          <w:lang w:val="en-US"/>
        </w:rPr>
      </w:pPr>
    </w:p>
    <w:p w14:paraId="3BB3A772" w14:textId="77777777" w:rsidR="003B3686" w:rsidRPr="00C5076B" w:rsidRDefault="003B3686" w:rsidP="00C5076B">
      <w:pPr>
        <w:rPr>
          <w:b/>
          <w:bCs/>
          <w:lang w:val="en-GB"/>
        </w:rPr>
      </w:pPr>
      <w:r w:rsidRPr="00C5076B">
        <w:rPr>
          <w:b/>
          <w:bCs/>
          <w:lang w:val="en-GB"/>
        </w:rPr>
        <w:t>Aim and research questions</w:t>
      </w:r>
    </w:p>
    <w:p w14:paraId="027039CA" w14:textId="6CE891EF" w:rsidR="003B3686" w:rsidRDefault="004022A6" w:rsidP="003B3686">
      <w:pPr>
        <w:rPr>
          <w:lang w:val="en-GB"/>
        </w:rPr>
      </w:pPr>
      <w:r>
        <w:rPr>
          <w:lang w:val="en-GB"/>
        </w:rPr>
        <w:t>This scoping review aimed</w:t>
      </w:r>
      <w:r w:rsidR="003B3686" w:rsidRPr="00B051DF">
        <w:rPr>
          <w:lang w:val="en-GB"/>
        </w:rPr>
        <w:t xml:space="preserve"> to examine what synthesised research shows about how well-functioning collaboration is understood and practised in the follow-up of pupils, both internally within schools and in collaboration between schools and external services.</w:t>
      </w:r>
      <w:r w:rsidR="003B3686">
        <w:rPr>
          <w:lang w:val="en-GB"/>
        </w:rPr>
        <w:t xml:space="preserve"> </w:t>
      </w:r>
      <w:r w:rsidR="003B3686" w:rsidRPr="00B051DF">
        <w:rPr>
          <w:lang w:val="en-GB"/>
        </w:rPr>
        <w:t>We addressed the following research questions</w:t>
      </w:r>
      <w:r w:rsidR="00A107F7">
        <w:rPr>
          <w:lang w:val="en-GB"/>
        </w:rPr>
        <w:t xml:space="preserve"> related to </w:t>
      </w:r>
      <w:r w:rsidR="00BA7E02" w:rsidRPr="00B051DF">
        <w:rPr>
          <w:lang w:val="en-GB"/>
        </w:rPr>
        <w:t>collaboration in the follow-up of pupils</w:t>
      </w:r>
      <w:r w:rsidR="003B3686" w:rsidRPr="00B051DF">
        <w:rPr>
          <w:lang w:val="en-GB"/>
        </w:rPr>
        <w:t>:</w:t>
      </w:r>
    </w:p>
    <w:p w14:paraId="2B497B87" w14:textId="77777777" w:rsidR="00991178" w:rsidRPr="000A637C" w:rsidRDefault="00991178" w:rsidP="003B3686">
      <w:pPr>
        <w:rPr>
          <w:sz w:val="20"/>
          <w:szCs w:val="20"/>
          <w:lang w:val="en-GB"/>
        </w:rPr>
      </w:pPr>
    </w:p>
    <w:p w14:paraId="2665A492" w14:textId="77777777" w:rsidR="003B3686" w:rsidRPr="00B051DF" w:rsidRDefault="003B3686" w:rsidP="00B051DF">
      <w:pPr>
        <w:pStyle w:val="Punktliste"/>
        <w:rPr>
          <w:lang w:val="en-GB"/>
        </w:rPr>
      </w:pPr>
      <w:r w:rsidRPr="00B051DF">
        <w:rPr>
          <w:lang w:val="en-GB"/>
        </w:rPr>
        <w:t xml:space="preserve">What systematic reviews are available on collaboration concerning pupils, both internally within schools and with other services? </w:t>
      </w:r>
    </w:p>
    <w:p w14:paraId="246732A2" w14:textId="77777777" w:rsidR="003B3686" w:rsidRPr="00B051DF" w:rsidRDefault="003B3686" w:rsidP="00B051DF">
      <w:pPr>
        <w:pStyle w:val="Punktliste"/>
        <w:rPr>
          <w:lang w:val="en-GB"/>
        </w:rPr>
      </w:pPr>
      <w:r w:rsidRPr="00B051DF">
        <w:rPr>
          <w:lang w:val="en-GB"/>
        </w:rPr>
        <w:t>According to this research, how is collaboration practised, what characterises effective collaboration, and what hinders collaboration?</w:t>
      </w:r>
    </w:p>
    <w:p w14:paraId="6DEB6DF7" w14:textId="5A93FAE1" w:rsidR="00225C24" w:rsidRDefault="00225C24" w:rsidP="00225C24">
      <w:pPr>
        <w:rPr>
          <w:lang w:val="en-US"/>
        </w:rPr>
      </w:pPr>
    </w:p>
    <w:p w14:paraId="3BA79582" w14:textId="324E9C3F" w:rsidR="00225C24" w:rsidRPr="00C5076B" w:rsidRDefault="00225C24" w:rsidP="00C5076B">
      <w:pPr>
        <w:rPr>
          <w:b/>
          <w:bCs/>
          <w:lang w:val="en-US"/>
        </w:rPr>
      </w:pPr>
      <w:r w:rsidRPr="00C5076B">
        <w:rPr>
          <w:b/>
          <w:bCs/>
          <w:lang w:val="en-US"/>
        </w:rPr>
        <w:lastRenderedPageBreak/>
        <w:t>Method</w:t>
      </w:r>
      <w:r w:rsidR="003B3686" w:rsidRPr="00C5076B">
        <w:rPr>
          <w:b/>
          <w:bCs/>
          <w:lang w:val="en-US"/>
        </w:rPr>
        <w:t>s</w:t>
      </w:r>
    </w:p>
    <w:p w14:paraId="565ECBFB" w14:textId="05161F6F" w:rsidR="00C4318E" w:rsidRPr="00234434" w:rsidRDefault="00C4318E" w:rsidP="00225C24">
      <w:pPr>
        <w:rPr>
          <w:lang w:val="en-US"/>
        </w:rPr>
      </w:pPr>
      <w:r w:rsidRPr="00B051DF">
        <w:rPr>
          <w:lang w:val="en-GB"/>
        </w:rPr>
        <w:t>We conducted a scoping review based on methodological principles as described in</w:t>
      </w:r>
      <w:r w:rsidRPr="00B051DF">
        <w:rPr>
          <w:b/>
          <w:bCs/>
          <w:lang w:val="en-GB"/>
        </w:rPr>
        <w:t xml:space="preserve"> </w:t>
      </w:r>
      <w:r w:rsidRPr="00B051DF">
        <w:rPr>
          <w:lang w:val="en-GB"/>
        </w:rPr>
        <w:t xml:space="preserve">international methodological standards and guidelines. We carried out systematic searches </w:t>
      </w:r>
      <w:r w:rsidR="004022A6">
        <w:rPr>
          <w:lang w:val="en-GB"/>
        </w:rPr>
        <w:t xml:space="preserve">for systematic reviews </w:t>
      </w:r>
      <w:r w:rsidR="004022A6" w:rsidRPr="00B051DF">
        <w:rPr>
          <w:lang w:val="en-GB"/>
        </w:rPr>
        <w:t xml:space="preserve">published between 2020 and 2025 </w:t>
      </w:r>
      <w:r w:rsidRPr="00B051DF">
        <w:rPr>
          <w:lang w:val="en-GB"/>
        </w:rPr>
        <w:t xml:space="preserve"> in </w:t>
      </w:r>
      <w:r w:rsidR="003B7A55">
        <w:rPr>
          <w:lang w:val="en-GB"/>
        </w:rPr>
        <w:t>eight</w:t>
      </w:r>
      <w:r w:rsidRPr="00B051DF">
        <w:rPr>
          <w:lang w:val="en-GB"/>
        </w:rPr>
        <w:t xml:space="preserve"> databases. References were first screened by title and abstract, before two researchers independently assessed relevant full texts. We used machine learning as a tool </w:t>
      </w:r>
      <w:r w:rsidR="002B4A34">
        <w:rPr>
          <w:lang w:val="en-GB"/>
        </w:rPr>
        <w:t>for</w:t>
      </w:r>
      <w:r w:rsidR="002B4A34" w:rsidRPr="00B051DF">
        <w:rPr>
          <w:lang w:val="en-GB"/>
        </w:rPr>
        <w:t xml:space="preserve"> more efficient </w:t>
      </w:r>
      <w:r w:rsidRPr="00B051DF">
        <w:rPr>
          <w:lang w:val="en-GB"/>
        </w:rPr>
        <w:t>title and abstract screening process</w:t>
      </w:r>
      <w:r w:rsidR="002B4A34">
        <w:rPr>
          <w:lang w:val="en-GB"/>
        </w:rPr>
        <w:t>es</w:t>
      </w:r>
      <w:r w:rsidRPr="00B051DF">
        <w:rPr>
          <w:lang w:val="en-GB"/>
        </w:rPr>
        <w:t xml:space="preserve">. </w:t>
      </w:r>
      <w:r w:rsidR="00D14266">
        <w:rPr>
          <w:lang w:val="en-GB"/>
        </w:rPr>
        <w:t>The reviews’ m</w:t>
      </w:r>
      <w:r w:rsidRPr="00B051DF">
        <w:rPr>
          <w:lang w:val="en-GB"/>
        </w:rPr>
        <w:t xml:space="preserve">ethodological quality was assessed using </w:t>
      </w:r>
      <w:r w:rsidR="009567F0">
        <w:rPr>
          <w:lang w:val="en-GB"/>
        </w:rPr>
        <w:t xml:space="preserve">an </w:t>
      </w:r>
      <w:r w:rsidRPr="00B051DF">
        <w:rPr>
          <w:lang w:val="en-GB"/>
        </w:rPr>
        <w:t>appropriate checklist</w:t>
      </w:r>
      <w:r w:rsidR="00E50489">
        <w:rPr>
          <w:lang w:val="en-GB"/>
        </w:rPr>
        <w:t>,</w:t>
      </w:r>
      <w:r w:rsidRPr="00B051DF">
        <w:rPr>
          <w:lang w:val="en-GB"/>
        </w:rPr>
        <w:t xml:space="preserve"> and the assessments were calibrated between researchers. </w:t>
      </w:r>
      <w:r w:rsidR="00EE1060" w:rsidRPr="00234434">
        <w:rPr>
          <w:lang w:val="en-US"/>
        </w:rPr>
        <w:t>Data were systematically extracted and synthesized from the included reviews based on predefined criteria, with support from AI tools for targeted extraction, structured summarization, and preliminary coding, followed by manual quality assurance.</w:t>
      </w:r>
      <w:r w:rsidR="00EE1060">
        <w:rPr>
          <w:lang w:val="en-US"/>
        </w:rPr>
        <w:t xml:space="preserve"> </w:t>
      </w:r>
      <w:r w:rsidRPr="00B051DF">
        <w:rPr>
          <w:lang w:val="en-GB"/>
        </w:rPr>
        <w:t xml:space="preserve">We did not conduct any meta-syntheses or </w:t>
      </w:r>
      <w:r w:rsidR="005478E6">
        <w:rPr>
          <w:lang w:val="en-GB"/>
        </w:rPr>
        <w:t xml:space="preserve">assessment of the certainty of the evidence (e.g. with tools such as </w:t>
      </w:r>
      <w:r w:rsidR="00BF5D82" w:rsidRPr="00BF5D82">
        <w:rPr>
          <w:lang w:val="en-GB"/>
        </w:rPr>
        <w:t>Grading of Recommendations Assessment, Development, and Evaluation</w:t>
      </w:r>
      <w:r w:rsidR="00BF5D82">
        <w:rPr>
          <w:lang w:val="en-GB"/>
        </w:rPr>
        <w:t>)</w:t>
      </w:r>
      <w:r w:rsidRPr="00B051DF">
        <w:rPr>
          <w:lang w:val="en-GB"/>
        </w:rPr>
        <w:t>.</w:t>
      </w:r>
    </w:p>
    <w:p w14:paraId="257F9B35" w14:textId="77777777" w:rsidR="00C4318E" w:rsidRPr="00B92961" w:rsidRDefault="00C4318E" w:rsidP="00225C24">
      <w:pPr>
        <w:rPr>
          <w:b/>
          <w:bCs/>
          <w:sz w:val="18"/>
          <w:szCs w:val="18"/>
          <w:lang w:val="en-GB"/>
        </w:rPr>
      </w:pPr>
    </w:p>
    <w:p w14:paraId="524C2C17" w14:textId="77777777" w:rsidR="00225C24" w:rsidRPr="00C5076B" w:rsidRDefault="00225C24" w:rsidP="00C5076B">
      <w:pPr>
        <w:rPr>
          <w:b/>
          <w:bCs/>
          <w:lang w:val="en-US"/>
        </w:rPr>
      </w:pPr>
      <w:r w:rsidRPr="00C5076B">
        <w:rPr>
          <w:b/>
          <w:bCs/>
          <w:lang w:val="en-US"/>
        </w:rPr>
        <w:t>Results</w:t>
      </w:r>
    </w:p>
    <w:p w14:paraId="724EA705" w14:textId="313365E7" w:rsidR="00B802F3" w:rsidRDefault="00B802F3" w:rsidP="00B802F3">
      <w:pPr>
        <w:rPr>
          <w:lang w:val="en-GB"/>
        </w:rPr>
      </w:pPr>
      <w:r w:rsidRPr="00B051DF">
        <w:rPr>
          <w:lang w:val="en-GB"/>
        </w:rPr>
        <w:t>The scoping review included 13 systematic reviews that addressed different forms of collaboration within and around schools. All reviews had a mixed-methods design. The number of included primary studies varied considerably, from 4 to 137 studies per review, with a total of 443 included studies. The studies were mainly conducted in high-income countries, particularly in the United Kingdom and the United States. Only three reviews included studies from Nordic countries. Eleven of the reviews addressed pupils with special needs</w:t>
      </w:r>
      <w:r w:rsidR="002147DE">
        <w:rPr>
          <w:lang w:val="en-GB"/>
        </w:rPr>
        <w:t>. O</w:t>
      </w:r>
      <w:r w:rsidRPr="00B051DF">
        <w:rPr>
          <w:lang w:val="en-GB"/>
        </w:rPr>
        <w:t>nly one review focused on collaboration concerning pupils with school absenteeism.</w:t>
      </w:r>
    </w:p>
    <w:p w14:paraId="45B0FD50" w14:textId="77777777" w:rsidR="00B802F3" w:rsidRPr="00B92961" w:rsidRDefault="00B802F3" w:rsidP="00B802F3">
      <w:pPr>
        <w:rPr>
          <w:sz w:val="16"/>
          <w:szCs w:val="16"/>
          <w:lang w:val="en-GB"/>
        </w:rPr>
      </w:pPr>
    </w:p>
    <w:p w14:paraId="4E6A500B" w14:textId="23D50E89" w:rsidR="00B802F3" w:rsidRDefault="00B802F3" w:rsidP="00B802F3">
      <w:pPr>
        <w:rPr>
          <w:lang w:val="en-GB"/>
        </w:rPr>
      </w:pPr>
      <w:r w:rsidRPr="00B051DF">
        <w:rPr>
          <w:lang w:val="en-GB"/>
        </w:rPr>
        <w:t>Across the 13 reviews, collaboration emerge</w:t>
      </w:r>
      <w:r w:rsidR="000A401D">
        <w:rPr>
          <w:lang w:val="en-GB"/>
        </w:rPr>
        <w:t>d</w:t>
      </w:r>
      <w:r w:rsidRPr="00B051DF">
        <w:rPr>
          <w:lang w:val="en-GB"/>
        </w:rPr>
        <w:t xml:space="preserve"> as both an organised and relational practice. Collaboration </w:t>
      </w:r>
      <w:r w:rsidR="00F87A68">
        <w:rPr>
          <w:lang w:val="en-GB"/>
        </w:rPr>
        <w:t>was</w:t>
      </w:r>
      <w:r w:rsidRPr="00B051DF">
        <w:rPr>
          <w:lang w:val="en-GB"/>
        </w:rPr>
        <w:t xml:space="preserve"> rooted in roles, routines, and meeting arenas, and </w:t>
      </w:r>
      <w:r w:rsidR="00DE544E" w:rsidRPr="00B051DF">
        <w:rPr>
          <w:lang w:val="en-GB"/>
        </w:rPr>
        <w:t>develop</w:t>
      </w:r>
      <w:r w:rsidR="00DE544E">
        <w:rPr>
          <w:lang w:val="en-GB"/>
        </w:rPr>
        <w:t>ed</w:t>
      </w:r>
      <w:r w:rsidR="00DE544E" w:rsidRPr="00B051DF">
        <w:rPr>
          <w:lang w:val="en-GB"/>
        </w:rPr>
        <w:t xml:space="preserve"> </w:t>
      </w:r>
      <w:r w:rsidRPr="00B051DF">
        <w:rPr>
          <w:lang w:val="en-GB"/>
        </w:rPr>
        <w:t xml:space="preserve">through trust, dialogue, and shared responsibility. The findings can be </w:t>
      </w:r>
      <w:r w:rsidR="008A0893">
        <w:rPr>
          <w:lang w:val="en-GB"/>
        </w:rPr>
        <w:t>grouped</w:t>
      </w:r>
      <w:r w:rsidR="008A0893" w:rsidRPr="00B051DF">
        <w:rPr>
          <w:lang w:val="en-GB"/>
        </w:rPr>
        <w:t xml:space="preserve"> </w:t>
      </w:r>
      <w:r w:rsidRPr="00B051DF">
        <w:rPr>
          <w:lang w:val="en-GB"/>
        </w:rPr>
        <w:t>in three overlapping categories: pedagogical and practice-oriented collaboration</w:t>
      </w:r>
      <w:r w:rsidR="00264BB8">
        <w:rPr>
          <w:lang w:val="en-GB"/>
        </w:rPr>
        <w:t xml:space="preserve"> (</w:t>
      </w:r>
      <w:r w:rsidRPr="00B051DF">
        <w:rPr>
          <w:lang w:val="en-GB"/>
        </w:rPr>
        <w:t>joint planning, classroom-based practice, and competence sharing</w:t>
      </w:r>
      <w:r w:rsidR="00AD5B9C">
        <w:rPr>
          <w:lang w:val="en-GB"/>
        </w:rPr>
        <w:t>)</w:t>
      </w:r>
      <w:r w:rsidRPr="00B051DF">
        <w:rPr>
          <w:lang w:val="en-GB"/>
        </w:rPr>
        <w:t>; relational and supportive collaboration</w:t>
      </w:r>
      <w:r w:rsidR="00AD5B9C">
        <w:rPr>
          <w:lang w:val="en-GB"/>
        </w:rPr>
        <w:t xml:space="preserve"> (</w:t>
      </w:r>
      <w:r w:rsidRPr="00B051DF">
        <w:rPr>
          <w:lang w:val="en-GB"/>
        </w:rPr>
        <w:t>trust, individual adaptation, and genuine involvement of pupils and parents/guardians</w:t>
      </w:r>
      <w:r w:rsidR="00AD5B9C">
        <w:rPr>
          <w:lang w:val="en-GB"/>
        </w:rPr>
        <w:t>)</w:t>
      </w:r>
      <w:r w:rsidRPr="00B051DF">
        <w:rPr>
          <w:lang w:val="en-GB"/>
        </w:rPr>
        <w:t>; and coordinating and bridge-building collaboration between schools, homes, and external actors.</w:t>
      </w:r>
    </w:p>
    <w:p w14:paraId="708389B0" w14:textId="77777777" w:rsidR="00B802F3" w:rsidRPr="00B92961" w:rsidRDefault="00B802F3" w:rsidP="00B802F3">
      <w:pPr>
        <w:rPr>
          <w:sz w:val="16"/>
          <w:szCs w:val="16"/>
          <w:lang w:val="en-GB"/>
        </w:rPr>
      </w:pPr>
    </w:p>
    <w:p w14:paraId="61341DD8" w14:textId="38ABA0FB" w:rsidR="00B802F3" w:rsidRPr="00B051DF" w:rsidRDefault="00B802F3" w:rsidP="00B802F3">
      <w:pPr>
        <w:rPr>
          <w:lang w:val="en-GB"/>
        </w:rPr>
      </w:pPr>
      <w:r w:rsidRPr="00B051DF">
        <w:rPr>
          <w:lang w:val="en-GB"/>
        </w:rPr>
        <w:t xml:space="preserve">The prerequisites for effective collaboration </w:t>
      </w:r>
      <w:r w:rsidR="004425B2">
        <w:rPr>
          <w:lang w:val="en-GB"/>
        </w:rPr>
        <w:t>were</w:t>
      </w:r>
      <w:r w:rsidRPr="00B051DF">
        <w:rPr>
          <w:lang w:val="en-GB"/>
        </w:rPr>
        <w:t xml:space="preserve"> largely consistent across the reviews: clear roles and division of responsibilities, regular meeting arenas and dedicated time, trust-based communication, active leadership support, and shared competence development across professions. Clear routines for referral and information sharing </w:t>
      </w:r>
      <w:r w:rsidR="004425B2">
        <w:rPr>
          <w:lang w:val="en-GB"/>
        </w:rPr>
        <w:t>were</w:t>
      </w:r>
      <w:r w:rsidRPr="00B051DF">
        <w:rPr>
          <w:lang w:val="en-GB"/>
        </w:rPr>
        <w:t xml:space="preserve"> highlighted as particularly important in cross-sectoral collaboration.</w:t>
      </w:r>
      <w:r w:rsidR="001F0947">
        <w:rPr>
          <w:lang w:val="en-GB"/>
        </w:rPr>
        <w:t xml:space="preserve"> </w:t>
      </w:r>
      <w:r w:rsidRPr="00B051DF">
        <w:rPr>
          <w:lang w:val="en-GB"/>
        </w:rPr>
        <w:t>Barriers to collaboration mirror</w:t>
      </w:r>
      <w:r w:rsidR="00612302">
        <w:rPr>
          <w:lang w:val="en-GB"/>
        </w:rPr>
        <w:t>ed</w:t>
      </w:r>
      <w:r w:rsidRPr="00B051DF">
        <w:rPr>
          <w:lang w:val="en-GB"/>
        </w:rPr>
        <w:t xml:space="preserve"> the facilitating factors: unclear roles, lack of time and resources, professional cultures that protect their own areas of responsibility, and structural barriers such as confidentiality requirements and different funding systems. In rural areas, these challenges are intensified by limited access to services and long geographical distances. Tokenistic user involvement, where input from pupils and parents/guardians does not meaningfully influence decisions, st</w:t>
      </w:r>
      <w:r w:rsidR="002912FF">
        <w:rPr>
          <w:lang w:val="en-GB"/>
        </w:rPr>
        <w:t>ood</w:t>
      </w:r>
      <w:r w:rsidRPr="00B051DF">
        <w:rPr>
          <w:lang w:val="en-GB"/>
        </w:rPr>
        <w:t xml:space="preserve"> out as a particularly important barrier. Overall, the findings indicate</w:t>
      </w:r>
      <w:r w:rsidR="002912FF">
        <w:rPr>
          <w:lang w:val="en-GB"/>
        </w:rPr>
        <w:t>d</w:t>
      </w:r>
      <w:r w:rsidRPr="00B051DF">
        <w:rPr>
          <w:lang w:val="en-GB"/>
        </w:rPr>
        <w:t xml:space="preserve"> that lasting improvement in collaboration requires systematic measures at both organisational and system levels.</w:t>
      </w:r>
    </w:p>
    <w:p w14:paraId="6625BE9D" w14:textId="77777777" w:rsidR="00225C24" w:rsidRPr="00B92961" w:rsidRDefault="00225C24" w:rsidP="00225C24">
      <w:pPr>
        <w:rPr>
          <w:b/>
          <w:bCs/>
          <w:sz w:val="18"/>
          <w:szCs w:val="18"/>
          <w:lang w:val="en-US"/>
        </w:rPr>
      </w:pPr>
    </w:p>
    <w:p w14:paraId="1972E588" w14:textId="4A2980A8" w:rsidR="00225C24" w:rsidRPr="00C5076B" w:rsidRDefault="00225C24" w:rsidP="00C5076B">
      <w:pPr>
        <w:rPr>
          <w:b/>
          <w:bCs/>
          <w:lang w:val="en-US"/>
        </w:rPr>
      </w:pPr>
      <w:r w:rsidRPr="00C5076B">
        <w:rPr>
          <w:b/>
          <w:bCs/>
          <w:lang w:val="en-US"/>
        </w:rPr>
        <w:lastRenderedPageBreak/>
        <w:t>Discussion</w:t>
      </w:r>
      <w:r w:rsidR="64D8C2E3" w:rsidRPr="00C5076B">
        <w:rPr>
          <w:b/>
          <w:bCs/>
          <w:lang w:val="en-US"/>
        </w:rPr>
        <w:t xml:space="preserve"> and conclusion</w:t>
      </w:r>
    </w:p>
    <w:p w14:paraId="704AE7BF" w14:textId="2B4B9633" w:rsidR="00515B7B" w:rsidRDefault="00515B7B" w:rsidP="00515B7B">
      <w:pPr>
        <w:rPr>
          <w:rFonts w:eastAsia="Cambria" w:cs="Cambria"/>
          <w:szCs w:val="22"/>
          <w:lang w:val="en-US"/>
        </w:rPr>
      </w:pPr>
      <w:r w:rsidRPr="00515B7B">
        <w:rPr>
          <w:rFonts w:eastAsia="Cambria" w:cs="Cambria"/>
          <w:szCs w:val="22"/>
          <w:lang w:val="en-US"/>
        </w:rPr>
        <w:t>This scoping review show</w:t>
      </w:r>
      <w:r w:rsidR="005168C9">
        <w:rPr>
          <w:rFonts w:eastAsia="Cambria" w:cs="Cambria"/>
          <w:szCs w:val="22"/>
          <w:lang w:val="en-US"/>
        </w:rPr>
        <w:t>s</w:t>
      </w:r>
      <w:r w:rsidRPr="00515B7B">
        <w:rPr>
          <w:rFonts w:eastAsia="Cambria" w:cs="Cambria"/>
          <w:szCs w:val="22"/>
          <w:lang w:val="en-US"/>
        </w:rPr>
        <w:t xml:space="preserve"> that collaboration within and around schools is a broad field of research that includes various forms of internal school collaboration, collaboration between schools and external services, professional networks, and whole-school approaches. Across the 13 systematic reviews, several key prerequisites for effective collaboration recur</w:t>
      </w:r>
      <w:r w:rsidR="002A3157">
        <w:rPr>
          <w:rFonts w:eastAsia="Cambria" w:cs="Cambria"/>
          <w:szCs w:val="22"/>
          <w:lang w:val="en-US"/>
        </w:rPr>
        <w:t>red</w:t>
      </w:r>
      <w:r w:rsidRPr="00515B7B">
        <w:rPr>
          <w:rFonts w:eastAsia="Cambria" w:cs="Cambria"/>
          <w:szCs w:val="22"/>
          <w:lang w:val="en-US"/>
        </w:rPr>
        <w:t xml:space="preserve">: clear roles and division of responsibilities, shared goals, regular meeting arenas, dedicated time for collaboration, trusting relationships, a shared understanding of pupils’ needs, and active leadership support. In collaboration between schools, health services, and social services, the importance of clear collaboration structures, defined contact points, established referral routines, shared competence development, and good coordination </w:t>
      </w:r>
      <w:r w:rsidR="00B01626">
        <w:rPr>
          <w:rFonts w:eastAsia="Cambria" w:cs="Cambria"/>
          <w:szCs w:val="22"/>
          <w:lang w:val="en-US"/>
        </w:rPr>
        <w:t>was</w:t>
      </w:r>
      <w:r w:rsidRPr="00515B7B">
        <w:rPr>
          <w:rFonts w:eastAsia="Cambria" w:cs="Cambria"/>
          <w:szCs w:val="22"/>
          <w:lang w:val="en-US"/>
        </w:rPr>
        <w:t xml:space="preserve"> also </w:t>
      </w:r>
      <w:r w:rsidR="0025677C" w:rsidRPr="00515B7B">
        <w:rPr>
          <w:rFonts w:eastAsia="Cambria" w:cs="Cambria"/>
          <w:szCs w:val="22"/>
          <w:lang w:val="en-US"/>
        </w:rPr>
        <w:t>emphasi</w:t>
      </w:r>
      <w:r w:rsidR="00E56C7D">
        <w:rPr>
          <w:rFonts w:eastAsia="Cambria" w:cs="Cambria"/>
          <w:szCs w:val="22"/>
          <w:lang w:val="en-US"/>
        </w:rPr>
        <w:t>s</w:t>
      </w:r>
      <w:r w:rsidR="0025677C" w:rsidRPr="00515B7B">
        <w:rPr>
          <w:rFonts w:eastAsia="Cambria" w:cs="Cambria"/>
          <w:szCs w:val="22"/>
          <w:lang w:val="en-US"/>
        </w:rPr>
        <w:t>ed</w:t>
      </w:r>
      <w:r w:rsidRPr="00515B7B">
        <w:rPr>
          <w:rFonts w:eastAsia="Cambria" w:cs="Cambria"/>
          <w:szCs w:val="22"/>
          <w:lang w:val="en-US"/>
        </w:rPr>
        <w:t>.</w:t>
      </w:r>
    </w:p>
    <w:p w14:paraId="29C119F1" w14:textId="77777777" w:rsidR="00515B7B" w:rsidRPr="00B92961" w:rsidRDefault="00515B7B" w:rsidP="00515B7B">
      <w:pPr>
        <w:rPr>
          <w:rFonts w:eastAsia="Cambria" w:cs="Cambria"/>
          <w:sz w:val="16"/>
          <w:szCs w:val="16"/>
          <w:lang w:val="en-US"/>
        </w:rPr>
      </w:pPr>
    </w:p>
    <w:p w14:paraId="04A98858" w14:textId="49CF5827" w:rsidR="00515B7B" w:rsidRDefault="00515B7B" w:rsidP="00515B7B">
      <w:pPr>
        <w:rPr>
          <w:rFonts w:eastAsia="Cambria" w:cs="Cambria"/>
          <w:szCs w:val="22"/>
          <w:lang w:val="en-US"/>
        </w:rPr>
      </w:pPr>
      <w:r w:rsidRPr="00515B7B">
        <w:rPr>
          <w:rFonts w:eastAsia="Cambria" w:cs="Cambria"/>
          <w:szCs w:val="22"/>
          <w:lang w:val="en-US"/>
        </w:rPr>
        <w:t>The results are likely transferable to collaboration concerning pupils with school absenteeism, although only one of the included reviews specifically addressed absenteeism. The other reviews examine collaboration around various challenges that may affect pupils’ participation, well-being, learning, and need for support. School absenteeism often has complex causes, related to factors such as mental and physical health, family and life circumstances, financial strain, the school environment, and access to support. Such challenges indicate a need for holistic, interdisciplinary, and individually adapted follow-up. It is therefore reasonable to assume that many of the same basic prerequisites for effective collaboration also apply to work with school absenteeism: clear routines, clear division of responsibilities, good collaborative relationships, and access to relevant knowledge and competence.</w:t>
      </w:r>
    </w:p>
    <w:p w14:paraId="262BE604" w14:textId="77777777" w:rsidR="00515B7B" w:rsidRPr="00B92961" w:rsidRDefault="00515B7B" w:rsidP="00515B7B">
      <w:pPr>
        <w:rPr>
          <w:rFonts w:eastAsia="Cambria" w:cs="Cambria"/>
          <w:sz w:val="16"/>
          <w:szCs w:val="16"/>
          <w:lang w:val="en-US"/>
        </w:rPr>
      </w:pPr>
    </w:p>
    <w:p w14:paraId="76E0587B" w14:textId="0DCDF447" w:rsidR="00515B7B" w:rsidRDefault="00515B7B" w:rsidP="00515B7B">
      <w:pPr>
        <w:rPr>
          <w:rFonts w:eastAsia="Cambria" w:cs="Cambria"/>
          <w:szCs w:val="22"/>
          <w:lang w:val="en-US"/>
        </w:rPr>
      </w:pPr>
      <w:r w:rsidRPr="00515B7B">
        <w:rPr>
          <w:rFonts w:eastAsia="Cambria" w:cs="Cambria"/>
          <w:szCs w:val="22"/>
          <w:lang w:val="en-US"/>
        </w:rPr>
        <w:t xml:space="preserve">At the same time, </w:t>
      </w:r>
      <w:r w:rsidR="00AF203E">
        <w:rPr>
          <w:rFonts w:eastAsia="Cambria" w:cs="Cambria"/>
          <w:szCs w:val="22"/>
          <w:lang w:val="en-US"/>
        </w:rPr>
        <w:t>it is import</w:t>
      </w:r>
      <w:r w:rsidR="009E40DE">
        <w:rPr>
          <w:rFonts w:eastAsia="Cambria" w:cs="Cambria"/>
          <w:szCs w:val="22"/>
          <w:lang w:val="en-US"/>
        </w:rPr>
        <w:t xml:space="preserve">ant not to </w:t>
      </w:r>
      <w:r w:rsidR="00E40D01">
        <w:rPr>
          <w:rFonts w:eastAsia="Cambria" w:cs="Cambria"/>
          <w:szCs w:val="22"/>
          <w:lang w:val="en-US"/>
        </w:rPr>
        <w:t xml:space="preserve">overinterpret the </w:t>
      </w:r>
      <w:r w:rsidR="007E5D9E">
        <w:rPr>
          <w:rFonts w:eastAsia="Cambria" w:cs="Cambria"/>
          <w:szCs w:val="22"/>
          <w:lang w:val="en-US"/>
        </w:rPr>
        <w:t>findings from the 13 reviews</w:t>
      </w:r>
      <w:r w:rsidRPr="00515B7B">
        <w:rPr>
          <w:rFonts w:eastAsia="Cambria" w:cs="Cambria"/>
          <w:szCs w:val="22"/>
          <w:lang w:val="en-US"/>
        </w:rPr>
        <w:t xml:space="preserve">. Collaboration </w:t>
      </w:r>
      <w:r w:rsidR="00B81BC4">
        <w:rPr>
          <w:rFonts w:eastAsia="Cambria" w:cs="Cambria"/>
          <w:szCs w:val="22"/>
          <w:lang w:val="en-US"/>
        </w:rPr>
        <w:t>was</w:t>
      </w:r>
      <w:r w:rsidRPr="00515B7B">
        <w:rPr>
          <w:rFonts w:eastAsia="Cambria" w:cs="Cambria"/>
          <w:szCs w:val="22"/>
          <w:lang w:val="en-US"/>
        </w:rPr>
        <w:t xml:space="preserve"> often described at an overarching level in the included reviews, and it is unclear how the different factors highlighted specifically affect pupils’ situations and outcomes. This is particularly the case for pupils with school absenteeism. The relationship between collaborative processes and pupil outcomes is rarely documented systematically, making it difficult to determine with certainty which forms of collaboration are most effective.</w:t>
      </w:r>
    </w:p>
    <w:p w14:paraId="6C7F5F2A" w14:textId="77777777" w:rsidR="00515B7B" w:rsidRPr="00B92961" w:rsidRDefault="00515B7B" w:rsidP="00515B7B">
      <w:pPr>
        <w:rPr>
          <w:rFonts w:eastAsia="Cambria" w:cs="Cambria"/>
          <w:sz w:val="16"/>
          <w:szCs w:val="16"/>
          <w:lang w:val="en-US"/>
        </w:rPr>
      </w:pPr>
    </w:p>
    <w:p w14:paraId="17AF4F96" w14:textId="7A11FCBE" w:rsidR="00515B7B" w:rsidRDefault="00515B7B" w:rsidP="00515B7B">
      <w:pPr>
        <w:rPr>
          <w:rFonts w:eastAsia="Cambria" w:cs="Cambria"/>
          <w:szCs w:val="22"/>
          <w:lang w:val="en-US"/>
        </w:rPr>
      </w:pPr>
      <w:r w:rsidRPr="00515B7B">
        <w:rPr>
          <w:rFonts w:eastAsia="Cambria" w:cs="Cambria"/>
          <w:szCs w:val="22"/>
          <w:lang w:val="en-US"/>
        </w:rPr>
        <w:t xml:space="preserve">This scoping review has several strengths, including a systematic literature search across multiple databases, clear predefined inclusion criteria, and assessment of </w:t>
      </w:r>
      <w:r w:rsidR="00CC1468">
        <w:rPr>
          <w:rFonts w:eastAsia="Cambria" w:cs="Cambria"/>
          <w:szCs w:val="22"/>
          <w:lang w:val="en-US"/>
        </w:rPr>
        <w:t xml:space="preserve">the </w:t>
      </w:r>
      <w:r w:rsidR="00CC1468" w:rsidRPr="00515B7B">
        <w:rPr>
          <w:rFonts w:eastAsia="Cambria" w:cs="Cambria"/>
          <w:szCs w:val="22"/>
          <w:lang w:val="en-US"/>
        </w:rPr>
        <w:t>included reviews</w:t>
      </w:r>
      <w:r w:rsidR="00CC1468">
        <w:rPr>
          <w:rFonts w:eastAsia="Cambria" w:cs="Cambria"/>
          <w:szCs w:val="22"/>
          <w:lang w:val="en-US"/>
        </w:rPr>
        <w:t>’</w:t>
      </w:r>
      <w:r w:rsidR="00CC1468" w:rsidRPr="00515B7B">
        <w:rPr>
          <w:rFonts w:eastAsia="Cambria" w:cs="Cambria"/>
          <w:szCs w:val="22"/>
          <w:lang w:val="en-US"/>
        </w:rPr>
        <w:t xml:space="preserve"> </w:t>
      </w:r>
      <w:r w:rsidRPr="00515B7B">
        <w:rPr>
          <w:rFonts w:eastAsia="Cambria" w:cs="Cambria"/>
          <w:szCs w:val="22"/>
          <w:lang w:val="en-US"/>
        </w:rPr>
        <w:t>methodological quality. At the same time, it has limitations. The work was conducted within time and resource constraints, and because this is a scoping review, we cannot draw definitive conclusions</w:t>
      </w:r>
      <w:r w:rsidR="007708C1">
        <w:rPr>
          <w:rFonts w:eastAsia="Cambria" w:cs="Cambria"/>
          <w:szCs w:val="22"/>
          <w:lang w:val="en-US"/>
        </w:rPr>
        <w:t xml:space="preserve"> about the findings of the reviews</w:t>
      </w:r>
      <w:r w:rsidRPr="00515B7B">
        <w:rPr>
          <w:rFonts w:eastAsia="Cambria" w:cs="Cambria"/>
          <w:szCs w:val="22"/>
          <w:lang w:val="en-US"/>
        </w:rPr>
        <w:t xml:space="preserve">. Four of the reviews were assessed as </w:t>
      </w:r>
      <w:r w:rsidR="00692992">
        <w:rPr>
          <w:rFonts w:eastAsia="Cambria" w:cs="Cambria"/>
          <w:szCs w:val="22"/>
          <w:lang w:val="en-US"/>
        </w:rPr>
        <w:t>hav</w:t>
      </w:r>
      <w:r w:rsidR="00692992" w:rsidRPr="00515B7B">
        <w:rPr>
          <w:rFonts w:eastAsia="Cambria" w:cs="Cambria"/>
          <w:szCs w:val="22"/>
          <w:lang w:val="en-US"/>
        </w:rPr>
        <w:t xml:space="preserve">ing </w:t>
      </w:r>
      <w:r w:rsidRPr="00515B7B">
        <w:rPr>
          <w:rFonts w:eastAsia="Cambria" w:cs="Cambria"/>
          <w:szCs w:val="22"/>
          <w:lang w:val="en-US"/>
        </w:rPr>
        <w:t xml:space="preserve">low methodological quality. In addition, we did not assess overlap between the primary studies included in the reviews. </w:t>
      </w:r>
      <w:r w:rsidR="005D1008">
        <w:rPr>
          <w:rFonts w:eastAsia="Cambria" w:cs="Cambria"/>
          <w:szCs w:val="22"/>
          <w:lang w:val="en-US"/>
        </w:rPr>
        <w:t>Our</w:t>
      </w:r>
      <w:r w:rsidR="005D1008" w:rsidRPr="00515B7B">
        <w:rPr>
          <w:rFonts w:eastAsia="Cambria" w:cs="Cambria"/>
          <w:szCs w:val="22"/>
          <w:lang w:val="en-US"/>
        </w:rPr>
        <w:t xml:space="preserve"> </w:t>
      </w:r>
      <w:r w:rsidRPr="00515B7B">
        <w:rPr>
          <w:rFonts w:eastAsia="Cambria" w:cs="Cambria"/>
          <w:szCs w:val="22"/>
          <w:lang w:val="en-US"/>
        </w:rPr>
        <w:t xml:space="preserve">use of artificial intelligence as a support tool may involve a risk of simplification or loss of nuance, although </w:t>
      </w:r>
      <w:r w:rsidR="005D1008">
        <w:rPr>
          <w:rFonts w:eastAsia="Cambria" w:cs="Cambria"/>
          <w:szCs w:val="22"/>
          <w:lang w:val="en-US"/>
        </w:rPr>
        <w:t xml:space="preserve">we manually checked </w:t>
      </w:r>
      <w:r w:rsidRPr="00515B7B">
        <w:rPr>
          <w:rFonts w:eastAsia="Cambria" w:cs="Cambria"/>
          <w:szCs w:val="22"/>
          <w:lang w:val="en-US"/>
        </w:rPr>
        <w:t>the material.</w:t>
      </w:r>
    </w:p>
    <w:p w14:paraId="73F4DD93" w14:textId="77777777" w:rsidR="00234434" w:rsidRDefault="00234434" w:rsidP="00515B7B">
      <w:pPr>
        <w:rPr>
          <w:rFonts w:eastAsia="Cambria" w:cs="Cambria"/>
          <w:szCs w:val="22"/>
          <w:lang w:val="en-US"/>
        </w:rPr>
      </w:pPr>
    </w:p>
    <w:p w14:paraId="3E433DA7" w14:textId="77777777" w:rsidR="00234434" w:rsidRPr="00234434" w:rsidRDefault="00234434" w:rsidP="00234434">
      <w:pPr>
        <w:rPr>
          <w:rFonts w:eastAsia="Cambria" w:cs="Cambria"/>
          <w:szCs w:val="22"/>
          <w:lang w:val="en-US"/>
        </w:rPr>
      </w:pPr>
      <w:r w:rsidRPr="00234434">
        <w:rPr>
          <w:rFonts w:eastAsia="Cambria" w:cs="Cambria"/>
          <w:szCs w:val="22"/>
          <w:lang w:val="en-US"/>
        </w:rPr>
        <w:t>This scoping review suggests that collaboration in and around schools involves structures, trust, competence, leadership support, and participation. The collaboration can be adapted to local needs, but more research is needed on school absenteeism and students’ situations.</w:t>
      </w:r>
    </w:p>
    <w:p w14:paraId="5E0A0EA3" w14:textId="77777777" w:rsidR="00234434" w:rsidRDefault="00234434" w:rsidP="00515B7B">
      <w:pPr>
        <w:rPr>
          <w:rFonts w:eastAsia="Cambria" w:cs="Cambria"/>
          <w:szCs w:val="22"/>
          <w:lang w:val="en-US"/>
        </w:rPr>
      </w:pPr>
    </w:p>
    <w:p w14:paraId="592B573D" w14:textId="77777777" w:rsidR="00515B7B" w:rsidRPr="00261C04" w:rsidRDefault="00515B7B" w:rsidP="00515B7B">
      <w:pPr>
        <w:rPr>
          <w:rFonts w:eastAsia="Cambria" w:cs="Cambria"/>
          <w:sz w:val="16"/>
          <w:szCs w:val="16"/>
          <w:lang w:val="en-US"/>
        </w:rPr>
      </w:pPr>
    </w:p>
    <w:p w14:paraId="0448D47F" w14:textId="7C6688C5" w:rsidR="00B57613" w:rsidRPr="00563AFF" w:rsidRDefault="502F54E8">
      <w:pPr>
        <w:pStyle w:val="Overskrift1"/>
        <w:rPr>
          <w:rFonts w:eastAsia="Cambria" w:cs="Cambria"/>
          <w:sz w:val="22"/>
          <w:szCs w:val="22"/>
        </w:rPr>
      </w:pPr>
      <w:bookmarkStart w:id="31" w:name="_Toc230770516"/>
      <w:r w:rsidRPr="00563AFF">
        <w:rPr>
          <w:rFonts w:eastAsia="Cambria" w:cs="Cambria"/>
          <w:color w:val="000000" w:themeColor="text1"/>
          <w:sz w:val="43"/>
          <w:szCs w:val="43"/>
        </w:rPr>
        <w:lastRenderedPageBreak/>
        <w:t>Forord</w:t>
      </w:r>
      <w:bookmarkEnd w:id="31"/>
    </w:p>
    <w:p w14:paraId="7DE32D73" w14:textId="355CA7C8" w:rsidR="00EF5074" w:rsidRPr="00563AFF" w:rsidDel="0030635D" w:rsidRDefault="6A6D7639" w:rsidP="081B92A4">
      <w:pPr>
        <w:rPr>
          <w:rFonts w:eastAsia="Cambria"/>
        </w:rPr>
      </w:pPr>
      <w:r w:rsidRPr="51FA5059">
        <w:rPr>
          <w:rFonts w:eastAsia="Cambria" w:cs="Cambria"/>
          <w:color w:val="000000" w:themeColor="text1"/>
        </w:rPr>
        <w:t xml:space="preserve">Område for helsetjenester, Folkehelseinstituttet (FHI), fikk i februar 2025 i oppdrag av Utdanningsdirektoratet å utarbeide en systematisk kunnskapsoppsummering over forskning på samarbeid </w:t>
      </w:r>
      <w:r w:rsidR="039D76E8" w:rsidRPr="51FA5059">
        <w:rPr>
          <w:rFonts w:eastAsia="Cambria" w:cs="Cambria"/>
          <w:color w:val="000000" w:themeColor="text1"/>
        </w:rPr>
        <w:t xml:space="preserve">internt på skolen og mellom skolen og andre tjenester </w:t>
      </w:r>
      <w:r w:rsidRPr="51FA5059">
        <w:rPr>
          <w:rFonts w:eastAsia="Cambria" w:cs="Cambria"/>
          <w:color w:val="000000" w:themeColor="text1"/>
        </w:rPr>
        <w:t xml:space="preserve">relatert til forebygging og oppfølging av elevers skolefravær. Formålet var å bidra med kunnskapsgrunnlag til utviklingen av en nasjonal </w:t>
      </w:r>
      <w:r w:rsidR="00181A39">
        <w:rPr>
          <w:rFonts w:eastAsia="Cambria" w:cs="Cambria"/>
          <w:color w:val="000000" w:themeColor="text1"/>
        </w:rPr>
        <w:t>faglig</w:t>
      </w:r>
      <w:r w:rsidR="00181A39" w:rsidRPr="51FA5059">
        <w:rPr>
          <w:rFonts w:eastAsia="Cambria" w:cs="Cambria"/>
          <w:color w:val="000000" w:themeColor="text1"/>
        </w:rPr>
        <w:t xml:space="preserve"> </w:t>
      </w:r>
      <w:r w:rsidRPr="51FA5059">
        <w:rPr>
          <w:rFonts w:eastAsia="Cambria" w:cs="Cambria"/>
          <w:color w:val="000000" w:themeColor="text1"/>
        </w:rPr>
        <w:t xml:space="preserve">retningslinje om skolefravær, rettet mot ansatte ved skoler, pedagogisk-psykologisk tjeneste (PPT) og skoleeiere. Anbefalingene vil også være nyttige for ansatte i andre velferdstjenester; barn, unge og foresatte samt kommuner og fylkeskommuner som tjenesteutøvere. Kunnskapsoppsummeringen ble utført i samarbeid med Kunnskapssenteret for utdanning (KSU). </w:t>
      </w:r>
      <w:r w:rsidRPr="51FA5059">
        <w:rPr>
          <w:rFonts w:eastAsia="Cambria" w:cs="Cambria"/>
        </w:rPr>
        <w:t xml:space="preserve"> </w:t>
      </w:r>
    </w:p>
    <w:p w14:paraId="6296D7FA" w14:textId="773243EC" w:rsidR="00EF5074" w:rsidRPr="00563AFF" w:rsidRDefault="00EF5074" w:rsidP="00EF5074">
      <w:pPr>
        <w:rPr>
          <w:rFonts w:eastAsia="Cambria"/>
        </w:rPr>
      </w:pPr>
    </w:p>
    <w:p w14:paraId="30B3C858" w14:textId="41243281" w:rsidR="00EF5074" w:rsidRPr="004C1491" w:rsidRDefault="00EF5074" w:rsidP="00EF5074">
      <w:pPr>
        <w:rPr>
          <w:rFonts w:eastAsia="Cambria"/>
        </w:rPr>
      </w:pPr>
      <w:r w:rsidRPr="004C1491">
        <w:rPr>
          <w:rFonts w:eastAsia="Cambria"/>
        </w:rPr>
        <w:t>Kartleggingen skal dermed belyse hvordan ulike profesjoner og nivåer kan samhandle mer systematisk og kunnskapsbasert for å forebygge og redusere skolefravær. Anbefalingene vil også være nyttige for ansatte i andre velferdstjenester, for barn, unge og foresatte, samt for kommuner og fylkeskommuner som tjenesteutøvere.</w:t>
      </w:r>
    </w:p>
    <w:p w14:paraId="3FC0D124" w14:textId="77777777" w:rsidR="00EF5074" w:rsidRPr="004C1491" w:rsidRDefault="00EF5074" w:rsidP="00EF5074">
      <w:pPr>
        <w:rPr>
          <w:rFonts w:eastAsia="Cambria"/>
        </w:rPr>
      </w:pPr>
    </w:p>
    <w:p w14:paraId="7C199482" w14:textId="4704C9FA" w:rsidR="00EF5074" w:rsidRPr="004C1491" w:rsidRDefault="00EF5074" w:rsidP="00EF5074">
      <w:pPr>
        <w:rPr>
          <w:rFonts w:eastAsia="Cambria"/>
        </w:rPr>
      </w:pPr>
      <w:r w:rsidRPr="3A243BD5">
        <w:rPr>
          <w:rFonts w:eastAsia="Cambria"/>
        </w:rPr>
        <w:t xml:space="preserve">Denne </w:t>
      </w:r>
      <w:r w:rsidR="00D2283E">
        <w:rPr>
          <w:rFonts w:eastAsia="Cambria"/>
        </w:rPr>
        <w:t>kartleggingsoversikten</w:t>
      </w:r>
      <w:r w:rsidRPr="3A243BD5">
        <w:rPr>
          <w:rFonts w:eastAsia="Cambria"/>
        </w:rPr>
        <w:t xml:space="preserve"> er den </w:t>
      </w:r>
      <w:r w:rsidR="00183D99">
        <w:rPr>
          <w:rFonts w:eastAsia="Cambria"/>
        </w:rPr>
        <w:t xml:space="preserve">andre </w:t>
      </w:r>
      <w:r w:rsidRPr="3A243BD5">
        <w:rPr>
          <w:rFonts w:eastAsia="Cambria"/>
        </w:rPr>
        <w:t xml:space="preserve">i en serie på </w:t>
      </w:r>
      <w:r w:rsidR="00183D99">
        <w:rPr>
          <w:rFonts w:eastAsia="Cambria"/>
        </w:rPr>
        <w:t>syv</w:t>
      </w:r>
      <w:r w:rsidRPr="3A243BD5">
        <w:rPr>
          <w:rFonts w:eastAsia="Cambria"/>
        </w:rPr>
        <w:t xml:space="preserve"> </w:t>
      </w:r>
      <w:r w:rsidR="00D2283E">
        <w:rPr>
          <w:rFonts w:eastAsia="Cambria"/>
        </w:rPr>
        <w:t>kunnskapsoppsummeringer</w:t>
      </w:r>
      <w:r w:rsidRPr="3A243BD5">
        <w:rPr>
          <w:rFonts w:eastAsia="Cambria"/>
        </w:rPr>
        <w:t xml:space="preserve"> levert av FHI og KSU som del av kunnskapsgrunnlaget for Utdanningsdirektoratets </w:t>
      </w:r>
      <w:r w:rsidR="00EE1C11">
        <w:rPr>
          <w:rFonts w:eastAsia="Cambria"/>
        </w:rPr>
        <w:t>retningslinje</w:t>
      </w:r>
      <w:r w:rsidRPr="3A243BD5">
        <w:rPr>
          <w:rFonts w:eastAsia="Cambria"/>
        </w:rPr>
        <w:t xml:space="preserve"> om skolefravær.</w:t>
      </w:r>
    </w:p>
    <w:p w14:paraId="6E8DC6DD" w14:textId="21C24CF1" w:rsidR="0E77BC8B" w:rsidRPr="004C1491" w:rsidRDefault="0E77BC8B" w:rsidP="0EE02957"/>
    <w:p w14:paraId="04DB77D6" w14:textId="3BD02C7D" w:rsidR="0E77BC8B" w:rsidRPr="004C1491" w:rsidRDefault="0E77BC8B" w:rsidP="0EE02957">
      <w:r w:rsidRPr="004C1491">
        <w:rPr>
          <w:rFonts w:eastAsia="Cambria" w:cs="Cambria"/>
          <w:b/>
          <w:bCs/>
          <w:szCs w:val="22"/>
        </w:rPr>
        <w:t>Finansiering</w:t>
      </w:r>
    </w:p>
    <w:p w14:paraId="71B13178" w14:textId="5CFDD2D3" w:rsidR="0EE02957" w:rsidRPr="004C1491" w:rsidRDefault="0E77BC8B">
      <w:r w:rsidRPr="004C1491">
        <w:rPr>
          <w:rFonts w:eastAsia="Cambria" w:cs="Cambria"/>
          <w:szCs w:val="22"/>
        </w:rPr>
        <w:t xml:space="preserve">Utdanningsdirektoratet finansierte </w:t>
      </w:r>
      <w:r w:rsidR="00ED0F76">
        <w:rPr>
          <w:rFonts w:eastAsia="Cambria" w:cs="Cambria"/>
          <w:szCs w:val="22"/>
        </w:rPr>
        <w:t>oppsummeringen</w:t>
      </w:r>
      <w:r w:rsidR="00A56A3B" w:rsidRPr="004C1491">
        <w:rPr>
          <w:rFonts w:eastAsia="Cambria" w:cs="Cambria"/>
          <w:szCs w:val="22"/>
        </w:rPr>
        <w:t xml:space="preserve"> og </w:t>
      </w:r>
      <w:r w:rsidRPr="004C1491">
        <w:rPr>
          <w:rFonts w:eastAsia="Cambria" w:cs="Cambria"/>
          <w:szCs w:val="22"/>
        </w:rPr>
        <w:t xml:space="preserve">tydeliggjorde problemstillingen og godkjente inklusjonskriteriene, men hadde ingen rolle i utarbeidelsen av </w:t>
      </w:r>
      <w:r w:rsidR="00181A39">
        <w:rPr>
          <w:rFonts w:eastAsia="Cambria" w:cs="Cambria"/>
          <w:szCs w:val="22"/>
        </w:rPr>
        <w:t>oppsummeringen</w:t>
      </w:r>
      <w:r w:rsidR="00080DD4">
        <w:rPr>
          <w:rFonts w:eastAsia="Cambria" w:cs="Cambria"/>
          <w:szCs w:val="22"/>
        </w:rPr>
        <w:t>.</w:t>
      </w:r>
    </w:p>
    <w:p w14:paraId="3C76461D" w14:textId="77777777" w:rsidR="001B3B88" w:rsidRPr="004C1491" w:rsidRDefault="001B3B88" w:rsidP="007A2B8C"/>
    <w:p w14:paraId="206C924A" w14:textId="77777777" w:rsidR="007A2B8C" w:rsidRPr="004C1491" w:rsidRDefault="007A2B8C" w:rsidP="007A2B8C">
      <w:pPr>
        <w:rPr>
          <w:b/>
        </w:rPr>
      </w:pPr>
      <w:r w:rsidRPr="004C1491">
        <w:rPr>
          <w:b/>
        </w:rPr>
        <w:t>Bidragsytere</w:t>
      </w:r>
    </w:p>
    <w:p w14:paraId="6F4DF54B" w14:textId="3B909780" w:rsidR="2E74703D" w:rsidRPr="004C1491" w:rsidRDefault="2E74703D" w:rsidP="753453A1">
      <w:r w:rsidRPr="004C1491">
        <w:t>Prosjektleder</w:t>
      </w:r>
      <w:r w:rsidR="0A7C3985" w:rsidRPr="004C1491">
        <w:t>: May Irene Furenes Klippen (KSU)</w:t>
      </w:r>
    </w:p>
    <w:p w14:paraId="35BE8C3E" w14:textId="45897164" w:rsidR="00A02A45" w:rsidRDefault="2E74703D" w:rsidP="0AF3B834">
      <w:r>
        <w:t xml:space="preserve">Interne prosjektmedarbeidere: </w:t>
      </w:r>
      <w:r w:rsidR="5B84F430">
        <w:t>Christine Hillestad Hestevik</w:t>
      </w:r>
      <w:r w:rsidR="00A62B82">
        <w:t xml:space="preserve"> (FHI)</w:t>
      </w:r>
      <w:r w:rsidR="5B84F430">
        <w:t>, Tiril Cecilie Borge</w:t>
      </w:r>
      <w:r w:rsidR="00A62B82">
        <w:t xml:space="preserve"> (FHI)</w:t>
      </w:r>
      <w:r w:rsidR="6A70C293">
        <w:t xml:space="preserve"> og Morten Bergsten Njå (KSU)</w:t>
      </w:r>
      <w:r w:rsidR="00A02A45">
        <w:t>.</w:t>
      </w:r>
    </w:p>
    <w:p w14:paraId="56241D1A" w14:textId="77777777" w:rsidR="00A02A45" w:rsidRDefault="00A02A45" w:rsidP="0AF3B834"/>
    <w:p w14:paraId="19FFC8C7" w14:textId="02DDF08B" w:rsidR="003D3D4C" w:rsidRPr="005F6918" w:rsidRDefault="007A2B8C" w:rsidP="0AF3B834">
      <w:pPr>
        <w:rPr>
          <w:rFonts w:eastAsia="Cambria" w:cs="Cambria"/>
          <w:szCs w:val="22"/>
        </w:rPr>
      </w:pPr>
      <w:r>
        <w:t xml:space="preserve">Takk til </w:t>
      </w:r>
      <w:r w:rsidR="005F6918">
        <w:t xml:space="preserve">Ida Kjeøy, forsker, </w:t>
      </w:r>
      <w:r w:rsidR="00FE6AE1">
        <w:t xml:space="preserve">FAFO, for ekstern fagfellevurdering. </w:t>
      </w:r>
      <w:r w:rsidR="00724FDA">
        <w:t xml:space="preserve">Vi retter en stor takk også </w:t>
      </w:r>
      <w:r w:rsidR="00FE6AE1">
        <w:t>til Ingeborg B. Lidal, forsker ved FHI, og Elaine Munthe, professor ved KSU, for intern fagfellevurdering.</w:t>
      </w:r>
      <w:r w:rsidR="15331055">
        <w:t xml:space="preserve"> </w:t>
      </w:r>
      <w:r w:rsidR="15331055" w:rsidRPr="0AF3B834">
        <w:rPr>
          <w:rFonts w:eastAsia="Cambria" w:cs="Cambria"/>
          <w:color w:val="000000" w:themeColor="text1"/>
          <w:szCs w:val="22"/>
        </w:rPr>
        <w:t>En stor takk</w:t>
      </w:r>
      <w:r w:rsidR="4E94A387" w:rsidRPr="0AF3B834">
        <w:rPr>
          <w:rFonts w:eastAsia="Cambria" w:cs="Cambria"/>
          <w:color w:val="000000" w:themeColor="text1"/>
          <w:szCs w:val="22"/>
        </w:rPr>
        <w:t xml:space="preserve"> </w:t>
      </w:r>
      <w:r w:rsidR="15331055" w:rsidRPr="0AF3B834">
        <w:rPr>
          <w:rFonts w:eastAsia="Cambria" w:cs="Cambria"/>
          <w:color w:val="000000" w:themeColor="text1"/>
          <w:szCs w:val="22"/>
        </w:rPr>
        <w:t xml:space="preserve">også̊ til Gyri Hval </w:t>
      </w:r>
      <w:r w:rsidR="0094767E">
        <w:rPr>
          <w:rFonts w:eastAsia="Cambria" w:cs="Cambria"/>
          <w:color w:val="000000" w:themeColor="text1"/>
          <w:szCs w:val="22"/>
        </w:rPr>
        <w:t xml:space="preserve">(FHI) </w:t>
      </w:r>
      <w:r w:rsidR="15331055" w:rsidRPr="0AF3B834">
        <w:rPr>
          <w:rFonts w:eastAsia="Cambria" w:cs="Cambria"/>
          <w:color w:val="000000" w:themeColor="text1"/>
          <w:szCs w:val="22"/>
        </w:rPr>
        <w:t>for utvikling av søkestrategi og gjennomføring av søk etter litteratur, Ingrid Harboe</w:t>
      </w:r>
      <w:r w:rsidR="15331055" w:rsidRPr="0AF3B834">
        <w:rPr>
          <w:rFonts w:eastAsia="Cambria" w:cs="Cambria"/>
          <w:szCs w:val="22"/>
        </w:rPr>
        <w:t xml:space="preserve"> </w:t>
      </w:r>
      <w:r w:rsidR="00FC128E">
        <w:rPr>
          <w:rFonts w:eastAsia="Cambria" w:cs="Cambria"/>
          <w:szCs w:val="22"/>
        </w:rPr>
        <w:t xml:space="preserve">(FHI) </w:t>
      </w:r>
      <w:r w:rsidR="15331055" w:rsidRPr="0AF3B834">
        <w:rPr>
          <w:rFonts w:eastAsia="Cambria" w:cs="Cambria"/>
          <w:color w:val="000000" w:themeColor="text1"/>
          <w:szCs w:val="22"/>
        </w:rPr>
        <w:t>som fagfellevurderte søkestrategien</w:t>
      </w:r>
      <w:r w:rsidR="00E7322A">
        <w:rPr>
          <w:rFonts w:eastAsia="Cambria" w:cs="Cambria"/>
          <w:color w:val="000000" w:themeColor="text1"/>
          <w:szCs w:val="22"/>
        </w:rPr>
        <w:t xml:space="preserve"> og Kjersti </w:t>
      </w:r>
      <w:r w:rsidR="006615D6">
        <w:rPr>
          <w:rFonts w:eastAsia="Cambria" w:cs="Cambria"/>
          <w:color w:val="000000" w:themeColor="text1"/>
          <w:szCs w:val="22"/>
        </w:rPr>
        <w:t>Velde Helgøy</w:t>
      </w:r>
      <w:r w:rsidR="00637F87">
        <w:rPr>
          <w:rFonts w:eastAsia="Cambria" w:cs="Cambria"/>
          <w:color w:val="000000" w:themeColor="text1"/>
          <w:szCs w:val="22"/>
        </w:rPr>
        <w:t xml:space="preserve"> (KSU)</w:t>
      </w:r>
      <w:r w:rsidR="006615D6">
        <w:rPr>
          <w:rFonts w:eastAsia="Cambria" w:cs="Cambria"/>
          <w:color w:val="000000" w:themeColor="text1"/>
          <w:szCs w:val="22"/>
        </w:rPr>
        <w:t xml:space="preserve"> for</w:t>
      </w:r>
      <w:r w:rsidR="002469CB">
        <w:rPr>
          <w:rFonts w:eastAsia="Cambria" w:cs="Cambria"/>
          <w:color w:val="000000" w:themeColor="text1"/>
          <w:szCs w:val="22"/>
        </w:rPr>
        <w:t xml:space="preserve"> arbeid med revidering</w:t>
      </w:r>
      <w:r w:rsidR="00782A1B">
        <w:rPr>
          <w:rFonts w:eastAsia="Cambria" w:cs="Cambria"/>
          <w:color w:val="000000" w:themeColor="text1"/>
          <w:szCs w:val="22"/>
        </w:rPr>
        <w:t xml:space="preserve"> av </w:t>
      </w:r>
      <w:r w:rsidR="00637F87">
        <w:rPr>
          <w:rFonts w:eastAsia="Cambria" w:cs="Cambria"/>
          <w:color w:val="000000" w:themeColor="text1"/>
          <w:szCs w:val="22"/>
        </w:rPr>
        <w:t>oppsummeringen</w:t>
      </w:r>
      <w:r w:rsidR="15331055" w:rsidRPr="0AF3B834">
        <w:rPr>
          <w:rFonts w:eastAsia="Cambria" w:cs="Cambria"/>
          <w:color w:val="000000" w:themeColor="text1"/>
          <w:szCs w:val="22"/>
        </w:rPr>
        <w:t>.</w:t>
      </w:r>
    </w:p>
    <w:p w14:paraId="600156AA" w14:textId="4620AA6D" w:rsidR="003D3D4C" w:rsidRPr="005F6918" w:rsidRDefault="003D3D4C" w:rsidP="005F6918"/>
    <w:p w14:paraId="4C2454D9" w14:textId="77777777" w:rsidR="00055C3E" w:rsidRPr="005F6918" w:rsidRDefault="00055C3E" w:rsidP="005F6918"/>
    <w:p w14:paraId="2E668E57" w14:textId="77777777" w:rsidR="007A2B8C" w:rsidRPr="004C1491" w:rsidRDefault="007A2B8C" w:rsidP="007A2B8C">
      <w:pPr>
        <w:rPr>
          <w:b/>
        </w:rPr>
      </w:pPr>
      <w:r w:rsidRPr="004C1491">
        <w:rPr>
          <w:b/>
        </w:rPr>
        <w:lastRenderedPageBreak/>
        <w:t>Oppgitte interessekonflikter</w:t>
      </w:r>
    </w:p>
    <w:p w14:paraId="2F6F61D8" w14:textId="1F685498" w:rsidR="007A2B8C" w:rsidRPr="004C1491" w:rsidRDefault="007A2B8C" w:rsidP="007A2B8C">
      <w:r w:rsidRPr="004C1491">
        <w:t>Alle forfattere og fagfeller har fylt ut et skjema som kartlegger mulige interessekonflikter.</w:t>
      </w:r>
      <w:r w:rsidR="003D3D4C" w:rsidRPr="004C1491">
        <w:t xml:space="preserve"> </w:t>
      </w:r>
      <w:r w:rsidR="005A40F8" w:rsidRPr="005A40F8">
        <w:t>Den eksterne fagfellen oppgir at hun tidligere har gjort oppdrag for U</w:t>
      </w:r>
      <w:r w:rsidR="005A40F8">
        <w:t>tdannings</w:t>
      </w:r>
      <w:r w:rsidR="005A40F8" w:rsidRPr="005A40F8">
        <w:t>dir</w:t>
      </w:r>
      <w:r w:rsidR="005A40F8">
        <w:t>ektoratet</w:t>
      </w:r>
      <w:r w:rsidR="005A40F8" w:rsidRPr="005A40F8">
        <w:t>, ellers oppgis ingen interessekonflikter</w:t>
      </w:r>
      <w:r w:rsidRPr="004C1491">
        <w:t>.</w:t>
      </w:r>
    </w:p>
    <w:p w14:paraId="5F0964D2" w14:textId="77777777" w:rsidR="003D3D4C" w:rsidRPr="004C1491" w:rsidRDefault="003D3D4C" w:rsidP="007A2B8C"/>
    <w:p w14:paraId="3C4AFAF5" w14:textId="62FDC83A" w:rsidR="00865020" w:rsidRPr="004C1491" w:rsidRDefault="108D54C2" w:rsidP="00F94342">
      <w:r w:rsidRPr="004C1491">
        <w:t xml:space="preserve">Folkehelseinstituttet tar det fulle ansvaret for </w:t>
      </w:r>
      <w:r w:rsidR="3D47CB73" w:rsidRPr="004C1491">
        <w:t>innholdet</w:t>
      </w:r>
      <w:r w:rsidRPr="004C1491">
        <w:t xml:space="preserve"> i rapporten.</w:t>
      </w:r>
    </w:p>
    <w:p w14:paraId="677CC8FB" w14:textId="77777777" w:rsidR="00172AF9" w:rsidRPr="004C1491" w:rsidRDefault="00172AF9"/>
    <w:tbl>
      <w:tblPr>
        <w:tblStyle w:val="Rutenettabellly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737"/>
        <w:gridCol w:w="2739"/>
        <w:gridCol w:w="2739"/>
      </w:tblGrid>
      <w:tr w:rsidR="00172AF9" w:rsidRPr="004C1491" w14:paraId="242B6AD1" w14:textId="77777777" w:rsidTr="00212B2C">
        <w:tc>
          <w:tcPr>
            <w:tcW w:w="2737" w:type="dxa"/>
          </w:tcPr>
          <w:p w14:paraId="01EC7C43" w14:textId="77777777" w:rsidR="00172AF9" w:rsidRPr="004C1491" w:rsidRDefault="00172AF9">
            <w:r w:rsidRPr="004C1491">
              <w:t>Hilde Risstad</w:t>
            </w:r>
          </w:p>
          <w:p w14:paraId="6867B5BC" w14:textId="20B71950" w:rsidR="00172AF9" w:rsidRPr="004C1491" w:rsidRDefault="00761C77">
            <w:pPr>
              <w:rPr>
                <w:i/>
              </w:rPr>
            </w:pPr>
            <w:r>
              <w:rPr>
                <w:i/>
              </w:rPr>
              <w:t>f</w:t>
            </w:r>
            <w:r w:rsidR="00172AF9" w:rsidRPr="004C1491">
              <w:rPr>
                <w:i/>
              </w:rPr>
              <w:t>agdirektør</w:t>
            </w:r>
          </w:p>
        </w:tc>
        <w:tc>
          <w:tcPr>
            <w:tcW w:w="2739" w:type="dxa"/>
          </w:tcPr>
          <w:p w14:paraId="6DB3CB42" w14:textId="77777777" w:rsidR="00172AF9" w:rsidRPr="004C1491" w:rsidRDefault="00172AF9">
            <w:r w:rsidRPr="004C1491">
              <w:t>Rigmor C Berg</w:t>
            </w:r>
          </w:p>
          <w:p w14:paraId="25898B47" w14:textId="77777777" w:rsidR="00172AF9" w:rsidRPr="004C1491" w:rsidRDefault="00172AF9">
            <w:pPr>
              <w:rPr>
                <w:i/>
              </w:rPr>
            </w:pPr>
            <w:r w:rsidRPr="004C1491">
              <w:rPr>
                <w:i/>
              </w:rPr>
              <w:t>avdelingsdirektør</w:t>
            </w:r>
          </w:p>
        </w:tc>
        <w:tc>
          <w:tcPr>
            <w:tcW w:w="2739" w:type="dxa"/>
          </w:tcPr>
          <w:p w14:paraId="28B0F6A4" w14:textId="25F97624" w:rsidR="00172AF9" w:rsidRPr="004C1491" w:rsidRDefault="00B7418A">
            <w:r w:rsidRPr="004C1491">
              <w:t>May Irene Furenes Klippen (KSU)</w:t>
            </w:r>
          </w:p>
          <w:p w14:paraId="27F2AEDF" w14:textId="77777777" w:rsidR="00172AF9" w:rsidRPr="004C1491" w:rsidRDefault="00172AF9">
            <w:pPr>
              <w:rPr>
                <w:i/>
              </w:rPr>
            </w:pPr>
            <w:r w:rsidRPr="004C1491">
              <w:rPr>
                <w:i/>
              </w:rPr>
              <w:t>prosjektleder</w:t>
            </w:r>
          </w:p>
        </w:tc>
      </w:tr>
    </w:tbl>
    <w:p w14:paraId="6B3C23DB" w14:textId="77777777" w:rsidR="00172AF9" w:rsidRPr="004C1491" w:rsidRDefault="00172AF9">
      <w:pPr>
        <w:sectPr w:rsidR="00172AF9" w:rsidRPr="004C1491">
          <w:footerReference w:type="default" r:id="rId21"/>
          <w:pgSz w:w="11901" w:h="16840"/>
          <w:pgMar w:top="1021" w:right="2268" w:bottom="1247" w:left="1418" w:header="0" w:footer="680" w:gutter="0"/>
          <w:pgNumType w:chapStyle="1"/>
          <w:cols w:space="708"/>
        </w:sectPr>
      </w:pPr>
    </w:p>
    <w:p w14:paraId="7D3874D4" w14:textId="77777777" w:rsidR="00DD4584" w:rsidRPr="004C1491" w:rsidRDefault="00DD4584" w:rsidP="008206B0">
      <w:pPr>
        <w:pStyle w:val="Overskrift1"/>
        <w:ind w:left="0" w:firstLine="0"/>
      </w:pPr>
      <w:bookmarkStart w:id="32" w:name="_Toc206410893"/>
      <w:bookmarkStart w:id="33" w:name="_Toc230770517"/>
      <w:bookmarkStart w:id="34" w:name="_Toc151761405"/>
      <w:bookmarkStart w:id="35" w:name="_Toc49934044"/>
      <w:bookmarkStart w:id="36" w:name="_Toc150253127"/>
      <w:r w:rsidRPr="004C1491">
        <w:lastRenderedPageBreak/>
        <w:t>Innledning</w:t>
      </w:r>
      <w:bookmarkEnd w:id="32"/>
      <w:bookmarkEnd w:id="33"/>
    </w:p>
    <w:p w14:paraId="79E6D4FC" w14:textId="77777777" w:rsidR="000E098C" w:rsidRPr="004C1491" w:rsidRDefault="000E098C" w:rsidP="000345E2"/>
    <w:p w14:paraId="6AD83CB5" w14:textId="4AF8A48E" w:rsidR="000E098C" w:rsidRPr="004C1491" w:rsidRDefault="000E098C" w:rsidP="000E098C">
      <w:pPr>
        <w:pStyle w:val="Overskrift2"/>
      </w:pPr>
      <w:bookmarkStart w:id="37" w:name="_Toc206410894"/>
      <w:bookmarkStart w:id="38" w:name="_Toc230770518"/>
      <w:r w:rsidRPr="004C1491">
        <w:t>Beskrivelse av problemet</w:t>
      </w:r>
      <w:r w:rsidR="008C6F6F" w:rsidRPr="004C1491">
        <w:t>/</w:t>
      </w:r>
      <w:r w:rsidR="00780C68" w:rsidRPr="004C1491">
        <w:t>tematikken</w:t>
      </w:r>
      <w:bookmarkEnd w:id="37"/>
      <w:bookmarkEnd w:id="38"/>
    </w:p>
    <w:p w14:paraId="7380DE69" w14:textId="3310DF1B" w:rsidR="00051933" w:rsidRPr="00051933" w:rsidRDefault="00051933" w:rsidP="00051933">
      <w:r w:rsidRPr="00051933">
        <w:t xml:space="preserve">Skolen er en sentral arena for barn og unges læring, utvikling og sosiale samspill. </w:t>
      </w:r>
      <w:r w:rsidR="004D2FBC" w:rsidRPr="004D2FBC">
        <w:t xml:space="preserve">Deltakelse i undervisning og skoleaktiviteter har betydning for elevenes læring, og gir samtidig skolen grunnlag for å følge opp elevene både faglig og sosialt </w:t>
      </w:r>
      <w:r w:rsidR="00D17DE8">
        <w:fldChar w:fldCharType="begin"/>
      </w:r>
      <w:r w:rsidR="00D17DE8">
        <w:instrText xml:space="preserve"> ADDIN EN.CITE &lt;EndNote&gt;&lt;Cite ExcludeYear="1"&gt;&lt;Author&gt;Utdanningsdirektoratet&lt;/Author&gt;&lt;RecNum&gt;41&lt;/RecNum&gt;&lt;DisplayText&gt;(1;2)&lt;/DisplayText&gt;&lt;record&gt;&lt;rec-number&gt;41&lt;/rec-number&gt;&lt;foreign-keys&gt;&lt;key app="EN" db-id="d9e2afx5bw0fabeadv7vfw9mdr25xwa2z0sr" timestamp="1778087998"&gt;41&lt;/key&gt;&lt;/foreign-keys&gt;&lt;ref-type name="Government Document"&gt;46&lt;/ref-type&gt;&lt;contributors&gt;&lt;authors&gt;&lt;author&gt;Utdanningsdirektoratet,&lt;/author&gt;&lt;/authors&gt;&lt;/contributors&gt;&lt;titles&gt;&lt;title&gt;Anbefalinger til veien videre. Oppdrag 2022-027 om fravær i grunnskolen og videregående skole&lt;/title&gt;&lt;/titles&gt;&lt;dates&gt;&lt;/dates&gt;&lt;pub-location&gt;Oslo&lt;/pub-location&gt;&lt;publisher&gt;Utdanningsdirektoratet &lt;/publisher&gt;&lt;urls&gt;&lt;/urls&gt;&lt;/record&gt;&lt;/Cite&gt;&lt;Cite&gt;&lt;Author&gt;Kjeøy I&lt;/Author&gt;&lt;Year&gt;2023&lt;/Year&gt;&lt;RecNum&gt;40&lt;/RecNum&gt;&lt;record&gt;&lt;rec-number&gt;40&lt;/rec-number&gt;&lt;foreign-keys&gt;&lt;key app="EN" db-id="d9e2afx5bw0fabeadv7vfw9mdr25xwa2z0sr" timestamp="1778087774"&gt;40&lt;/key&gt;&lt;/foreign-keys&gt;&lt;ref-type name="Report"&gt;27&lt;/ref-type&gt;&lt;contributors&gt;&lt;authors&gt;&lt;author&gt;Kjeøy I, &lt;/author&gt;&lt;author&gt;Lysvik RR,&lt;/author&gt;&lt;/authors&gt;&lt;/contributors&gt;&lt;titles&gt;&lt;title&gt;Kunnskapsstatus om bekymringsfullt fravær i skolen&lt;/title&gt;&lt;secondary-title&gt;FAFO-rapport 2023:13&lt;/secondary-title&gt;&lt;/titles&gt;&lt;dates&gt;&lt;year&gt;2023&lt;/year&gt;&lt;/dates&gt;&lt;urls&gt;&lt;/urls&gt;&lt;/record&gt;&lt;/Cite&gt;&lt;/EndNote&gt;</w:instrText>
      </w:r>
      <w:r w:rsidR="00D17DE8">
        <w:fldChar w:fldCharType="separate"/>
      </w:r>
      <w:r w:rsidR="00D17DE8">
        <w:rPr>
          <w:noProof/>
        </w:rPr>
        <w:t>(1;2)</w:t>
      </w:r>
      <w:r w:rsidR="00D17DE8">
        <w:fldChar w:fldCharType="end"/>
      </w:r>
      <w:r w:rsidRPr="00051933">
        <w:t>.</w:t>
      </w:r>
    </w:p>
    <w:p w14:paraId="47D1FCC0" w14:textId="7EA2FC11" w:rsidR="00377571" w:rsidRPr="00377571" w:rsidRDefault="00377571" w:rsidP="00377571">
      <w:r w:rsidRPr="00377571">
        <w:t>Gjennom skolehverdagen møter barn og unge strukturer og fellesskap som legger viktige rammer for deres utvikling. Dette gjelder blant annet utvikling av språk, tenkning, følelsesmessig forståelse og faglige ferdigheter</w:t>
      </w:r>
      <w:r w:rsidR="00EF1FE3">
        <w:t xml:space="preserve"> </w:t>
      </w:r>
      <w:r w:rsidR="004D3017">
        <w:fldChar w:fldCharType="begin"/>
      </w:r>
      <w:r w:rsidR="004D3017">
        <w:instrText xml:space="preserve"> ADDIN EN.CITE &lt;EndNote&gt;&lt;Cite&gt;&lt;Author&gt;Karlberg M&lt;/Author&gt;&lt;Year&gt;2022&lt;/Year&gt;&lt;RecNum&gt;43&lt;/RecNum&gt;&lt;DisplayText&gt;(3;4)&lt;/DisplayText&gt;&lt;record&gt;&lt;rec-number&gt;43&lt;/rec-number&gt;&lt;foreign-keys&gt;&lt;key app="EN" db-id="d9e2afx5bw0fabeadv7vfw9mdr25xwa2z0sr" timestamp="1778088316"&gt;43&lt;/key&gt;&lt;/foreign-keys&gt;&lt;ref-type name="Journal Article"&gt;17&lt;/ref-type&gt;&lt;contributors&gt;&lt;authors&gt;&lt;author&gt;Karlberg M, &lt;/author&gt;&lt;author&gt;Klang N, &lt;/author&gt;&lt;author&gt;Andersson F, &lt;/author&gt;&lt;author&gt;Hancock K, &lt;/author&gt;&lt;author&gt;Ferrer-Wreder L, &lt;/author&gt;&lt;author&gt;Kearney C, &lt;/author&gt;&lt;author&gt;et al.,&lt;/author&gt;&lt;/authors&gt;&lt;/contributors&gt;&lt;titles&gt;&lt;title&gt;The importance of school pedagogical and social climate to students’ unauthorized absenteeism–a multilevel study of 101 Swedish schools&lt;/title&gt;&lt;secondary-title&gt;Scandinavian Journal of Educational Research &lt;/secondary-title&gt;&lt;/titles&gt;&lt;pages&gt;88-104&lt;/pages&gt;&lt;volume&gt;66&lt;/volume&gt;&lt;number&gt;1&lt;/number&gt;&lt;dates&gt;&lt;year&gt;2022&lt;/year&gt;&lt;/dates&gt;&lt;urls&gt;&lt;/urls&gt;&lt;/record&gt;&lt;/Cite&gt;&lt;Cite&gt;&lt;Author&gt;Hejl C&lt;/Author&gt;&lt;Year&gt;2024&lt;/Year&gt;&lt;RecNum&gt;42&lt;/RecNum&gt;&lt;record&gt;&lt;rec-number&gt;42&lt;/rec-number&gt;&lt;foreign-keys&gt;&lt;key app="EN" db-id="d9e2afx5bw0fabeadv7vfw9mdr25xwa2z0sr" timestamp="1778088225"&gt;42&lt;/key&gt;&lt;/foreign-keys&gt;&lt;ref-type name="Journal Article"&gt;17&lt;/ref-type&gt;&lt;contributors&gt;&lt;authors&gt;&lt;author&gt;Hejl C, &lt;/author&gt;&lt;author&gt;Ezzaaf Fryland N, &lt;/author&gt;&lt;author&gt;Hansen RB, &lt;/author&gt;&lt;author&gt;Nielsen K,&lt;/author&gt;&lt;author&gt;Thastum M, &lt;/author&gt;&lt;/authors&gt;&lt;/contributors&gt;&lt;titles&gt;&lt;title&gt;A review and qualitative synthesis of the voices of children, parents, and school staff with regards to school attendance problems in the Nordic countries&lt;/title&gt;&lt;secondary-title&gt;Scandinavian Journal of Educational Research &lt;/secondary-title&gt;&lt;/titles&gt;&lt;pages&gt;1490–1504&lt;/pages&gt;&lt;volume&gt;69&lt;/volume&gt;&lt;number&gt;7&lt;/number&gt;&lt;dates&gt;&lt;year&gt;2024&lt;/year&gt;&lt;/dates&gt;&lt;urls&gt;&lt;/urls&gt;&lt;/record&gt;&lt;/Cite&gt;&lt;/EndNote&gt;</w:instrText>
      </w:r>
      <w:r w:rsidR="004D3017">
        <w:fldChar w:fldCharType="separate"/>
      </w:r>
      <w:r w:rsidR="004D3017">
        <w:rPr>
          <w:noProof/>
        </w:rPr>
        <w:t>(3;4)</w:t>
      </w:r>
      <w:r w:rsidR="004D3017">
        <w:fldChar w:fldCharType="end"/>
      </w:r>
      <w:r w:rsidR="002777F8">
        <w:t>.</w:t>
      </w:r>
      <w:r w:rsidR="00051933" w:rsidRPr="00051933">
        <w:t xml:space="preserve"> </w:t>
      </w:r>
      <w:r w:rsidRPr="00377571">
        <w:t xml:space="preserve">Ved å delta i skolefellesskapet får elevene erfaring med </w:t>
      </w:r>
      <w:r w:rsidR="000D17BF">
        <w:t>samarbeid</w:t>
      </w:r>
      <w:r w:rsidR="00EF1FE3">
        <w:t xml:space="preserve"> og mulighet til å bygge relasjoner og utvikle sosial kompetanse</w:t>
      </w:r>
      <w:r w:rsidR="00467538">
        <w:t xml:space="preserve"> </w:t>
      </w:r>
      <w:r w:rsidR="00467538">
        <w:fldChar w:fldCharType="begin"/>
      </w:r>
      <w:r w:rsidR="00467538">
        <w:instrText xml:space="preserve"> ADDIN EN.CITE &lt;EndNote&gt;&lt;Cite&gt;&lt;Author&gt;Kearney CA&lt;/Author&gt;&lt;Year&gt;2014&lt;/Year&gt;&lt;RecNum&gt;44&lt;/RecNum&gt;&lt;DisplayText&gt;(5)&lt;/DisplayText&gt;&lt;record&gt;&lt;rec-number&gt;44&lt;/rec-number&gt;&lt;foreign-keys&gt;&lt;key app="EN" db-id="d9e2afx5bw0fabeadv7vfw9mdr25xwa2z0sr" timestamp="1778088524"&gt;44&lt;/key&gt;&lt;/foreign-keys&gt;&lt;ref-type name="Journal Article"&gt;17&lt;/ref-type&gt;&lt;contributors&gt;&lt;authors&gt;&lt;author&gt;Kearney CA, &lt;/author&gt;&lt;author&gt;Graczy PA,&lt;/author&gt;&lt;/authors&gt;&lt;/contributors&gt;&lt;titles&gt;&lt;title&gt;Response to Intervention Model to Promote School Attendance and Decrease School Absenteeism&lt;/title&gt;&lt;secondary-title&gt;Child Youth Care Forum&lt;/secondary-title&gt;&lt;/titles&gt;&lt;periodical&gt;&lt;full-title&gt;Child Youth Care Forum&lt;/full-title&gt;&lt;/periodical&gt;&lt;pages&gt;1–25&lt;/pages&gt;&lt;volume&gt;43&lt;/volume&gt;&lt;dates&gt;&lt;year&gt;2014&lt;/year&gt;&lt;/dates&gt;&lt;urls&gt;&lt;/urls&gt;&lt;/record&gt;&lt;/Cite&gt;&lt;/EndNote&gt;</w:instrText>
      </w:r>
      <w:r w:rsidR="00467538">
        <w:fldChar w:fldCharType="separate"/>
      </w:r>
      <w:r w:rsidR="00467538">
        <w:rPr>
          <w:noProof/>
        </w:rPr>
        <w:t>(5)</w:t>
      </w:r>
      <w:r w:rsidR="00467538">
        <w:fldChar w:fldCharType="end"/>
      </w:r>
      <w:r w:rsidR="00051933" w:rsidRPr="00051933">
        <w:t>.</w:t>
      </w:r>
      <w:r w:rsidR="00051933">
        <w:t xml:space="preserve"> </w:t>
      </w:r>
      <w:r w:rsidRPr="00377571">
        <w:t>På denne måten bidrar skolen til elevenes opplevelse av tilhørighet, mestring og både faglig og sosial utvikling.</w:t>
      </w:r>
    </w:p>
    <w:p w14:paraId="1FFF236B" w14:textId="5DDA3EB2" w:rsidR="00377571" w:rsidRPr="00377571" w:rsidRDefault="00377571" w:rsidP="00377571"/>
    <w:p w14:paraId="42EFCE72" w14:textId="3A1D0772" w:rsidR="00A929FA" w:rsidRDefault="00377571" w:rsidP="00A929FA">
      <w:r w:rsidRPr="00377571">
        <w:t xml:space="preserve">Forutsetningen for at skolen skal kunne fylle denne rollen, er at elevene deltar regelmessig i skolehverdagen. Samtidig </w:t>
      </w:r>
      <w:r w:rsidR="00400860">
        <w:t>in</w:t>
      </w:r>
      <w:r w:rsidR="009E5386">
        <w:t>dikerer</w:t>
      </w:r>
      <w:r w:rsidRPr="00377571">
        <w:t xml:space="preserve"> forskning at skolefravær er et økende og sammensatt fenomen, med konsekvenser for både </w:t>
      </w:r>
      <w:r w:rsidR="00575BAC">
        <w:t>elevens læring og utvikling</w:t>
      </w:r>
      <w:r w:rsidR="00556F34">
        <w:t xml:space="preserve"> </w:t>
      </w:r>
      <w:r w:rsidR="00E369DD">
        <w:fldChar w:fldCharType="begin"/>
      </w:r>
      <w:r w:rsidR="00467538">
        <w:instrText xml:space="preserve"> ADDIN EN.CITE &lt;EndNote&gt;&lt;Cite&gt;&lt;Author&gt;Havik T&lt;/Author&gt;&lt;Year&gt;2021&lt;/Year&gt;&lt;RecNum&gt;2&lt;/RecNum&gt;&lt;DisplayText&gt;(6)&lt;/DisplayText&gt;&lt;record&gt;&lt;rec-number&gt;2&lt;/rec-number&gt;&lt;foreign-keys&gt;&lt;key app="EN" db-id="d9e2afx5bw0fabeadv7vfw9mdr25xwa2z0sr" timestamp="1777551796"&gt;2&lt;/key&gt;&lt;/foreign-keys&gt;&lt;ref-type name="Journal Article"&gt;17&lt;/ref-type&gt;&lt;contributors&gt;&lt;authors&gt;&lt;author&gt;Havik T,&lt;/author&gt;&lt;author&gt;Ingul JM,&lt;/author&gt;&lt;/authors&gt;&lt;/contributors&gt;&lt;titles&gt;&lt;title&gt;How to understand school refusal&lt;/title&gt;&lt;secondary-title&gt;Frontiers in education&lt;/secondary-title&gt;&lt;/titles&gt;&lt;periodical&gt;&lt;full-title&gt;Frontiers in education&lt;/full-title&gt;&lt;/periodical&gt;&lt;volume&gt;6&lt;/volume&gt;&lt;dates&gt;&lt;year&gt;2021&lt;/year&gt;&lt;/dates&gt;&lt;urls&gt;&lt;/urls&gt;&lt;electronic-resource-num&gt;10.3389/feduc.2021.715177&lt;/electronic-resource-num&gt;&lt;/record&gt;&lt;/Cite&gt;&lt;/EndNote&gt;</w:instrText>
      </w:r>
      <w:r w:rsidR="00E369DD">
        <w:fldChar w:fldCharType="separate"/>
      </w:r>
      <w:r w:rsidR="00467538">
        <w:rPr>
          <w:noProof/>
        </w:rPr>
        <w:t>(6)</w:t>
      </w:r>
      <w:r w:rsidR="00E369DD">
        <w:fldChar w:fldCharType="end"/>
      </w:r>
      <w:r w:rsidR="75E56496">
        <w:t>.</w:t>
      </w:r>
      <w:r w:rsidR="77FD6EEE">
        <w:t xml:space="preserve"> </w:t>
      </w:r>
      <w:r w:rsidR="00575BAC">
        <w:t xml:space="preserve">Videre </w:t>
      </w:r>
      <w:r w:rsidR="2AB7112C">
        <w:t>peker</w:t>
      </w:r>
      <w:r w:rsidR="00575BAC">
        <w:t xml:space="preserve"> forskning </w:t>
      </w:r>
      <w:r w:rsidR="00A26A43">
        <w:t xml:space="preserve">på </w:t>
      </w:r>
      <w:r w:rsidR="00575BAC">
        <w:t>at e</w:t>
      </w:r>
      <w:r w:rsidRPr="00377571">
        <w:t>lever med vedvarende fravær har økt risiko for lavere læringsutbytte, psykososiale vansker, utenforskap og frafall fra videregående opplæring</w:t>
      </w:r>
      <w:r>
        <w:t xml:space="preserve"> </w:t>
      </w:r>
      <w:r w:rsidR="00B80D01">
        <w:fldChar w:fldCharType="begin"/>
      </w:r>
      <w:r w:rsidR="00B80D01">
        <w:instrText xml:space="preserve"> ADDIN EN.CITE &lt;EndNote&gt;&lt;Cite&gt;&lt;Author&gt;Havik T&lt;/Author&gt;&lt;Year&gt;2021&lt;/Year&gt;&lt;RecNum&gt;2&lt;/RecNum&gt;&lt;DisplayText&gt;(6)&lt;/DisplayText&gt;&lt;record&gt;&lt;rec-number&gt;2&lt;/rec-number&gt;&lt;foreign-keys&gt;&lt;key app="EN" db-id="d9e2afx5bw0fabeadv7vfw9mdr25xwa2z0sr" timestamp="1777551796"&gt;2&lt;/key&gt;&lt;/foreign-keys&gt;&lt;ref-type name="Journal Article"&gt;17&lt;/ref-type&gt;&lt;contributors&gt;&lt;authors&gt;&lt;author&gt;Havik T,&lt;/author&gt;&lt;author&gt;Ingul JM,&lt;/author&gt;&lt;/authors&gt;&lt;/contributors&gt;&lt;titles&gt;&lt;title&gt;How to understand school refusal&lt;/title&gt;&lt;secondary-title&gt;Frontiers in education&lt;/secondary-title&gt;&lt;/titles&gt;&lt;periodical&gt;&lt;full-title&gt;Frontiers in education&lt;/full-title&gt;&lt;/periodical&gt;&lt;volume&gt;6&lt;/volume&gt;&lt;dates&gt;&lt;year&gt;2021&lt;/year&gt;&lt;/dates&gt;&lt;urls&gt;&lt;/urls&gt;&lt;electronic-resource-num&gt;10.3389/feduc.2021.715177&lt;/electronic-resource-num&gt;&lt;/record&gt;&lt;/Cite&gt;&lt;/EndNote&gt;</w:instrText>
      </w:r>
      <w:r w:rsidR="00B80D01">
        <w:fldChar w:fldCharType="separate"/>
      </w:r>
      <w:r w:rsidR="00B80D01">
        <w:rPr>
          <w:noProof/>
        </w:rPr>
        <w:t>(6)</w:t>
      </w:r>
      <w:r w:rsidR="00B80D01">
        <w:fldChar w:fldCharType="end"/>
      </w:r>
      <w:r w:rsidR="00B70BCA">
        <w:t>.</w:t>
      </w:r>
      <w:r w:rsidR="00AD7EA9">
        <w:t xml:space="preserve"> </w:t>
      </w:r>
      <w:r w:rsidRPr="00377571">
        <w:t xml:space="preserve">Forskning på skolefravær </w:t>
      </w:r>
      <w:r w:rsidR="00BF7F97">
        <w:t xml:space="preserve">tyder </w:t>
      </w:r>
      <w:r w:rsidR="00611513">
        <w:t>på</w:t>
      </w:r>
      <w:r w:rsidRPr="00377571">
        <w:t xml:space="preserve"> at fravær ofte henger sammen med forhold på flere nivåer, knyttet til eleven, familien og skolen</w:t>
      </w:r>
      <w:r>
        <w:t xml:space="preserve"> </w:t>
      </w:r>
      <w:r w:rsidR="006D4D52" w:rsidRPr="438E7CD4">
        <w:rPr>
          <w:rFonts w:eastAsia="Cambria" w:cs="Cambria"/>
          <w:color w:val="000000" w:themeColor="text1"/>
        </w:rPr>
        <w:fldChar w:fldCharType="begin">
          <w:fldData xml:space="preserve">PEVuZE5vdGU+PENpdGU+PEF1dGhvcj5LZWFybmV5IENBPC9BdXRob3I+PFllYXI+MjAwODwvWWVh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</w:fldData>
        </w:fldChar>
      </w:r>
      <w:r w:rsidR="00467538">
        <w:rPr>
          <w:rFonts w:eastAsia="Cambria" w:cs="Cambria"/>
          <w:color w:val="000000" w:themeColor="text1"/>
        </w:rPr>
        <w:instrText xml:space="preserve"> ADDIN EN.CITE </w:instrText>
      </w:r>
      <w:r w:rsidR="00467538">
        <w:rPr>
          <w:rFonts w:eastAsia="Cambria" w:cs="Cambria"/>
          <w:color w:val="000000" w:themeColor="text1"/>
        </w:rPr>
        <w:fldChar w:fldCharType="begin">
          <w:fldData xml:space="preserve">PEVuZE5vdGU+PENpdGU+PEF1dGhvcj5LZWFybmV5IENBPC9BdXRob3I+PFllYXI+MjAwODwvWWVh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</w:fldData>
        </w:fldChar>
      </w:r>
      <w:r w:rsidR="00467538">
        <w:rPr>
          <w:rFonts w:eastAsia="Cambria" w:cs="Cambria"/>
          <w:color w:val="000000" w:themeColor="text1"/>
        </w:rPr>
        <w:instrText xml:space="preserve"> ADDIN EN.CITE.DATA </w:instrText>
      </w:r>
      <w:r w:rsidR="00467538">
        <w:rPr>
          <w:rFonts w:eastAsia="Cambria" w:cs="Cambria"/>
          <w:color w:val="000000" w:themeColor="text1"/>
        </w:rPr>
      </w:r>
      <w:r w:rsidR="00467538">
        <w:rPr>
          <w:rFonts w:eastAsia="Cambria" w:cs="Cambria"/>
          <w:color w:val="000000" w:themeColor="text1"/>
        </w:rPr>
        <w:fldChar w:fldCharType="end"/>
      </w:r>
      <w:r w:rsidR="006D4D52" w:rsidRPr="438E7CD4">
        <w:rPr>
          <w:rFonts w:eastAsia="Cambria" w:cs="Cambria"/>
          <w:color w:val="000000" w:themeColor="text1"/>
        </w:rPr>
      </w:r>
      <w:r w:rsidR="006D4D52" w:rsidRPr="438E7CD4">
        <w:rPr>
          <w:rFonts w:eastAsia="Cambria" w:cs="Cambria"/>
          <w:color w:val="000000" w:themeColor="text1"/>
        </w:rPr>
        <w:fldChar w:fldCharType="separate"/>
      </w:r>
      <w:r w:rsidR="00467538">
        <w:rPr>
          <w:rFonts w:eastAsia="Cambria" w:cs="Cambria"/>
          <w:noProof/>
          <w:color w:val="000000" w:themeColor="text1"/>
        </w:rPr>
        <w:t>(7-9)</w:t>
      </w:r>
      <w:r w:rsidR="006D4D52" w:rsidRPr="438E7CD4">
        <w:rPr>
          <w:rFonts w:eastAsia="Cambria" w:cs="Cambria"/>
          <w:color w:val="000000" w:themeColor="text1"/>
        </w:rPr>
        <w:fldChar w:fldCharType="end"/>
      </w:r>
      <w:r w:rsidR="006D4D52">
        <w:rPr>
          <w:rFonts w:eastAsia="Cambria" w:cs="Cambria"/>
          <w:color w:val="000000" w:themeColor="text1"/>
        </w:rPr>
        <w:t>. Dette kan være helserelaterte utfordringer</w:t>
      </w:r>
      <w:r w:rsidR="00A0088D" w:rsidRPr="007A74C5">
        <w:t xml:space="preserve"> som angst og depresjon, negative </w:t>
      </w:r>
      <w:r w:rsidR="006D4D52">
        <w:t>erfaringer på skolen</w:t>
      </w:r>
      <w:r w:rsidR="006D4D52" w:rsidRPr="007A74C5">
        <w:t xml:space="preserve"> </w:t>
      </w:r>
      <w:r w:rsidR="00A0088D" w:rsidRPr="007A74C5">
        <w:t xml:space="preserve">som mobbing, faglige vansker </w:t>
      </w:r>
      <w:r w:rsidR="006D4D52">
        <w:t>eller</w:t>
      </w:r>
      <w:r w:rsidR="006D4D52" w:rsidRPr="007A74C5">
        <w:t xml:space="preserve"> </w:t>
      </w:r>
      <w:r w:rsidR="00A0088D" w:rsidRPr="007A74C5">
        <w:t>lav opplevelse av tilhørighet</w:t>
      </w:r>
      <w:r w:rsidR="0000007C">
        <w:t xml:space="preserve"> </w:t>
      </w:r>
      <w:r w:rsidR="0000007C">
        <w:fldChar w:fldCharType="begin">
          <w:fldData xml:space="preserve">PEVuZE5vdGU+PENpdGU+PEF1dGhvcj5Mb21ob2x0IEpKPC9BdXRob3I+PFllYXI+MjAyMjwvWWVh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</w:fldData>
        </w:fldChar>
      </w:r>
      <w:r w:rsidR="0000007C">
        <w:instrText xml:space="preserve"> ADDIN EN.CITE </w:instrText>
      </w:r>
      <w:r w:rsidR="0000007C">
        <w:fldChar w:fldCharType="begin">
          <w:fldData xml:space="preserve">PEVuZE5vdGU+PENpdGU+PEF1dGhvcj5Mb21ob2x0IEpKPC9BdXRob3I+PFllYXI+MjAyMjwvWWVh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</w:fldData>
        </w:fldChar>
      </w:r>
      <w:r w:rsidR="0000007C">
        <w:instrText xml:space="preserve"> ADDIN EN.CITE.DATA </w:instrText>
      </w:r>
      <w:r w:rsidR="0000007C">
        <w:fldChar w:fldCharType="end"/>
      </w:r>
      <w:r w:rsidR="0000007C">
        <w:fldChar w:fldCharType="separate"/>
      </w:r>
      <w:r w:rsidR="0000007C">
        <w:rPr>
          <w:noProof/>
        </w:rPr>
        <w:t>(10-13)</w:t>
      </w:r>
      <w:r w:rsidR="0000007C">
        <w:fldChar w:fldCharType="end"/>
      </w:r>
      <w:r w:rsidR="006D4D52">
        <w:t xml:space="preserve">. Også </w:t>
      </w:r>
      <w:r w:rsidR="00A0088D" w:rsidRPr="007A74C5">
        <w:t>belastninger i familiesituasjonen</w:t>
      </w:r>
      <w:r w:rsidR="006D4D52">
        <w:t xml:space="preserve"> kan spille en rolle</w:t>
      </w:r>
      <w:r w:rsidR="75E56496" w:rsidRPr="477F9ABB">
        <w:rPr>
          <w:noProof/>
        </w:rPr>
        <w:t xml:space="preserve">. </w:t>
      </w:r>
      <w:r w:rsidR="00A929FA" w:rsidRPr="00A929FA">
        <w:rPr>
          <w:noProof/>
        </w:rPr>
        <w:t>Samlet sett betyr dette at skolefravær ofte skyldes flere forhold samtidig, og at det ikke finnes én felles forklaring på hvorfor elever strever med å være på skolen</w:t>
      </w:r>
      <w:r>
        <w:rPr>
          <w:noProof/>
        </w:rPr>
        <w:t xml:space="preserve"> </w:t>
      </w:r>
      <w:r w:rsidR="00971660">
        <w:rPr>
          <w:noProof/>
        </w:rPr>
        <w:fldChar w:fldCharType="begin"/>
      </w:r>
      <w:r w:rsidR="0000007C">
        <w:rPr>
          <w:noProof/>
        </w:rPr>
        <w:instrText xml:space="preserve"> ADDIN EN.CITE &lt;EndNote&gt;&lt;Cite&gt;&lt;Author&gt;Kearney CA&lt;/Author&gt;&lt;Year&gt;2023&lt;/Year&gt;&lt;RecNum&gt;47&lt;/RecNum&gt;&lt;DisplayText&gt;(14)&lt;/DisplayText&gt;&lt;record&gt;&lt;rec-number&gt;47&lt;/rec-number&gt;&lt;foreign-keys&gt;&lt;key app="EN" db-id="d9e2afx5bw0fabeadv7vfw9mdr25xwa2z0sr" timestamp="1778494149"&gt;47&lt;/key&gt;&lt;/foreign-keys&gt;&lt;ref-type name="Journal Article"&gt;17&lt;/ref-type&gt;&lt;contributors&gt;&lt;authors&gt;&lt;author&gt;Kearney CA, &lt;/author&gt;&lt;author&gt;Dupont R, &lt;/author&gt;&lt;author&gt;Fensken M, &lt;/author&gt;&lt;author&gt;Gonzálvez C,&lt;/author&gt;&lt;/authors&gt;&lt;/contributors&gt;&lt;titles&gt;&lt;title&gt;School attendance problems and absenteeism as early warning signals: review and implications for health-based protocols and school-based practices&lt;/title&gt;&lt;secondary-title&gt;Front. Educ&lt;/secondary-title&gt;&lt;/titles&gt;&lt;periodical&gt;&lt;full-title&gt;Front. Educ&lt;/full-title&gt;&lt;/periodical&gt;&lt;volume&gt;8&lt;/volume&gt;&lt;dates&gt;&lt;year&gt;2023&lt;/year&gt;&lt;/dates&gt;&lt;urls&gt;&lt;/urls&gt;&lt;electronic-resource-num&gt;10.3389/feduc.2023.1253595&lt;/electronic-resource-num&gt;&lt;/record&gt;&lt;/Cite&gt;&lt;/EndNote&gt;</w:instrText>
      </w:r>
      <w:r w:rsidR="00971660">
        <w:rPr>
          <w:noProof/>
        </w:rPr>
        <w:fldChar w:fldCharType="separate"/>
      </w:r>
      <w:r w:rsidR="0000007C">
        <w:rPr>
          <w:noProof/>
        </w:rPr>
        <w:t>(14)</w:t>
      </w:r>
      <w:r w:rsidR="00971660">
        <w:rPr>
          <w:noProof/>
        </w:rPr>
        <w:fldChar w:fldCharType="end"/>
      </w:r>
      <w:r w:rsidR="0017290B">
        <w:rPr>
          <w:noProof/>
        </w:rPr>
        <w:t>.</w:t>
      </w:r>
    </w:p>
    <w:p w14:paraId="6054ECE3" w14:textId="77777777" w:rsidR="00051933" w:rsidRDefault="00051933" w:rsidP="00A929FA">
      <w:pPr>
        <w:rPr>
          <w:noProof/>
        </w:rPr>
      </w:pPr>
    </w:p>
    <w:p w14:paraId="7F076AEC" w14:textId="10DF277C" w:rsidR="00575BAC" w:rsidRDefault="00575BAC" w:rsidP="00377571">
      <w:r w:rsidRPr="00575BAC">
        <w:t xml:space="preserve">I skolehverdagen er faglæreren ofte den som først oppdager endringer i elevers deltakelse, trivsel eller læringsutbytte. Når en elev strever faglig, sosialt eller emosjonelt, eller utvikler økende fravær, vil faglærer ha behov for å samarbeide med andre aktører i skolen, som rektor, sosiallærer, helsesykepleier eller skolemiljøteam, for å få en helhetlig forståelse av elevens situasjon. I tilfeller der utfordringene strekker seg utover skolens ansvarsområde og kompetanse, kan det være nødvendig å involvere eksterne tjenester, som helse- og omsorgstjenester, psykiske helsetjenester eller andre relevante instanser </w:t>
      </w:r>
      <w:r w:rsidR="001E2A9F">
        <w:fldChar w:fldCharType="begin"/>
      </w:r>
      <w:r w:rsidR="001E2A9F">
        <w:instrText xml:space="preserve"> ADDIN EN.CITE &lt;EndNote&gt;&lt;Cite&gt;&lt;Author&gt;Havik T&lt;/Author&gt;&lt;Year&gt;2021&lt;/Year&gt;&lt;RecNum&gt;2&lt;/RecNum&gt;&lt;DisplayText&gt;(6)&lt;/DisplayText&gt;&lt;record&gt;&lt;rec-number&gt;2&lt;/rec-number&gt;&lt;foreign-keys&gt;&lt;key app="EN" db-id="d9e2afx5bw0fabeadv7vfw9mdr25xwa2z0sr" timestamp="1777551796"&gt;2&lt;/key&gt;&lt;/foreign-keys&gt;&lt;ref-type name="Journal Article"&gt;17&lt;/ref-type&gt;&lt;contributors&gt;&lt;authors&gt;&lt;author&gt;Havik T,&lt;/author&gt;&lt;author&gt;Ingul JM,&lt;/author&gt;&lt;/authors&gt;&lt;/contributors&gt;&lt;titles&gt;&lt;title&gt;How to understand school refusal&lt;/title&gt;&lt;secondary-title&gt;Frontiers in education&lt;/secondary-title&gt;&lt;/titles&gt;&lt;periodical&gt;&lt;full-title&gt;Frontiers in education&lt;/full-title&gt;&lt;/periodical&gt;&lt;volume&gt;6&lt;/volume&gt;&lt;dates&gt;&lt;year&gt;2021&lt;/year&gt;&lt;/dates&gt;&lt;urls&gt;&lt;/urls&gt;&lt;electronic-resource-num&gt;10.3389/feduc.2021.715177&lt;/electronic-resource-num&gt;&lt;/record&gt;&lt;/Cite&gt;&lt;/EndNote&gt;</w:instrText>
      </w:r>
      <w:r w:rsidR="001E2A9F">
        <w:fldChar w:fldCharType="separate"/>
      </w:r>
      <w:r w:rsidR="001E2A9F">
        <w:rPr>
          <w:noProof/>
        </w:rPr>
        <w:t>(6)</w:t>
      </w:r>
      <w:r w:rsidR="001E2A9F">
        <w:fldChar w:fldCharType="end"/>
      </w:r>
      <w:r w:rsidR="00AD7EA9" w:rsidRPr="003A12C4">
        <w:t xml:space="preserve">. </w:t>
      </w:r>
    </w:p>
    <w:p w14:paraId="37E2B197" w14:textId="77777777" w:rsidR="00575BAC" w:rsidRPr="00575BAC" w:rsidRDefault="00575BAC" w:rsidP="00575BAC">
      <w:r w:rsidRPr="00575BAC">
        <w:lastRenderedPageBreak/>
        <w:t xml:space="preserve">Samarbeid med for eksempel PP-tjenesten og andre velferdstjenester kan gi skolen tilgang til supplerende fagkompetanse som styrker det forebyggende arbeidet, legger til rette for bedre tilpasninger og bidrar til å støtte elevens utvikling over tid. </w:t>
      </w:r>
    </w:p>
    <w:p w14:paraId="72C19B2B" w14:textId="01C53F75" w:rsidR="00DD0BBD" w:rsidRDefault="00377571" w:rsidP="00DD0BBD">
      <w:r w:rsidRPr="00377571">
        <w:t xml:space="preserve">Tidligere forskning </w:t>
      </w:r>
      <w:r w:rsidR="00575BAC">
        <w:t xml:space="preserve">peker på </w:t>
      </w:r>
      <w:r w:rsidRPr="00377571">
        <w:t>at tverrfaglig samarbeid mellom skolen og andre tjenester kan ha betydning i arbeidet med å forebygge og følge opp skolefravær</w:t>
      </w:r>
      <w:r>
        <w:t xml:space="preserve"> </w:t>
      </w:r>
      <w:r w:rsidR="00C120A7">
        <w:fldChar w:fldCharType="begin"/>
      </w:r>
      <w:r w:rsidR="0000007C">
        <w:instrText xml:space="preserve"> ADDIN EN.CITE &lt;EndNote&gt;&lt;Cite&gt;&lt;Author&gt;Kearney CA&lt;/Author&gt;&lt;Year&gt;2008&lt;/Year&gt;&lt;RecNum&gt;4&lt;/RecNum&gt;&lt;DisplayText&gt;(6;7;15)&lt;/DisplayText&gt;&lt;record&gt;&lt;rec-number&gt;4&lt;/rec-number&gt;&lt;foreign-keys&gt;&lt;key app="EN" db-id="d9e2afx5bw0fabeadv7vfw9mdr25xwa2z0sr" timestamp="1777552101"&gt;4&lt;/key&gt;&lt;/foreign-keys&gt;&lt;ref-type name="Journal Article"&gt;17&lt;/ref-type&gt;&lt;contributors&gt;&lt;authors&gt;&lt;author&gt;Kearney CA, &lt;/author&gt;&lt;/authors&gt;&lt;/contributors&gt;&lt;titles&gt;&lt;title&gt;School absenteeism and school refusal behavior in youth: A contemporary review&lt;/title&gt;&lt;secondary-title&gt;Clinical psychology review&lt;/secondary-title&gt;&lt;/titles&gt;&lt;periodical&gt;&lt;full-title&gt;Clinical psychology review&lt;/full-title&gt;&lt;/periodical&gt;&lt;pages&gt;451-471&lt;/pages&gt;&lt;volume&gt;28&lt;/volume&gt;&lt;number&gt;3&lt;/number&gt;&lt;dates&gt;&lt;year&gt;2008&lt;/year&gt;&lt;/dates&gt;&lt;urls&gt;&lt;/urls&gt;&lt;/record&gt;&lt;/Cite&gt;&lt;Cite&gt;&lt;Author&gt;Havik T&lt;/Author&gt;&lt;Year&gt;2021&lt;/Year&gt;&lt;RecNum&gt;2&lt;/RecNum&gt;&lt;record&gt;&lt;rec-number&gt;2&lt;/rec-number&gt;&lt;foreign-keys&gt;&lt;key app="EN" db-id="d9e2afx5bw0fabeadv7vfw9mdr25xwa2z0sr" timestamp="1777551796"&gt;2&lt;/key&gt;&lt;/foreign-keys&gt;&lt;ref-type name="Journal Article"&gt;17&lt;/ref-type&gt;&lt;contributors&gt;&lt;authors&gt;&lt;author&gt;Havik T,&lt;/author&gt;&lt;author&gt;Ingul JM,&lt;/author&gt;&lt;/authors&gt;&lt;/contributors&gt;&lt;titles&gt;&lt;title&gt;How to understand school refusal&lt;/title&gt;&lt;secondary-title&gt;Frontiers in education&lt;/secondary-title&gt;&lt;/titles&gt;&lt;periodical&gt;&lt;full-title&gt;Frontiers in education&lt;/full-title&gt;&lt;/periodical&gt;&lt;volume&gt;6&lt;/volume&gt;&lt;dates&gt;&lt;year&gt;2021&lt;/year&gt;&lt;/dates&gt;&lt;urls&gt;&lt;/urls&gt;&lt;electronic-resource-num&gt;10.3389/feduc.2021.715177&lt;/electronic-resource-num&gt;&lt;/record&gt;&lt;/Cite&gt;&lt;Cite&gt;&lt;RecNum&gt;1&lt;/RecNum&gt;&lt;record&gt;&lt;rec-number&gt;1&lt;/rec-number&gt;&lt;foreign-keys&gt;&lt;key app="EN" db-id="d9e2afx5bw0fabeadv7vfw9mdr25xwa2z0sr" timestamp="1777551638"&gt;1&lt;/key&gt;&lt;/foreign-keys&gt;&lt;ref-type name="Legal Rule or Regulation"&gt;50&lt;/ref-type&gt;&lt;contributors&gt;&lt;/contributors&gt;&lt;titles&gt;&lt;title&gt;Lov om grunnskoleopplæringa og den vidaregåande opplæringa (opplæringslova). LOV-2023-06-09-60&lt;/title&gt;&lt;/titles&gt;&lt;dates&gt;&lt;/dates&gt;&lt;urls&gt;&lt;related-urls&gt;&lt;url&gt;https://lovdata.no/dokument/NL/lov/2023-06-09-60&lt;/url&gt;&lt;/related-urls&gt;&lt;/urls&gt;&lt;/record&gt;&lt;/Cite&gt;&lt;/EndNote&gt;</w:instrText>
      </w:r>
      <w:r w:rsidR="00C120A7">
        <w:fldChar w:fldCharType="separate"/>
      </w:r>
      <w:r w:rsidR="0000007C">
        <w:rPr>
          <w:noProof/>
        </w:rPr>
        <w:t>(6;7;15)</w:t>
      </w:r>
      <w:r w:rsidR="00C120A7">
        <w:fldChar w:fldCharType="end"/>
      </w:r>
      <w:r w:rsidR="00AD7EA9" w:rsidRPr="003A12C4">
        <w:t xml:space="preserve">. </w:t>
      </w:r>
      <w:r w:rsidRPr="00377571">
        <w:t xml:space="preserve">Samtidig peker studier på at slikt samarbeid ofte er krevende å få til i praksis. Dette forutsetter blant annet en viss grad av felles forståelse av utfordringsbildet, tydelige avklaringer av roller og ansvar, tillit mellom involverte aktører og strukturer som legger til rette for systematisk </w:t>
      </w:r>
      <w:r w:rsidR="000D17BF">
        <w:t>samarbeid</w:t>
      </w:r>
      <w:r>
        <w:t xml:space="preserve"> </w:t>
      </w:r>
      <w:r w:rsidR="000537AC">
        <w:fldChar w:fldCharType="begin"/>
      </w:r>
      <w:r w:rsidR="000537AC">
        <w:instrText xml:space="preserve"> ADDIN EN.CITE &lt;EndNote&gt;&lt;Cite&gt;&lt;Author&gt;Maynard BR&lt;/Author&gt;&lt;Year&gt;2018&lt;/Year&gt;&lt;RecNum&gt;3&lt;/RecNum&gt;&lt;DisplayText&gt;(9)&lt;/DisplayText&gt;&lt;record&gt;&lt;rec-number&gt;3&lt;/rec-number&gt;&lt;foreign-keys&gt;&lt;key app="EN" db-id="d9e2afx5bw0fabeadv7vfw9mdr25xwa2z0sr" timestamp="1777551954"&gt;3&lt;/key&gt;&lt;/foreign-keys&gt;&lt;ref-type name="Journal Article"&gt;17&lt;/ref-type&gt;&lt;contributors&gt;&lt;authors&gt;&lt;author&gt;Maynard BR, &lt;/author&gt;&lt;author&gt;Heyne D, &lt;/author&gt;&lt;author&gt;Brendel KE, &lt;/author&gt;&lt;author&gt;Bulanda JJ, &lt;/author&gt;&lt;author&gt;Thompson AM,&lt;/author&gt;&lt;author&gt;Pigott TD,&lt;/author&gt;&lt;/authors&gt;&lt;/contributors&gt;&lt;titles&gt;&lt;title&gt;Treatment for school refusal among children and adolescents: A systematic review and meta-analysis&lt;/title&gt;&lt;secondary-title&gt;Research on Social Work Practice&lt;/secondary-title&gt;&lt;/titles&gt;&lt;periodical&gt;&lt;full-title&gt;Research on Social Work Practice&lt;/full-title&gt;&lt;/periodical&gt;&lt;pages&gt;56–67&lt;/pages&gt;&lt;volume&gt;28&lt;/volume&gt;&lt;number&gt;1&lt;/number&gt;&lt;dates&gt;&lt;year&gt;2018&lt;/year&gt;&lt;/dates&gt;&lt;urls&gt;&lt;/urls&gt;&lt;electronic-resource-num&gt;10.1177/1049731515598619&lt;/electronic-resource-num&gt;&lt;/record&gt;&lt;/Cite&gt;&lt;/EndNote&gt;</w:instrText>
      </w:r>
      <w:r w:rsidR="000537AC">
        <w:fldChar w:fldCharType="separate"/>
      </w:r>
      <w:r w:rsidR="000537AC">
        <w:rPr>
          <w:noProof/>
        </w:rPr>
        <w:t>(9)</w:t>
      </w:r>
      <w:r w:rsidR="000537AC">
        <w:fldChar w:fldCharType="end"/>
      </w:r>
      <w:r w:rsidR="00AD7EA9" w:rsidRPr="003A12C4">
        <w:t xml:space="preserve">. </w:t>
      </w:r>
      <w:r w:rsidRPr="00377571">
        <w:t xml:space="preserve">I tillegg fremheves organisatoriske, juridiske og kulturelle rammebetingelser som forhold som kan påvirke samarbeidet </w:t>
      </w:r>
      <w:r w:rsidR="00615972">
        <w:fldChar w:fldCharType="begin"/>
      </w:r>
      <w:r w:rsidR="0000007C">
        <w:instrText xml:space="preserve"> ADDIN EN.CITE &lt;EndNote&gt;&lt;Cite&gt;&lt;Author&gt;Kim J&lt;/Author&gt;&lt;Year&gt;2020&lt;/Year&gt;&lt;RecNum&gt;38&lt;/RecNum&gt;&lt;DisplayText&gt;(16)&lt;/DisplayText&gt;&lt;record&gt;&lt;rec-number&gt;38&lt;/rec-number&gt;&lt;foreign-keys&gt;&lt;key app="EN" db-id="d9e2afx5bw0fabeadv7vfw9mdr25xwa2z0sr" timestamp="1777894312"&gt;38&lt;/key&gt;&lt;/foreign-keys&gt;&lt;ref-type name="Journal Article"&gt;17&lt;/ref-type&gt;&lt;contributors&gt;&lt;authors&gt;&lt;author&gt;Kim J,&lt;/author&gt;&lt;author&gt;Gentle‐Genitty C,&lt;/author&gt;&lt;/authors&gt;&lt;/contributors&gt;&lt;titles&gt;&lt;title&gt;Transformative school–community collaboration as a positive school climate to prevent school absenteeism&lt;/title&gt;&lt;secondary-title&gt;Journal of community psychology&lt;/secondary-title&gt;&lt;/titles&gt;&lt;periodical&gt;&lt;full-title&gt;Journal of community psychology&lt;/full-title&gt;&lt;/periodical&gt;&lt;pages&gt;2678-2691&lt;/pages&gt;&lt;volume&gt;48&lt;/volume&gt;&lt;number&gt;8&lt;/number&gt;&lt;dates&gt;&lt;year&gt;2020&lt;/year&gt;&lt;/dates&gt;&lt;urls&gt;&lt;/urls&gt;&lt;electronic-resource-num&gt;10.1002/jcop.22444&lt;/electronic-resource-num&gt;&lt;/record&gt;&lt;/Cite&gt;&lt;/EndNote&gt;</w:instrText>
      </w:r>
      <w:r w:rsidR="00615972">
        <w:fldChar w:fldCharType="separate"/>
      </w:r>
      <w:r w:rsidR="0000007C">
        <w:rPr>
          <w:noProof/>
        </w:rPr>
        <w:t>(16)</w:t>
      </w:r>
      <w:r w:rsidR="00615972">
        <w:fldChar w:fldCharType="end"/>
      </w:r>
      <w:r w:rsidR="00AD7EA9" w:rsidRPr="003A12C4">
        <w:t xml:space="preserve">. </w:t>
      </w:r>
    </w:p>
    <w:p w14:paraId="086AB24B" w14:textId="77777777" w:rsidR="00DD0BBD" w:rsidRDefault="00DD0BBD" w:rsidP="00DD0BBD"/>
    <w:p w14:paraId="6733AD19" w14:textId="5F0A044D" w:rsidR="00051933" w:rsidRDefault="00543017" w:rsidP="00051933">
      <w:pPr>
        <w:rPr>
          <w:noProof/>
        </w:rPr>
      </w:pPr>
      <w:r>
        <w:t>Skolens s</w:t>
      </w:r>
      <w:r w:rsidRPr="00543017">
        <w:t xml:space="preserve">amarbeid på tvers av profesjoner og tjenester er sentralt i arbeidet med skolefravær, ettersom fravær </w:t>
      </w:r>
      <w:r>
        <w:t>blir sett på som et sammensatt fenomen</w:t>
      </w:r>
      <w:r w:rsidRPr="00543017">
        <w:t xml:space="preserve">. En koordinert, tverrfaglig innsats kan </w:t>
      </w:r>
      <w:r>
        <w:t xml:space="preserve">dermed </w:t>
      </w:r>
      <w:r w:rsidRPr="00543017">
        <w:t>bidra til tidlig avdekking av risikofaktorer, bedre tilrettelegging og økt nærvær i skolen.</w:t>
      </w:r>
      <w:r w:rsidR="7538C2FF">
        <w:t xml:space="preserve"> </w:t>
      </w:r>
      <w:r w:rsidR="7538C2FF" w:rsidRPr="27FC4856">
        <w:rPr>
          <w:rFonts w:eastAsia="Cambria" w:cs="Cambria"/>
        </w:rPr>
        <w:t xml:space="preserve">På bakgrunn </w:t>
      </w:r>
      <w:r w:rsidR="47FFCDFB" w:rsidRPr="27FC4856">
        <w:rPr>
          <w:rFonts w:eastAsia="Cambria" w:cs="Cambria"/>
        </w:rPr>
        <w:t>a</w:t>
      </w:r>
      <w:r w:rsidR="094BACF4" w:rsidRPr="27FC4856">
        <w:rPr>
          <w:rFonts w:eastAsia="Cambria" w:cs="Cambria"/>
        </w:rPr>
        <w:t xml:space="preserve">v dette </w:t>
      </w:r>
      <w:r w:rsidR="7538C2FF" w:rsidRPr="27FC4856">
        <w:rPr>
          <w:rFonts w:eastAsia="Cambria" w:cs="Cambria"/>
        </w:rPr>
        <w:t>er det behov for å kartlegge hvordan samarbeid forstås i forskningslitteraturen, og hvilke forutsetninger og barrierer som identifiseres.</w:t>
      </w:r>
    </w:p>
    <w:p w14:paraId="380BD222" w14:textId="77777777" w:rsidR="00DB3A38" w:rsidRPr="00DB3A38" w:rsidRDefault="00DB3A38" w:rsidP="477F9ABB"/>
    <w:p w14:paraId="593DFA67" w14:textId="2C8EF11B" w:rsidR="00B040CD" w:rsidRPr="00B040CD" w:rsidRDefault="002C4069" w:rsidP="00B040CD">
      <w:r>
        <w:t>I denne</w:t>
      </w:r>
      <w:r w:rsidR="00B040CD">
        <w:t xml:space="preserve"> </w:t>
      </w:r>
      <w:r w:rsidR="00B14502">
        <w:t>kartleggingsoversikten</w:t>
      </w:r>
      <w:r w:rsidR="00F323E8">
        <w:t xml:space="preserve"> </w:t>
      </w:r>
      <w:r w:rsidR="00B040CD" w:rsidRPr="00B040CD">
        <w:t xml:space="preserve">definerer </w:t>
      </w:r>
      <w:r w:rsidR="00F323E8">
        <w:t>vi</w:t>
      </w:r>
      <w:r w:rsidR="00B040CD" w:rsidRPr="00B040CD">
        <w:t xml:space="preserve"> samarbeid i en skolekontekst som både intern</w:t>
      </w:r>
      <w:r w:rsidR="008D4766">
        <w:t>t</w:t>
      </w:r>
      <w:r w:rsidR="00B040CD" w:rsidRPr="00B040CD">
        <w:t xml:space="preserve"> i skolen og samarbeid mellom skolen og eksterne tjenester, med formål om å støtte elever med utfordringer og sammensatte behov.</w:t>
      </w:r>
      <w:r w:rsidR="00A632F5">
        <w:t xml:space="preserve"> </w:t>
      </w:r>
      <w:r w:rsidR="00B040CD" w:rsidRPr="00B040CD">
        <w:t>Internt samarbeid omfatter sam</w:t>
      </w:r>
      <w:r w:rsidR="008D4766">
        <w:t>arbeid</w:t>
      </w:r>
      <w:r w:rsidR="00B040CD" w:rsidRPr="00B040CD">
        <w:t xml:space="preserve"> mellom lærere, skoleledelse, helsesykepleier og skolemiljøteam, der målet er å dele kunnskap, koordinere tiltak og sikre helhetlig oppfølging av eleven. Eksternt samarbeid viser til </w:t>
      </w:r>
      <w:r w:rsidR="000D17BF">
        <w:t>samarbeid</w:t>
      </w:r>
      <w:r w:rsidR="00B040CD" w:rsidRPr="00B040CD">
        <w:t xml:space="preserve"> mellom skolen og tjenester som pedagogisk-psykologisk tjeneste (PP-tjenesten), barne- og ungdomspsykiatrisk poliklinikk (BUP) og andre tverrfaglige team. Slike samarbeid har som hensikt å bidra med supplerende kompetanse og støtte i arbeidet med å forstå, tilrettelegge for og følge opp elever som har behov for bistand utover det skolen alene kan tilby.</w:t>
      </w:r>
    </w:p>
    <w:p w14:paraId="07FB08DF" w14:textId="73695195" w:rsidR="00AB4D4D" w:rsidRPr="004C1491" w:rsidRDefault="00AB4D4D" w:rsidP="009E6432"/>
    <w:p w14:paraId="2347229F" w14:textId="08315743" w:rsidR="00923EB4" w:rsidRPr="004C1491" w:rsidRDefault="00923EB4" w:rsidP="002304E8">
      <w:pPr>
        <w:pStyle w:val="Overskrift2"/>
      </w:pPr>
      <w:bookmarkStart w:id="39" w:name="_Toc206410895"/>
      <w:bookmarkStart w:id="40" w:name="_Toc230770519"/>
      <w:r w:rsidRPr="004C1491">
        <w:t xml:space="preserve">Hvorfor det </w:t>
      </w:r>
      <w:r w:rsidR="006B73F5" w:rsidRPr="004C1491">
        <w:t xml:space="preserve">er </w:t>
      </w:r>
      <w:r w:rsidRPr="004C1491">
        <w:t xml:space="preserve">viktig å utføre denne </w:t>
      </w:r>
      <w:r w:rsidR="00722E69" w:rsidRPr="004C1491">
        <w:t>kartleggingsoversikten</w:t>
      </w:r>
      <w:bookmarkEnd w:id="39"/>
      <w:bookmarkEnd w:id="40"/>
    </w:p>
    <w:p w14:paraId="41D0E908" w14:textId="2DCBC731" w:rsidR="00B040CD" w:rsidRDefault="00B040CD" w:rsidP="0098382B">
      <w:r w:rsidRPr="00B040CD">
        <w:rPr>
          <w:i/>
          <w:iCs/>
        </w:rPr>
        <w:t>Etatssamarbeidet for utsatte barn og unge</w:t>
      </w:r>
      <w:r w:rsidRPr="00B040CD">
        <w:t xml:space="preserve"> fikk i oppdrag å utvikle nasjonale faglige råd for forebygging og oppfølging av </w:t>
      </w:r>
      <w:r w:rsidR="62C6CC92">
        <w:t>skole</w:t>
      </w:r>
      <w:r w:rsidRPr="00B040CD">
        <w:t>fravær.</w:t>
      </w:r>
      <w:r>
        <w:t> Dette</w:t>
      </w:r>
      <w:r w:rsidRPr="00B040CD">
        <w:t xml:space="preserve"> oppdraget er løst ved å utvikle en nasjonal faglig retningslinje. </w:t>
      </w:r>
      <w:r w:rsidR="001012B9">
        <w:t>R</w:t>
      </w:r>
      <w:r w:rsidR="001012B9" w:rsidRPr="00B040CD">
        <w:t>etningslinjen</w:t>
      </w:r>
      <w:r w:rsidRPr="00B040CD">
        <w:t xml:space="preserve"> er utviklet i samarbeid mellom Utdanningsdirektoratet (Udir), Barne-, ungdoms- og familiedirektoratet (Bufdir), Helsedirektoratet (Hdir), Statped og Folkehelseinstituttet (FHI). </w:t>
      </w:r>
    </w:p>
    <w:p w14:paraId="23585215" w14:textId="77777777" w:rsidR="00B040CD" w:rsidRDefault="00B040CD" w:rsidP="0098382B"/>
    <w:p w14:paraId="59C666C5" w14:textId="007E551E" w:rsidR="00741B11" w:rsidRDefault="003A18EA" w:rsidP="00741B11">
      <w:r w:rsidRPr="003A18EA">
        <w:t>Lov om grunnskoleopplæringa og den vidaregåande opplæringa (opplæringslova)</w:t>
      </w:r>
      <w:r w:rsidR="00504C15" w:rsidRPr="00DB3A38" w:rsidDel="006A2254">
        <w:t xml:space="preserve"> </w:t>
      </w:r>
      <w:r w:rsidR="009B27AE">
        <w:fldChar w:fldCharType="begin"/>
      </w:r>
      <w:r w:rsidR="0000007C">
        <w:instrText xml:space="preserve"> ADDIN EN.CITE &lt;EndNote&gt;&lt;Cite&gt;&lt;RecNum&gt;1&lt;/RecNum&gt;&lt;DisplayText&gt;(15)&lt;/DisplayText&gt;&lt;record&gt;&lt;rec-number&gt;1&lt;/rec-number&gt;&lt;foreign-keys&gt;&lt;key app="EN" db-id="d9e2afx5bw0fabeadv7vfw9mdr25xwa2z0sr" timestamp="1777551638"&gt;1&lt;/key&gt;&lt;/foreign-keys&gt;&lt;ref-type name="Legal Rule or Regulation"&gt;50&lt;/ref-type&gt;&lt;contributors&gt;&lt;/contributors&gt;&lt;titles&gt;&lt;title&gt;Lov om grunnskoleopplæringa og den vidaregåande opplæringa (opplæringslova). LOV-2023-06-09-60&lt;/title&gt;&lt;/titles&gt;&lt;dates&gt;&lt;/dates&gt;&lt;urls&gt;&lt;related-urls&gt;&lt;url&gt;https://lovdata.no/dokument/NL/lov/2023-06-09-60&lt;/url&gt;&lt;/related-urls&gt;&lt;/urls&gt;&lt;/record&gt;&lt;/Cite&gt;&lt;/EndNote&gt;</w:instrText>
      </w:r>
      <w:r w:rsidR="009B27AE">
        <w:fldChar w:fldCharType="separate"/>
      </w:r>
      <w:r w:rsidR="0000007C">
        <w:rPr>
          <w:noProof/>
        </w:rPr>
        <w:t>(15)</w:t>
      </w:r>
      <w:r w:rsidR="009B27AE">
        <w:fldChar w:fldCharType="end"/>
      </w:r>
      <w:r w:rsidR="00504C15" w:rsidRPr="1A6DADC6">
        <w:rPr>
          <w:noProof/>
        </w:rPr>
        <w:t xml:space="preserve"> </w:t>
      </w:r>
      <w:r w:rsidR="00B040CD" w:rsidRPr="00B040CD">
        <w:t xml:space="preserve">slår fast at alle barn og unge mellom 6 og 18/19 år har rett til gratis offentlig grunnskole og videregående opplæring. Kommuner og fylkeskommuner har ansvar for å følge opp elever med fravær, slik at denne retten faktisk blir ivaretatt. I opplæringslova § 24.1 understrekes det også at skolen, skolefritidsordningen og pedagogisk-psykologisk tjeneste skal samarbeide med andre relevante tjenester. </w:t>
      </w:r>
      <w:r w:rsidR="00741B11" w:rsidRPr="00741B11">
        <w:t>Arbeidet med å forebygge og følge opp skolefravær forutsetter dermed samarbeid både internt i skolen og mellom skolen og eksterne aktører.</w:t>
      </w:r>
    </w:p>
    <w:p w14:paraId="6C160694" w14:textId="77777777" w:rsidR="00741B11" w:rsidRPr="00741B11" w:rsidRDefault="00741B11" w:rsidP="00741B11"/>
    <w:p w14:paraId="2B618815" w14:textId="0C0B34D6" w:rsidR="00741B11" w:rsidRPr="00741B11" w:rsidRDefault="00741B11" w:rsidP="00741B11">
      <w:r w:rsidRPr="00741B11">
        <w:t xml:space="preserve">Når samarbeid fungerer godt, kan det bidra til at elever som strever med ulike utfordringer, inkludert skolefravær, blir fanget opp tidlig og får mer helhetlig støtte. Kunnskap om hva som kjennetegner godt samarbeid internt i skolen og mellom skolen og andre hjelpetjenester er derfor </w:t>
      </w:r>
      <w:r>
        <w:t>sentral</w:t>
      </w:r>
      <w:r w:rsidRPr="00741B11">
        <w:t xml:space="preserve">. </w:t>
      </w:r>
      <w:r>
        <w:t>Slikt samarbeid kan legge til rette for en</w:t>
      </w:r>
      <w:r w:rsidRPr="00741B11">
        <w:t xml:space="preserve"> felles forståelse av elevens situasjon, bedre koordinering av tiltak og mer sammenhengende oppfølging. Dette kan igjen bidra til at elever med sammensatte behov får den hjelpen de trenger for å kunne delta i skolehverdagen.</w:t>
      </w:r>
    </w:p>
    <w:p w14:paraId="702A69B1" w14:textId="77777777" w:rsidR="007735C9" w:rsidRPr="004C1491" w:rsidRDefault="007735C9" w:rsidP="007735C9"/>
    <w:p w14:paraId="7B080427" w14:textId="60A99969" w:rsidR="00923EB4" w:rsidRPr="004C1491" w:rsidRDefault="000E098C" w:rsidP="00923EB4">
      <w:pPr>
        <w:pStyle w:val="Overskrift2"/>
      </w:pPr>
      <w:bookmarkStart w:id="41" w:name="_Toc206410896"/>
      <w:bookmarkStart w:id="42" w:name="_Toc230770520"/>
      <w:r w:rsidRPr="004C1491">
        <w:t xml:space="preserve">Mål og </w:t>
      </w:r>
      <w:bookmarkEnd w:id="41"/>
      <w:r w:rsidR="00D5799D">
        <w:t>forskningsspørsmål</w:t>
      </w:r>
      <w:bookmarkEnd w:id="42"/>
      <w:r w:rsidR="00D5799D" w:rsidRPr="004C1491">
        <w:t xml:space="preserve"> </w:t>
      </w:r>
    </w:p>
    <w:p w14:paraId="2193277F" w14:textId="01A9B466" w:rsidR="004A2160" w:rsidRDefault="00F81A15" w:rsidP="002229CB">
      <w:r>
        <w:t>Målet med dette prosjektet</w:t>
      </w:r>
      <w:r w:rsidR="005D7783" w:rsidDel="00AF1A65">
        <w:t xml:space="preserve"> </w:t>
      </w:r>
      <w:r w:rsidR="00AF1A65">
        <w:t>var</w:t>
      </w:r>
      <w:r w:rsidR="00A17093">
        <w:t xml:space="preserve"> </w:t>
      </w:r>
      <w:r w:rsidR="009247BC">
        <w:t xml:space="preserve">innledningsvis </w:t>
      </w:r>
      <w:r w:rsidR="005D7783">
        <w:t xml:space="preserve">å undersøke </w:t>
      </w:r>
      <w:r w:rsidR="00A3259E">
        <w:t xml:space="preserve">hva oppsummert forskning </w:t>
      </w:r>
      <w:r w:rsidR="2C7FDC10">
        <w:t xml:space="preserve">viser </w:t>
      </w:r>
      <w:r w:rsidR="00F64FF5">
        <w:t xml:space="preserve">om </w:t>
      </w:r>
      <w:r w:rsidR="005D7783">
        <w:t xml:space="preserve">hvordan </w:t>
      </w:r>
      <w:r w:rsidR="31FCC048">
        <w:t>velfungerende samarbeid</w:t>
      </w:r>
      <w:r w:rsidR="005D7783">
        <w:t xml:space="preserve"> forstås og praktiseres i arbeidet med skolefravær – både internt i skolene og i </w:t>
      </w:r>
      <w:r w:rsidR="000D17BF">
        <w:t>samarbeid</w:t>
      </w:r>
      <w:r w:rsidR="005D7783" w:rsidRPr="00A62D57">
        <w:t xml:space="preserve"> med </w:t>
      </w:r>
      <w:r w:rsidR="004D2DAE" w:rsidRPr="00A62D57">
        <w:t>andre</w:t>
      </w:r>
      <w:r w:rsidR="005D7783" w:rsidRPr="00A62D57">
        <w:t xml:space="preserve"> </w:t>
      </w:r>
      <w:r w:rsidR="00E75970" w:rsidRPr="00A62D57">
        <w:t xml:space="preserve">tjenester. </w:t>
      </w:r>
      <w:r w:rsidR="006A6BC3">
        <w:t>Med hensyn til hvordan velfungerende samarbeid praktiseres</w:t>
      </w:r>
      <w:r w:rsidR="009247BC">
        <w:t>, rettes fokus særlig mot å identifisere hva som fremmer eller hemmer slikt samarbeid</w:t>
      </w:r>
      <w:r w:rsidR="006A6BC3" w:rsidRPr="00A62D57">
        <w:t xml:space="preserve"> og hvilke betingelser som må være til stede for at </w:t>
      </w:r>
      <w:r w:rsidR="006A6BC3">
        <w:t>samarbeid</w:t>
      </w:r>
      <w:r w:rsidR="006A6BC3" w:rsidRPr="00A62D57">
        <w:t>e</w:t>
      </w:r>
      <w:r w:rsidR="006A6BC3">
        <w:t>t</w:t>
      </w:r>
      <w:r w:rsidR="006A6BC3" w:rsidRPr="00A62D57">
        <w:t xml:space="preserve"> skal være bærekraftig, målrettet</w:t>
      </w:r>
      <w:r w:rsidR="006A6BC3">
        <w:t xml:space="preserve"> </w:t>
      </w:r>
      <w:r w:rsidR="006A6BC3" w:rsidRPr="00A62D57">
        <w:t>og til nytte for eleven.</w:t>
      </w:r>
      <w:r w:rsidR="006A6BC3">
        <w:t> </w:t>
      </w:r>
      <w:r w:rsidR="00F61B24">
        <w:t>Knappe</w:t>
      </w:r>
      <w:r w:rsidR="00216EF9">
        <w:t xml:space="preserve"> ressurser og oppdragsgivers </w:t>
      </w:r>
      <w:r w:rsidR="008106A8">
        <w:t>ønske</w:t>
      </w:r>
      <w:r w:rsidR="00216EF9">
        <w:t xml:space="preserve">r </w:t>
      </w:r>
      <w:r w:rsidR="000761AA">
        <w:t>gjorde at vi valgte å kartlegge allerede</w:t>
      </w:r>
      <w:r w:rsidR="00216EF9">
        <w:t xml:space="preserve"> </w:t>
      </w:r>
      <w:r w:rsidR="008106A8">
        <w:t>oppsummert forskning</w:t>
      </w:r>
      <w:r w:rsidR="00186E9B">
        <w:t>.</w:t>
      </w:r>
      <w:r w:rsidR="005D7783" w:rsidRPr="00A62D57" w:rsidDel="008A2298">
        <w:t xml:space="preserve"> </w:t>
      </w:r>
      <w:r w:rsidR="00A17093" w:rsidRPr="007D1218">
        <w:t xml:space="preserve">Etter å ha gjort utforskende søk </w:t>
      </w:r>
      <w:r w:rsidR="00915868" w:rsidRPr="007D1218">
        <w:t xml:space="preserve">(beskrevet i </w:t>
      </w:r>
      <w:r w:rsidR="008905A7" w:rsidRPr="00EC38B2">
        <w:t xml:space="preserve">vedlegg </w:t>
      </w:r>
      <w:r w:rsidR="00101ECB">
        <w:t>1</w:t>
      </w:r>
      <w:r w:rsidR="00915868" w:rsidRPr="007D1218">
        <w:t xml:space="preserve">) </w:t>
      </w:r>
      <w:r w:rsidR="002229CB" w:rsidRPr="00EC38B2">
        <w:t>fant vi</w:t>
      </w:r>
      <w:r w:rsidR="00A17093" w:rsidRPr="007D1218">
        <w:t xml:space="preserve"> </w:t>
      </w:r>
      <w:r w:rsidR="00760E7B">
        <w:t xml:space="preserve">imidlertid </w:t>
      </w:r>
      <w:r w:rsidR="00A17093" w:rsidRPr="007D1218">
        <w:t>at</w:t>
      </w:r>
      <w:r w:rsidR="00915868" w:rsidRPr="007D1218">
        <w:t xml:space="preserve"> det trolig </w:t>
      </w:r>
      <w:r w:rsidR="00817C73">
        <w:t>er</w:t>
      </w:r>
      <w:r w:rsidR="00760E7B" w:rsidRPr="007D1218">
        <w:t xml:space="preserve"> </w:t>
      </w:r>
      <w:r w:rsidR="00915868" w:rsidRPr="007D1218">
        <w:t xml:space="preserve">lite </w:t>
      </w:r>
      <w:r w:rsidR="00A632F5">
        <w:t xml:space="preserve">oppsummert </w:t>
      </w:r>
      <w:r w:rsidR="00915868" w:rsidRPr="007D1218">
        <w:t xml:space="preserve">forskning som omhandler samarbeid innad i skolen og mellom </w:t>
      </w:r>
      <w:r w:rsidR="009247BC">
        <w:t>skolen</w:t>
      </w:r>
      <w:r w:rsidR="009247BC" w:rsidRPr="007D1218">
        <w:t xml:space="preserve"> </w:t>
      </w:r>
      <w:r w:rsidR="00915868" w:rsidRPr="007D1218">
        <w:t>og eksterne aktører for å følge opp skolefravær</w:t>
      </w:r>
      <w:r w:rsidR="00C02B71" w:rsidRPr="00EC38B2">
        <w:t xml:space="preserve">. I samråd med </w:t>
      </w:r>
      <w:r w:rsidR="003315D7" w:rsidRPr="00EC38B2">
        <w:t>oppdragsgiver</w:t>
      </w:r>
      <w:r w:rsidR="00C02B71" w:rsidRPr="00EC38B2">
        <w:t xml:space="preserve"> valgte vi derfor å utvide </w:t>
      </w:r>
      <w:r w:rsidR="00517351">
        <w:t>forskningsspørsmålet</w:t>
      </w:r>
      <w:r w:rsidR="00517351" w:rsidRPr="00EC38B2">
        <w:t xml:space="preserve"> </w:t>
      </w:r>
      <w:r w:rsidR="00C02B71" w:rsidRPr="00EC38B2">
        <w:t xml:space="preserve">til å omhandle samarbeid internt på skolen og mellom skolen og andre tjenester mer generelt, men med særlig vekt på elever med utfordringer knyttet til </w:t>
      </w:r>
      <w:r w:rsidR="00BE64DE" w:rsidRPr="00EC38B2">
        <w:t xml:space="preserve">fysisk eller </w:t>
      </w:r>
      <w:r w:rsidR="00C02B71" w:rsidRPr="00EC38B2">
        <w:t>psykisk helse, lærevansker eller læringsmiljø.</w:t>
      </w:r>
      <w:r w:rsidR="00EE3D6C">
        <w:t xml:space="preserve"> </w:t>
      </w:r>
    </w:p>
    <w:p w14:paraId="28F92B6F" w14:textId="77777777" w:rsidR="005D7783" w:rsidRPr="004C1491" w:rsidRDefault="005D7783" w:rsidP="005D7783">
      <w:r w:rsidRPr="004C1491">
        <w:t> </w:t>
      </w:r>
    </w:p>
    <w:p w14:paraId="0B361439" w14:textId="40A2731E" w:rsidR="007D1218" w:rsidRDefault="00C72209" w:rsidP="007D1218">
      <w:r>
        <w:t>Vi hadde</w:t>
      </w:r>
      <w:r w:rsidR="007D1218">
        <w:t xml:space="preserve"> derfor </w:t>
      </w:r>
      <w:r w:rsidR="005D7783" w:rsidRPr="004C1491">
        <w:t>følgende forskningsspørsmål</w:t>
      </w:r>
      <w:r w:rsidR="00A76925">
        <w:t xml:space="preserve"> knyttet til </w:t>
      </w:r>
      <w:r w:rsidR="00A76925" w:rsidRPr="004B35BB">
        <w:t>samarbeid i oppfølgingen av elever</w:t>
      </w:r>
      <w:r w:rsidR="005D7783" w:rsidRPr="004C1491">
        <w:t>:</w:t>
      </w:r>
      <w:r w:rsidR="00DA0980" w:rsidRPr="004C1491">
        <w:t xml:space="preserve"> </w:t>
      </w:r>
    </w:p>
    <w:p w14:paraId="4B63DE12" w14:textId="77777777" w:rsidR="00117255" w:rsidRDefault="00117255" w:rsidP="007D1218"/>
    <w:p w14:paraId="42D74344" w14:textId="7555A164" w:rsidR="00C72209" w:rsidRPr="00403D55" w:rsidRDefault="00DF08D8" w:rsidP="0057734A">
      <w:pPr>
        <w:pStyle w:val="Listeavsnitt"/>
        <w:numPr>
          <w:ilvl w:val="0"/>
          <w:numId w:val="55"/>
        </w:numPr>
        <w:rPr>
          <w:lang w:val="nb-NO"/>
        </w:rPr>
      </w:pPr>
      <w:r w:rsidRPr="0057734A">
        <w:rPr>
          <w:lang w:val="nb-NO"/>
        </w:rPr>
        <w:t>Hva finnes av systematiske oversikter om samarbeid om elever både internt i skolen og med andre tjenester?</w:t>
      </w:r>
    </w:p>
    <w:p w14:paraId="01F92A5A" w14:textId="738A2968" w:rsidR="007D1218" w:rsidRPr="00403D55" w:rsidRDefault="000208AD" w:rsidP="0057734A">
      <w:pPr>
        <w:pStyle w:val="Listeavsnitt"/>
        <w:numPr>
          <w:ilvl w:val="0"/>
          <w:numId w:val="55"/>
        </w:numPr>
        <w:rPr>
          <w:rFonts w:eastAsia="Cambria"/>
          <w:lang w:val="nb-NO"/>
        </w:rPr>
      </w:pPr>
      <w:r w:rsidRPr="0057734A">
        <w:rPr>
          <w:rFonts w:eastAsia="Cambria" w:cs="Cambria"/>
          <w:lang w:val="nb-NO"/>
        </w:rPr>
        <w:t>Ifølge denne forskningen, h</w:t>
      </w:r>
      <w:r w:rsidR="6BAC5944" w:rsidRPr="0057734A">
        <w:rPr>
          <w:rFonts w:eastAsia="Cambria" w:cs="Cambria"/>
          <w:lang w:val="nb-NO"/>
        </w:rPr>
        <w:t>vordan praktiseres</w:t>
      </w:r>
      <w:r w:rsidRPr="0057734A">
        <w:rPr>
          <w:rFonts w:eastAsia="Cambria" w:cs="Cambria"/>
          <w:lang w:val="nb-NO"/>
        </w:rPr>
        <w:t xml:space="preserve"> </w:t>
      </w:r>
      <w:r w:rsidR="6BAC5944" w:rsidRPr="0057734A">
        <w:rPr>
          <w:rFonts w:eastAsia="Cambria" w:cs="Cambria"/>
          <w:lang w:val="nb-NO"/>
        </w:rPr>
        <w:t xml:space="preserve">og hva kjennetegner et godt samarbeid </w:t>
      </w:r>
      <w:r w:rsidR="00C72209" w:rsidRPr="0057734A">
        <w:rPr>
          <w:rFonts w:eastAsia="Cambria" w:cs="Cambria"/>
          <w:lang w:val="nb-NO"/>
        </w:rPr>
        <w:t xml:space="preserve">og hva </w:t>
      </w:r>
      <w:r w:rsidR="00987CBF" w:rsidRPr="0057734A">
        <w:rPr>
          <w:rFonts w:eastAsia="Cambria" w:cs="Cambria"/>
          <w:lang w:val="nb-NO"/>
        </w:rPr>
        <w:t>hemmer</w:t>
      </w:r>
      <w:r w:rsidR="6BAC5944" w:rsidRPr="0057734A">
        <w:rPr>
          <w:rFonts w:eastAsia="Cambria" w:cs="Cambria"/>
          <w:lang w:val="nb-NO"/>
        </w:rPr>
        <w:t xml:space="preserve"> samarbeid? </w:t>
      </w:r>
    </w:p>
    <w:p w14:paraId="6F36766A" w14:textId="488B2F78" w:rsidR="00A86F47" w:rsidRPr="005D1510" w:rsidRDefault="00196AC0" w:rsidP="005D1510">
      <w:pPr>
        <w:pStyle w:val="Overskrift1"/>
        <w:rPr>
          <w:rStyle w:val="Overskrift1Tegn"/>
          <w:b/>
        </w:rPr>
      </w:pPr>
      <w:bookmarkStart w:id="43" w:name="_Toc230770521"/>
      <w:r w:rsidRPr="005D1510">
        <w:rPr>
          <w:rStyle w:val="Overskrift1Tegn"/>
          <w:b/>
        </w:rPr>
        <w:lastRenderedPageBreak/>
        <w:t>Metode</w:t>
      </w:r>
      <w:bookmarkEnd w:id="43"/>
    </w:p>
    <w:p w14:paraId="04FDF142" w14:textId="03900EB8" w:rsidR="00A55180" w:rsidRDefault="005D7783" w:rsidP="00EB6D72">
      <w:pPr>
        <w:pStyle w:val="Listeavsnitt"/>
        <w:rPr>
          <w:lang w:val="nb-NO"/>
        </w:rPr>
      </w:pPr>
      <w:r w:rsidRPr="0035730C">
        <w:rPr>
          <w:lang w:val="nb-NO"/>
        </w:rPr>
        <w:t>For å svare på forskningsspørsmåle</w:t>
      </w:r>
      <w:r w:rsidR="00F52CB7" w:rsidRPr="0035730C">
        <w:rPr>
          <w:lang w:val="nb-NO"/>
        </w:rPr>
        <w:t>ne</w:t>
      </w:r>
      <w:r w:rsidRPr="0035730C">
        <w:rPr>
          <w:lang w:val="nb-NO"/>
        </w:rPr>
        <w:t xml:space="preserve"> gjennomførte vi en kartleggingsoversikt (</w:t>
      </w:r>
      <w:r w:rsidR="00BB71E2" w:rsidRPr="0035730C">
        <w:rPr>
          <w:lang w:val="nb-NO"/>
        </w:rPr>
        <w:t xml:space="preserve">engelsk: </w:t>
      </w:r>
      <w:r w:rsidRPr="0035730C">
        <w:rPr>
          <w:i/>
          <w:iCs/>
          <w:lang w:val="nb-NO"/>
        </w:rPr>
        <w:t>scoping review</w:t>
      </w:r>
      <w:r w:rsidRPr="0035730C">
        <w:rPr>
          <w:lang w:val="nb-NO"/>
        </w:rPr>
        <w:t>) basert på anerkjente metodiske prinsipper for</w:t>
      </w:r>
      <w:r w:rsidR="00C572A9" w:rsidRPr="0035730C">
        <w:rPr>
          <w:lang w:val="nb-NO"/>
        </w:rPr>
        <w:t xml:space="preserve"> k</w:t>
      </w:r>
      <w:r w:rsidR="02CE2104" w:rsidRPr="0035730C">
        <w:rPr>
          <w:lang w:val="nb-NO"/>
        </w:rPr>
        <w:t>artleggingsoversikter</w:t>
      </w:r>
      <w:r w:rsidRPr="0035730C">
        <w:rPr>
          <w:lang w:val="nb-NO"/>
        </w:rPr>
        <w:t xml:space="preserve">. </w:t>
      </w:r>
      <w:r w:rsidR="00C82006" w:rsidRPr="0035730C">
        <w:rPr>
          <w:lang w:val="nb-NO"/>
        </w:rPr>
        <w:t>I p</w:t>
      </w:r>
      <w:r w:rsidRPr="0035730C">
        <w:rPr>
          <w:lang w:val="nb-NO"/>
        </w:rPr>
        <w:t xml:space="preserve">rosessen </w:t>
      </w:r>
      <w:r w:rsidR="00C82006" w:rsidRPr="0035730C">
        <w:rPr>
          <w:lang w:val="nb-NO"/>
        </w:rPr>
        <w:t>har vi</w:t>
      </w:r>
      <w:r w:rsidRPr="0035730C">
        <w:rPr>
          <w:lang w:val="nb-NO"/>
        </w:rPr>
        <w:t xml:space="preserve"> fulgt veilederen </w:t>
      </w:r>
      <w:r w:rsidRPr="0035730C">
        <w:rPr>
          <w:i/>
          <w:iCs/>
          <w:lang w:val="nb-NO"/>
        </w:rPr>
        <w:t>Slik oppsummerer vi forskning</w:t>
      </w:r>
      <w:r w:rsidRPr="0035730C">
        <w:rPr>
          <w:lang w:val="nb-NO"/>
        </w:rPr>
        <w:t xml:space="preserve"> </w:t>
      </w:r>
      <w:r w:rsidR="007E1144">
        <w:fldChar w:fldCharType="begin"/>
      </w:r>
      <w:r w:rsidR="0000007C" w:rsidRPr="00B051DF">
        <w:rPr>
          <w:lang w:val="nb-NO"/>
        </w:rPr>
        <w:instrText xml:space="preserve"> ADDIN EN.CITE &lt;EndNote&gt;&lt;Cite&gt;&lt;Author&gt;Folkehelseinstituttet&lt;/Author&gt;&lt;Year&gt;2026&lt;/Year&gt;&lt;RecNum&gt;11&lt;/RecNum&gt;&lt;DisplayText&gt;(17)&lt;/DisplayText&gt;&lt;record&gt;&lt;rec-number&gt;11&lt;/rec-number&gt;&lt;foreign-keys&gt;&lt;key app="EN" db-id="d9e2afx5bw0fabeadv7vfw9mdr25xwa2z0sr" timestamp="1777553504"&gt;11&lt;/key&gt;&lt;/foreign-keys&gt;&lt;ref-type name="Electronic Book"&gt;44&lt;/ref-type&gt;&lt;contributors&gt;&lt;authors&gt;&lt;author&gt;Folkehelseinstituttet&lt;/author&gt;&lt;/authors&gt;&lt;/contributors&gt;&lt;titles&gt;&lt;title&gt;Slik oppsummerer vi forskning&lt;/title&gt;&lt;/titles&gt;&lt;dates&gt;&lt;year&gt;2026&lt;/year&gt;&lt;pub-dates&gt;&lt;date&gt;30.04.2026&lt;/date&gt;&lt;/pub-dates&gt;&lt;/dates&gt;&lt;urls&gt;&lt;related-urls&gt;&lt;url&gt;https://www.fhi.no/ku/kunnskaps-og-beslutningsstotte/metodeboka/&lt;/url&gt;&lt;/related-urls&gt;&lt;/urls&gt;&lt;/record&gt;&lt;/Cite&gt;&lt;/EndNote&gt;</w:instrText>
      </w:r>
      <w:r w:rsidR="007E1144">
        <w:fldChar w:fldCharType="separate"/>
      </w:r>
      <w:r w:rsidR="0000007C" w:rsidRPr="00B051DF">
        <w:rPr>
          <w:lang w:val="nb-NO"/>
        </w:rPr>
        <w:t>(17)</w:t>
      </w:r>
      <w:r w:rsidR="007E1144">
        <w:fldChar w:fldCharType="end"/>
      </w:r>
      <w:r w:rsidR="00870152" w:rsidRPr="0035730C">
        <w:rPr>
          <w:lang w:val="nb-NO"/>
        </w:rPr>
        <w:t xml:space="preserve"> </w:t>
      </w:r>
      <w:r w:rsidR="00E36583" w:rsidRPr="0035730C">
        <w:rPr>
          <w:lang w:val="nb-NO"/>
        </w:rPr>
        <w:t>for systematiske søk, utvelging og dokumentasjon</w:t>
      </w:r>
      <w:r w:rsidRPr="0035730C">
        <w:rPr>
          <w:lang w:val="nb-NO"/>
        </w:rPr>
        <w:t xml:space="preserve">. I tillegg bygget vi på rammeverket til Arksey og O’Malley </w:t>
      </w:r>
      <w:r w:rsidR="00C47272">
        <w:fldChar w:fldCharType="begin"/>
      </w:r>
      <w:r w:rsidR="0000007C" w:rsidRPr="00CC6B23">
        <w:rPr>
          <w:lang w:val="nb-NO"/>
        </w:rPr>
        <w:instrText xml:space="preserve"> ADDIN EN.CITE &lt;EndNote&gt;&lt;Cite&gt;&lt;Author&gt;Arksey H&lt;/Author&gt;&lt;Year&gt;2005&lt;/Year&gt;&lt;RecNum&gt;39&lt;/RecNum&gt;&lt;DisplayText&gt;(18)&lt;/DisplayText&gt;&lt;record&gt;&lt;rec-number&gt;39&lt;/rec-number&gt;&lt;foreign-keys&gt;&lt;key app="EN" db-id="d9e2afx5bw0fabeadv7vfw9mdr25xwa2z0sr" timestamp="1777894865"&gt;39&lt;/key&gt;&lt;/foreign-keys&gt;&lt;ref-type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methodology&lt;/full-title&gt;&lt;/periodical&gt;&lt;pages&gt;19-32&lt;/pages&gt;&lt;volume&gt;8&lt;/volume&gt;&lt;number&gt;1&lt;/number&gt;&lt;dates&gt;&lt;year&gt;2005&lt;/year&gt;&lt;/dates&gt;&lt;urls&gt;&lt;/urls&gt;&lt;/record&gt;&lt;/Cite&gt;&lt;/EndNote&gt;</w:instrText>
      </w:r>
      <w:r w:rsidR="00C47272">
        <w:fldChar w:fldCharType="separate"/>
      </w:r>
      <w:r w:rsidR="0000007C" w:rsidRPr="00CC6B23">
        <w:rPr>
          <w:lang w:val="nb-NO"/>
        </w:rPr>
        <w:t>(18)</w:t>
      </w:r>
      <w:r w:rsidR="00C47272">
        <w:fldChar w:fldCharType="end"/>
      </w:r>
      <w:r w:rsidR="00D84F2F" w:rsidRPr="0035730C">
        <w:rPr>
          <w:lang w:val="nb-NO"/>
        </w:rPr>
        <w:t xml:space="preserve"> </w:t>
      </w:r>
      <w:r w:rsidRPr="0035730C">
        <w:rPr>
          <w:lang w:val="nb-NO"/>
        </w:rPr>
        <w:t>for utvikling og gjennomføring av kartleggingsoversikter, samt anbefalingene fra Joanna Briggs Institute for scoping reviews</w:t>
      </w:r>
      <w:r w:rsidR="00DC758D">
        <w:rPr>
          <w:lang w:val="nb-NO"/>
        </w:rPr>
        <w:t xml:space="preserve"> </w:t>
      </w:r>
      <w:r w:rsidR="000C4645">
        <w:rPr>
          <w:lang w:val="nb-NO"/>
        </w:rPr>
        <w:fldChar w:fldCharType="begin"/>
      </w:r>
      <w:r w:rsidR="000C4645">
        <w:rPr>
          <w:lang w:val="nb-NO"/>
        </w:rPr>
        <w:instrText xml:space="preserve"> ADDIN EN.CITE &lt;EndNote&gt;&lt;Cite&gt;&lt;Author&gt;Peters MDJ&lt;/Author&gt;&lt;Year&gt;2020&lt;/Year&gt;&lt;RecNum&gt;12&lt;/RecNum&gt;&lt;DisplayText&gt;(19)&lt;/DisplayText&gt;&lt;record&gt;&lt;rec-number&gt;12&lt;/rec-number&gt;&lt;foreign-keys&gt;&lt;key app="EN" db-id="d9e2afx5bw0fabeadv7vfw9mdr25xwa2z0sr" timestamp="1777881910"&gt;12&lt;/key&gt;&lt;/foreign-keys&gt;&lt;ref-type name="Journal Article"&gt;17&lt;/ref-type&gt;&lt;contributors&gt;&lt;authors&gt;&lt;author&gt;Peters MDJ, &lt;/author&gt;&lt;author&gt;Marnie C, &lt;/author&gt;&lt;author&gt;Tricco AC, &lt;/author&gt;&lt;author&gt;Pollock D, &lt;/author&gt;&lt;author&gt;Munn Z, &lt;/author&gt;&lt;author&gt;Alexander L, &lt;/author&gt;&lt;author&gt;McInerney P, &lt;/author&gt;&lt;author&gt;Godfrey CM, &lt;/author&gt;&lt;author&gt;Khalil H,&lt;/author&gt;&lt;/authors&gt;&lt;/contributors&gt;&lt;titles&gt;&lt;title&gt;Updated methodological guidance for the conduct of scoping reviews&lt;/title&gt;&lt;secondary-title&gt;JBI evidence synthesis&lt;/secondary-title&gt;&lt;/titles&gt;&lt;periodical&gt;&lt;full-title&gt;JBI evidence synthesis&lt;/full-title&gt;&lt;/periodical&gt;&lt;pages&gt;2119-2126&lt;/pages&gt;&lt;volume&gt;18&lt;/volume&gt;&lt;number&gt;10&lt;/number&gt;&lt;dates&gt;&lt;year&gt;2020&lt;/year&gt;&lt;/dates&gt;&lt;urls&gt;&lt;/urls&gt;&lt;/record&gt;&lt;/Cite&gt;&lt;/EndNote&gt;</w:instrText>
      </w:r>
      <w:r w:rsidR="000C4645">
        <w:rPr>
          <w:lang w:val="nb-NO"/>
        </w:rPr>
        <w:fldChar w:fldCharType="separate"/>
      </w:r>
      <w:r w:rsidR="000C4645">
        <w:rPr>
          <w:lang w:val="nb-NO"/>
        </w:rPr>
        <w:t>(19)</w:t>
      </w:r>
      <w:r w:rsidR="000C4645">
        <w:rPr>
          <w:lang w:val="nb-NO"/>
        </w:rPr>
        <w:fldChar w:fldCharType="end"/>
      </w:r>
      <w:r w:rsidR="00CC6B23">
        <w:rPr>
          <w:lang w:val="nb-NO"/>
        </w:rPr>
        <w:t>.</w:t>
      </w:r>
    </w:p>
    <w:p w14:paraId="04F835CE" w14:textId="77777777" w:rsidR="00A55180" w:rsidRDefault="00A55180" w:rsidP="00EB6D72">
      <w:pPr>
        <w:pStyle w:val="Listeavsnitt"/>
        <w:rPr>
          <w:lang w:val="nb-NO"/>
        </w:rPr>
      </w:pPr>
    </w:p>
    <w:p w14:paraId="7B5B5D0F" w14:textId="70F30427" w:rsidR="00131192" w:rsidRDefault="005D7783" w:rsidP="00EB6D72">
      <w:pPr>
        <w:pStyle w:val="Listeavsnitt"/>
        <w:rPr>
          <w:lang w:val="nb-NO"/>
        </w:rPr>
      </w:pPr>
      <w:r w:rsidRPr="0035730C">
        <w:rPr>
          <w:lang w:val="nb-NO"/>
        </w:rPr>
        <w:t xml:space="preserve">Vi valgte å gjennomføre en kartleggingsoversikt over allerede </w:t>
      </w:r>
      <w:r w:rsidR="00213040" w:rsidRPr="0035730C">
        <w:rPr>
          <w:lang w:val="nb-NO"/>
        </w:rPr>
        <w:t xml:space="preserve">systematisk </w:t>
      </w:r>
      <w:r w:rsidRPr="0035730C">
        <w:rPr>
          <w:lang w:val="nb-NO"/>
        </w:rPr>
        <w:t>oppsummert forskning for</w:t>
      </w:r>
      <w:r w:rsidR="003C60DD" w:rsidRPr="0035730C">
        <w:rPr>
          <w:lang w:val="nb-NO"/>
        </w:rPr>
        <w:t xml:space="preserve"> </w:t>
      </w:r>
      <w:r w:rsidRPr="0035730C">
        <w:rPr>
          <w:lang w:val="nb-NO"/>
        </w:rPr>
        <w:t>å kunne levere relevant og tilgjengelig kunnskap innenfor en begrenset tidsramme. Denne tilnærmingen gjør det mulig å kombinere metodisk grundighet med rask kunnskapstilgang, noe som var nødvendig gitt prosjektets tidsavgrensning. </w:t>
      </w:r>
      <w:r w:rsidR="00EF55EF" w:rsidRPr="0035730C">
        <w:rPr>
          <w:lang w:val="nb-NO"/>
        </w:rPr>
        <w:t xml:space="preserve">I tråd med </w:t>
      </w:r>
      <w:r w:rsidR="007A2D2F">
        <w:rPr>
          <w:lang w:val="nb-NO"/>
        </w:rPr>
        <w:t>metodeveil</w:t>
      </w:r>
      <w:r w:rsidR="00F9367E">
        <w:rPr>
          <w:lang w:val="nb-NO"/>
        </w:rPr>
        <w:t>e</w:t>
      </w:r>
      <w:r w:rsidR="007A2D2F">
        <w:rPr>
          <w:lang w:val="nb-NO"/>
        </w:rPr>
        <w:t>derne</w:t>
      </w:r>
      <w:r w:rsidR="007A2D2F" w:rsidRPr="0035730C">
        <w:rPr>
          <w:lang w:val="nb-NO"/>
        </w:rPr>
        <w:t xml:space="preserve"> </w:t>
      </w:r>
      <w:r w:rsidR="00EF55EF" w:rsidRPr="0035730C">
        <w:rPr>
          <w:lang w:val="nb-NO"/>
        </w:rPr>
        <w:t>for kartleggingsoversikter</w:t>
      </w:r>
      <w:r w:rsidR="00F9367E">
        <w:rPr>
          <w:lang w:val="nb-NO"/>
        </w:rPr>
        <w:t xml:space="preserve"> utførte vi </w:t>
      </w:r>
      <w:r w:rsidR="00EF55EF" w:rsidRPr="0035730C">
        <w:rPr>
          <w:lang w:val="nb-NO"/>
        </w:rPr>
        <w:t>ikke syntese</w:t>
      </w:r>
      <w:r w:rsidR="00F9367E">
        <w:rPr>
          <w:lang w:val="nb-NO"/>
        </w:rPr>
        <w:t>r</w:t>
      </w:r>
      <w:r w:rsidR="00EF55EF" w:rsidRPr="0035730C">
        <w:rPr>
          <w:lang w:val="nb-NO"/>
        </w:rPr>
        <w:t xml:space="preserve"> eller vurder</w:t>
      </w:r>
      <w:r w:rsidR="00A17C4F">
        <w:rPr>
          <w:lang w:val="nb-NO"/>
        </w:rPr>
        <w:t>ing av</w:t>
      </w:r>
      <w:r w:rsidR="00EF55EF" w:rsidRPr="0035730C">
        <w:rPr>
          <w:lang w:val="nb-NO"/>
        </w:rPr>
        <w:t xml:space="preserve"> tillit til funnene.</w:t>
      </w:r>
      <w:r w:rsidR="000550A6" w:rsidRPr="0035730C">
        <w:rPr>
          <w:lang w:val="nb-NO"/>
        </w:rPr>
        <w:t xml:space="preserve"> </w:t>
      </w:r>
      <w:r w:rsidR="00CC0217" w:rsidRPr="0035730C">
        <w:rPr>
          <w:lang w:val="nb-NO"/>
        </w:rPr>
        <w:t xml:space="preserve">Hensikten var å gi en samlet oversikt over tilgjengelig forskningslitteratur, uten å </w:t>
      </w:r>
      <w:r w:rsidR="00BD1493">
        <w:rPr>
          <w:lang w:val="nb-NO"/>
        </w:rPr>
        <w:t xml:space="preserve">gå </w:t>
      </w:r>
      <w:r w:rsidR="002347E2">
        <w:rPr>
          <w:lang w:val="nb-NO"/>
        </w:rPr>
        <w:t xml:space="preserve">helt </w:t>
      </w:r>
      <w:r w:rsidR="00BD1493">
        <w:rPr>
          <w:lang w:val="nb-NO"/>
        </w:rPr>
        <w:t>i dybden på kunnskaps</w:t>
      </w:r>
      <w:r w:rsidR="00CC0217" w:rsidRPr="0035730C">
        <w:rPr>
          <w:lang w:val="nb-NO"/>
        </w:rPr>
        <w:t>grunnlaget eller trekke normative konklusjoner.</w:t>
      </w:r>
      <w:r w:rsidR="00F26903">
        <w:rPr>
          <w:lang w:val="nb-NO"/>
        </w:rPr>
        <w:t xml:space="preserve"> </w:t>
      </w:r>
    </w:p>
    <w:p w14:paraId="726C8CE5" w14:textId="77777777" w:rsidR="00131192" w:rsidRDefault="00131192" w:rsidP="00EB6D72">
      <w:pPr>
        <w:pStyle w:val="Listeavsnitt"/>
        <w:rPr>
          <w:lang w:val="nb-NO"/>
        </w:rPr>
      </w:pPr>
    </w:p>
    <w:p w14:paraId="6D0839A3" w14:textId="674953A7" w:rsidR="00131192" w:rsidRDefault="00247BEB" w:rsidP="0035730C">
      <w:pPr>
        <w:pStyle w:val="Overskrift2"/>
      </w:pPr>
      <w:bookmarkStart w:id="44" w:name="_Toc230770522"/>
      <w:r w:rsidRPr="00A4621F">
        <w:t>Prosjektplan</w:t>
      </w:r>
      <w:bookmarkEnd w:id="44"/>
    </w:p>
    <w:p w14:paraId="66696EA8" w14:textId="2C4FA14E" w:rsidR="00775D14" w:rsidRDefault="004B596C" w:rsidP="00EB6D72">
      <w:pPr>
        <w:pStyle w:val="Listeavsnitt"/>
        <w:rPr>
          <w:lang w:val="nb-NO"/>
        </w:rPr>
      </w:pPr>
      <w:r w:rsidRPr="00A4621F">
        <w:rPr>
          <w:lang w:val="nb-NO"/>
        </w:rPr>
        <w:t>Kartlegging</w:t>
      </w:r>
      <w:r w:rsidR="006C59D1" w:rsidRPr="00A4621F">
        <w:rPr>
          <w:lang w:val="nb-NO"/>
        </w:rPr>
        <w:t>soversikten</w:t>
      </w:r>
      <w:r w:rsidRPr="00A4621F">
        <w:rPr>
          <w:lang w:val="nb-NO"/>
        </w:rPr>
        <w:t xml:space="preserve"> </w:t>
      </w:r>
      <w:r w:rsidR="00131192" w:rsidRPr="29B7F223">
        <w:rPr>
          <w:lang w:val="nb-NO"/>
        </w:rPr>
        <w:t>ble</w:t>
      </w:r>
      <w:r w:rsidR="7E211DAB" w:rsidRPr="29B7F223">
        <w:rPr>
          <w:lang w:val="nb-NO"/>
        </w:rPr>
        <w:t xml:space="preserve"> </w:t>
      </w:r>
      <w:r w:rsidR="005B1DAF" w:rsidRPr="29B7F223">
        <w:rPr>
          <w:lang w:val="nb-NO"/>
        </w:rPr>
        <w:t>gjennomført</w:t>
      </w:r>
      <w:r w:rsidR="005B1DAF" w:rsidRPr="00A4621F">
        <w:rPr>
          <w:lang w:val="nb-NO"/>
        </w:rPr>
        <w:t xml:space="preserve"> </w:t>
      </w:r>
      <w:r w:rsidR="005707E2" w:rsidRPr="00A4621F">
        <w:rPr>
          <w:lang w:val="nb-NO"/>
        </w:rPr>
        <w:t xml:space="preserve">i tråd med </w:t>
      </w:r>
      <w:r w:rsidR="005B1DAF" w:rsidRPr="00A4621F">
        <w:rPr>
          <w:lang w:val="nb-NO"/>
        </w:rPr>
        <w:t>prosjektplanen</w:t>
      </w:r>
      <w:r w:rsidR="00A97E83" w:rsidRPr="00A4621F">
        <w:rPr>
          <w:lang w:val="nb-NO"/>
        </w:rPr>
        <w:t>,</w:t>
      </w:r>
      <w:r w:rsidR="005B1DAF" w:rsidRPr="00A4621F">
        <w:rPr>
          <w:lang w:val="nb-NO"/>
        </w:rPr>
        <w:t xml:space="preserve"> </w:t>
      </w:r>
      <w:r w:rsidR="00EA23CA" w:rsidRPr="00A4621F">
        <w:rPr>
          <w:lang w:val="nb-NO"/>
        </w:rPr>
        <w:t>som ble godkjent av Utdanningsdirektoratet (oppdragsgiver)</w:t>
      </w:r>
      <w:r w:rsidR="00EC4C5D" w:rsidRPr="00A4621F">
        <w:rPr>
          <w:lang w:val="nb-NO"/>
        </w:rPr>
        <w:t xml:space="preserve"> og gjort tilgjengelig</w:t>
      </w:r>
      <w:r w:rsidR="001C39EF">
        <w:rPr>
          <w:lang w:val="nb-NO"/>
        </w:rPr>
        <w:t xml:space="preserve"> på FHI sine </w:t>
      </w:r>
      <w:r w:rsidR="008E0A27">
        <w:rPr>
          <w:lang w:val="nb-NO"/>
        </w:rPr>
        <w:t>nett</w:t>
      </w:r>
      <w:r w:rsidR="001C39EF">
        <w:rPr>
          <w:lang w:val="nb-NO"/>
        </w:rPr>
        <w:t>sider</w:t>
      </w:r>
      <w:r w:rsidR="00195336">
        <w:rPr>
          <w:lang w:val="nb-NO"/>
        </w:rPr>
        <w:t xml:space="preserve"> </w:t>
      </w:r>
      <w:r w:rsidR="008A6093">
        <w:rPr>
          <w:lang w:val="nb-NO"/>
        </w:rPr>
        <w:t xml:space="preserve"> </w:t>
      </w:r>
      <w:r w:rsidR="008A6093">
        <w:rPr>
          <w:lang w:val="nb-NO"/>
        </w:rPr>
        <w:fldChar w:fldCharType="begin"/>
      </w:r>
      <w:r w:rsidR="008A6093">
        <w:rPr>
          <w:lang w:val="nb-NO"/>
        </w:rPr>
        <w:instrText xml:space="preserve"> ADDIN EN.CITE &lt;EndNote&gt;&lt;Cite&gt;&lt;Author&gt;Nøkleby H&lt;/Author&gt;&lt;Year&gt;2025&lt;/Year&gt;&lt;RecNum&gt;51&lt;/RecNum&gt;&lt;DisplayText&gt;(20)&lt;/DisplayText&gt;&lt;record&gt;&lt;rec-number&gt;51&lt;/rec-number&gt;&lt;foreign-keys&gt;&lt;key app="EN" db-id="d9e2afx5bw0fabeadv7vfw9mdr25xwa2z0sr" timestamp="1778495432"&gt;51&lt;/key&gt;&lt;/foreign-keys&gt;&lt;ref-type name="Report"&gt;27&lt;/ref-type&gt;&lt;contributors&gt;&lt;authors&gt;&lt;author&gt;Nøkleby H, &lt;/author&gt;&lt;author&gt;Hestevik C, &lt;/author&gt;&lt;author&gt;Langøien LJ, &lt;/author&gt;&lt;author&gt;Bergsund HB, &lt;/author&gt;&lt;author&gt;Borge TC, &lt;/author&gt;&lt;author&gt;Hval G, &lt;/author&gt;&lt;author&gt;et al.,&lt;/author&gt;&lt;/authors&gt;&lt;/contributors&gt;&lt;titles&gt;&lt;title&gt;Forebygging og oppfølging av skolefravær. Prosjektplan for fem kartleggingsoversikter&lt;/title&gt;&lt;/titles&gt;&lt;dates&gt;&lt;year&gt;2025&lt;/year&gt;&lt;/dates&gt;&lt;pub-location&gt;Oslo&lt;/pub-location&gt;&lt;publisher&gt;Folkehelseinstituttet&lt;/publisher&gt;&lt;urls&gt;&lt;related-urls&gt;&lt;url&gt;https://www.fhi.no/nva-prosjekter/aktiv/forebygging-og-oppfolging-av-skolefravar-prosjektplan-for-fem-kartleggingsoversikter/&lt;/url&gt;&lt;/related-urls&gt;&lt;/urls&gt;&lt;/record&gt;&lt;/Cite&gt;&lt;/EndNote&gt;</w:instrText>
      </w:r>
      <w:r w:rsidR="008A6093">
        <w:rPr>
          <w:lang w:val="nb-NO"/>
        </w:rPr>
        <w:fldChar w:fldCharType="separate"/>
      </w:r>
      <w:r w:rsidR="008A6093">
        <w:rPr>
          <w:lang w:val="nb-NO"/>
        </w:rPr>
        <w:t>(20)</w:t>
      </w:r>
      <w:r w:rsidR="008A6093">
        <w:rPr>
          <w:lang w:val="nb-NO"/>
        </w:rPr>
        <w:fldChar w:fldCharType="end"/>
      </w:r>
      <w:r w:rsidR="001C39EF">
        <w:rPr>
          <w:lang w:val="nb-NO"/>
        </w:rPr>
        <w:t>.</w:t>
      </w:r>
    </w:p>
    <w:p w14:paraId="04D54638" w14:textId="77777777" w:rsidR="00131192" w:rsidRDefault="00131192" w:rsidP="00EB6D72">
      <w:pPr>
        <w:pStyle w:val="Listeavsnitt"/>
        <w:rPr>
          <w:lang w:val="nb-NO"/>
        </w:rPr>
      </w:pPr>
    </w:p>
    <w:p w14:paraId="38E444C1" w14:textId="4F2E619C" w:rsidR="00B57613" w:rsidRPr="004C1491" w:rsidRDefault="001724A9">
      <w:pPr>
        <w:pStyle w:val="Overskrift2"/>
      </w:pPr>
      <w:bookmarkStart w:id="45" w:name="_Toc230770523"/>
      <w:bookmarkEnd w:id="34"/>
      <w:bookmarkEnd w:id="35"/>
      <w:bookmarkEnd w:id="36"/>
      <w:r>
        <w:t>Inklusjons</w:t>
      </w:r>
      <w:r w:rsidRPr="004C1491">
        <w:t>kriterier</w:t>
      </w:r>
      <w:bookmarkEnd w:id="45"/>
    </w:p>
    <w:p w14:paraId="63A46930" w14:textId="39FCC5FE" w:rsidR="000859A8" w:rsidRPr="004C1491" w:rsidRDefault="000E5209" w:rsidP="000859A8">
      <w:r>
        <w:t>Som beskrevet i innledningskapittelet</w:t>
      </w:r>
      <w:r w:rsidR="00F2553E">
        <w:t xml:space="preserve"> </w:t>
      </w:r>
      <w:r w:rsidR="00B64D15">
        <w:t xml:space="preserve">utvidet vi forskningsspørsmålet og </w:t>
      </w:r>
      <w:r w:rsidR="008E0A27">
        <w:t xml:space="preserve">de påfølgende </w:t>
      </w:r>
      <w:r w:rsidR="00B64D15">
        <w:t>litteratursøk</w:t>
      </w:r>
      <w:r w:rsidR="008E0A27">
        <w:t>ene</w:t>
      </w:r>
      <w:r w:rsidR="00FB3462">
        <w:t>, slik at vi ikke</w:t>
      </w:r>
      <w:r w:rsidR="00881F9F">
        <w:t xml:space="preserve"> utelukkende </w:t>
      </w:r>
      <w:r w:rsidR="00214C7A">
        <w:t>undersøkte</w:t>
      </w:r>
      <w:r w:rsidR="00881F9F">
        <w:t xml:space="preserve"> samarbeid ved skolefravær, men </w:t>
      </w:r>
      <w:r w:rsidR="008967AF">
        <w:t xml:space="preserve">heller </w:t>
      </w:r>
      <w:r w:rsidR="00881F9F">
        <w:t xml:space="preserve">samarbeid om </w:t>
      </w:r>
      <w:r w:rsidR="00C505F9">
        <w:t xml:space="preserve">oppfølgingen av </w:t>
      </w:r>
      <w:r w:rsidR="00881F9F">
        <w:t xml:space="preserve">elever mer generelt. </w:t>
      </w:r>
      <w:r w:rsidR="00F2108E">
        <w:t>Vi</w:t>
      </w:r>
      <w:r w:rsidR="000859A8" w:rsidRPr="004C1491">
        <w:t> hadde følgende inklusjons- og eksklusjonskriterier: </w:t>
      </w:r>
    </w:p>
    <w:p w14:paraId="0EAD1489" w14:textId="77777777" w:rsidR="00F86636" w:rsidRDefault="00F86636" w:rsidP="000859A8"/>
    <w:p w14:paraId="63A51A3C" w14:textId="77777777" w:rsidR="00826972" w:rsidRDefault="00826972">
      <w:pPr>
        <w:tabs>
          <w:tab w:val="clear" w:pos="510"/>
        </w:tabs>
        <w:spacing w:line="240" w:lineRule="auto"/>
        <w:rPr>
          <w:b/>
          <w:bCs/>
          <w:highlight w:val="yellow"/>
        </w:rPr>
      </w:pPr>
      <w:r>
        <w:rPr>
          <w:b/>
          <w:bCs/>
          <w:highlight w:val="yellow"/>
        </w:rPr>
        <w:br w:type="page"/>
      </w:r>
    </w:p>
    <w:p w14:paraId="35644FAC" w14:textId="4F2F89D2" w:rsidR="000859A8" w:rsidRDefault="381210F0" w:rsidP="64605F98">
      <w:pPr>
        <w:rPr>
          <w:b/>
          <w:bCs/>
        </w:rPr>
      </w:pPr>
      <w:r w:rsidRPr="001A5E3A">
        <w:rPr>
          <w:b/>
        </w:rPr>
        <w:lastRenderedPageBreak/>
        <w:t xml:space="preserve">Tabell </w:t>
      </w:r>
      <w:r w:rsidR="00DD4B6B" w:rsidRPr="001A5E3A">
        <w:rPr>
          <w:b/>
        </w:rPr>
        <w:t>1</w:t>
      </w:r>
      <w:r w:rsidRPr="001A5E3A">
        <w:t>: Inklusjonskriterier</w:t>
      </w:r>
    </w:p>
    <w:tbl>
      <w:tblPr>
        <w:tblStyle w:val="Tabelliste3"/>
        <w:tblW w:w="8190" w:type="dxa"/>
        <w:tblLook w:val="0680" w:firstRow="0" w:lastRow="0" w:firstColumn="1" w:lastColumn="0" w:noHBand="1" w:noVBand="1"/>
      </w:tblPr>
      <w:tblGrid>
        <w:gridCol w:w="1701"/>
        <w:gridCol w:w="6489"/>
      </w:tblGrid>
      <w:tr w:rsidR="000859A8" w:rsidRPr="003716B9" w14:paraId="342CC946"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64514F46" w14:textId="77777777" w:rsidR="000859A8" w:rsidRPr="00761F8E" w:rsidRDefault="000859A8" w:rsidP="003716B9">
            <w:pPr>
              <w:rPr>
                <w:szCs w:val="22"/>
              </w:rPr>
            </w:pPr>
            <w:r w:rsidRPr="00761F8E">
              <w:rPr>
                <w:szCs w:val="22"/>
              </w:rPr>
              <w:t>Populasjon </w:t>
            </w:r>
          </w:p>
        </w:tc>
        <w:tc>
          <w:tcPr>
            <w:tcW w:w="6489" w:type="dxa"/>
            <w:hideMark/>
          </w:tcPr>
          <w:p w14:paraId="2B45E9F3" w14:textId="245D7C79"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Ansatte i skolen (for eksempel lærere, rektorer, helsesykepleiere) og ansatte i institusjoner eller tjenester som samarbeider med skoler </w:t>
            </w:r>
            <w:r w:rsidR="00455355" w:rsidRPr="00761F8E">
              <w:rPr>
                <w:szCs w:val="22"/>
              </w:rPr>
              <w:t xml:space="preserve">om elevers psykisk </w:t>
            </w:r>
            <w:r w:rsidR="00775D14" w:rsidRPr="00761F8E">
              <w:rPr>
                <w:szCs w:val="22"/>
              </w:rPr>
              <w:t>og</w:t>
            </w:r>
            <w:r w:rsidR="00455355" w:rsidRPr="00761F8E">
              <w:rPr>
                <w:szCs w:val="22"/>
              </w:rPr>
              <w:t xml:space="preserve"> </w:t>
            </w:r>
            <w:r w:rsidR="00F2108E" w:rsidRPr="00761F8E">
              <w:rPr>
                <w:szCs w:val="22"/>
              </w:rPr>
              <w:t>fysiske</w:t>
            </w:r>
            <w:r w:rsidR="00455355" w:rsidRPr="00761F8E">
              <w:rPr>
                <w:szCs w:val="22"/>
              </w:rPr>
              <w:t xml:space="preserve"> helse, spesialpedagogiske tiltak eller tverrsektorielle tjenester</w:t>
            </w:r>
          </w:p>
        </w:tc>
      </w:tr>
      <w:tr w:rsidR="000859A8" w:rsidRPr="003716B9" w14:paraId="4C84265E"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35324C89" w14:textId="6B68613E" w:rsidR="000859A8" w:rsidRPr="00761F8E" w:rsidRDefault="00221FAE" w:rsidP="003716B9">
            <w:pPr>
              <w:rPr>
                <w:szCs w:val="22"/>
              </w:rPr>
            </w:pPr>
            <w:r>
              <w:rPr>
                <w:szCs w:val="22"/>
              </w:rPr>
              <w:t>T</w:t>
            </w:r>
            <w:r w:rsidR="000859A8" w:rsidRPr="00761F8E">
              <w:rPr>
                <w:szCs w:val="22"/>
              </w:rPr>
              <w:t>iltak eller  </w:t>
            </w:r>
          </w:p>
          <w:p w14:paraId="65AEEFE5" w14:textId="77777777" w:rsidR="000859A8" w:rsidRPr="00761F8E" w:rsidRDefault="000859A8" w:rsidP="003716B9">
            <w:pPr>
              <w:rPr>
                <w:szCs w:val="22"/>
              </w:rPr>
            </w:pPr>
            <w:r w:rsidRPr="00761F8E">
              <w:rPr>
                <w:szCs w:val="22"/>
              </w:rPr>
              <w:t>eksponering </w:t>
            </w:r>
          </w:p>
        </w:tc>
        <w:tc>
          <w:tcPr>
            <w:tcW w:w="6489" w:type="dxa"/>
            <w:hideMark/>
          </w:tcPr>
          <w:p w14:paraId="03361304" w14:textId="510665F6"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 xml:space="preserve">Tiltak og strategier som fremmer effektivt samarbeid internt i skolen og mellom skolen og </w:t>
            </w:r>
            <w:r w:rsidR="004D2DAE" w:rsidRPr="00761F8E">
              <w:rPr>
                <w:szCs w:val="22"/>
              </w:rPr>
              <w:t>andre</w:t>
            </w:r>
            <w:r w:rsidRPr="00761F8E">
              <w:rPr>
                <w:szCs w:val="22"/>
              </w:rPr>
              <w:t xml:space="preserve"> </w:t>
            </w:r>
            <w:r w:rsidR="00455355" w:rsidRPr="00761F8E">
              <w:rPr>
                <w:szCs w:val="22"/>
              </w:rPr>
              <w:t xml:space="preserve">tjenester </w:t>
            </w:r>
          </w:p>
        </w:tc>
      </w:tr>
      <w:tr w:rsidR="000859A8" w:rsidRPr="003716B9" w14:paraId="40FBF2D8"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04C0BA8C" w14:textId="77777777" w:rsidR="000859A8" w:rsidRPr="00761F8E" w:rsidRDefault="000859A8" w:rsidP="003716B9">
            <w:pPr>
              <w:rPr>
                <w:szCs w:val="22"/>
              </w:rPr>
            </w:pPr>
            <w:r w:rsidRPr="00761F8E">
              <w:rPr>
                <w:szCs w:val="22"/>
              </w:rPr>
              <w:t>Utfall </w:t>
            </w:r>
          </w:p>
        </w:tc>
        <w:tc>
          <w:tcPr>
            <w:tcW w:w="6489" w:type="dxa"/>
            <w:hideMark/>
          </w:tcPr>
          <w:p w14:paraId="70C14188" w14:textId="77777777"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Kjennetegn, muliggjørende faktorer og betingelser for vellykket samarbeid </w:t>
            </w:r>
          </w:p>
        </w:tc>
      </w:tr>
      <w:tr w:rsidR="000859A8" w:rsidRPr="003716B9" w14:paraId="7B56B897"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1CA02CCD" w14:textId="77777777" w:rsidR="000859A8" w:rsidRPr="00761F8E" w:rsidRDefault="000859A8" w:rsidP="003716B9">
            <w:pPr>
              <w:rPr>
                <w:szCs w:val="22"/>
              </w:rPr>
            </w:pPr>
            <w:r w:rsidRPr="00761F8E">
              <w:rPr>
                <w:szCs w:val="22"/>
              </w:rPr>
              <w:t>Studiedesign </w:t>
            </w:r>
          </w:p>
        </w:tc>
        <w:tc>
          <w:tcPr>
            <w:tcW w:w="6489" w:type="dxa"/>
            <w:hideMark/>
          </w:tcPr>
          <w:p w14:paraId="47E37044" w14:textId="2AA63C2D"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 xml:space="preserve">Systematiske oversikter (dvs. tydelige inklusjons- og eksklusjonskriterier, systematiske søk i flere databaser, kvalitetsvurdering av inkluderte studier) </w:t>
            </w:r>
            <w:r w:rsidR="004456EF" w:rsidRPr="00761F8E">
              <w:rPr>
                <w:szCs w:val="22"/>
              </w:rPr>
              <w:t xml:space="preserve">over </w:t>
            </w:r>
            <w:r w:rsidRPr="00761F8E">
              <w:rPr>
                <w:szCs w:val="22"/>
              </w:rPr>
              <w:t>kvantitative</w:t>
            </w:r>
            <w:r w:rsidR="00AD79F8" w:rsidRPr="00761F8E">
              <w:rPr>
                <w:szCs w:val="22"/>
              </w:rPr>
              <w:t>,</w:t>
            </w:r>
            <w:r w:rsidRPr="00761F8E">
              <w:rPr>
                <w:szCs w:val="22"/>
              </w:rPr>
              <w:t xml:space="preserve"> kvalitative studier </w:t>
            </w:r>
            <w:r w:rsidR="00AD79F8" w:rsidRPr="00761F8E">
              <w:rPr>
                <w:szCs w:val="22"/>
              </w:rPr>
              <w:t>eller flermetodiske studier</w:t>
            </w:r>
          </w:p>
        </w:tc>
      </w:tr>
      <w:tr w:rsidR="000859A8" w:rsidRPr="003716B9" w14:paraId="6F6C530A"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48F47B88" w14:textId="77777777" w:rsidR="000859A8" w:rsidRPr="00761F8E" w:rsidRDefault="000859A8" w:rsidP="003716B9">
            <w:pPr>
              <w:rPr>
                <w:szCs w:val="22"/>
              </w:rPr>
            </w:pPr>
            <w:r w:rsidRPr="00761F8E">
              <w:rPr>
                <w:szCs w:val="22"/>
              </w:rPr>
              <w:t>Publikasjonsår </w:t>
            </w:r>
          </w:p>
        </w:tc>
        <w:tc>
          <w:tcPr>
            <w:tcW w:w="6489" w:type="dxa"/>
            <w:hideMark/>
          </w:tcPr>
          <w:p w14:paraId="6633E1DA" w14:textId="44C70F48"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20</w:t>
            </w:r>
            <w:r w:rsidR="00BA74C2" w:rsidRPr="00761F8E">
              <w:rPr>
                <w:szCs w:val="22"/>
              </w:rPr>
              <w:t>20</w:t>
            </w:r>
            <w:r w:rsidRPr="00761F8E">
              <w:rPr>
                <w:szCs w:val="22"/>
              </w:rPr>
              <w:t xml:space="preserve"> - 2025 </w:t>
            </w:r>
          </w:p>
        </w:tc>
      </w:tr>
      <w:tr w:rsidR="000859A8" w:rsidRPr="003716B9" w14:paraId="5CFA8BAC"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29BAA796" w14:textId="6A212AB0" w:rsidR="000859A8" w:rsidRPr="00761F8E" w:rsidRDefault="000859A8" w:rsidP="003716B9">
            <w:pPr>
              <w:rPr>
                <w:szCs w:val="22"/>
              </w:rPr>
            </w:pPr>
            <w:r w:rsidRPr="00761F8E">
              <w:rPr>
                <w:szCs w:val="22"/>
              </w:rPr>
              <w:t>Land</w:t>
            </w:r>
          </w:p>
        </w:tc>
        <w:tc>
          <w:tcPr>
            <w:tcW w:w="6489" w:type="dxa"/>
            <w:hideMark/>
          </w:tcPr>
          <w:p w14:paraId="78BBF031" w14:textId="77777777"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Alle land </w:t>
            </w:r>
          </w:p>
        </w:tc>
      </w:tr>
      <w:tr w:rsidR="000859A8" w:rsidRPr="003716B9" w14:paraId="27C1058F" w14:textId="77777777" w:rsidTr="00B92961">
        <w:trPr>
          <w:trHeight w:val="300"/>
        </w:trPr>
        <w:tc>
          <w:tcPr>
            <w:cnfStyle w:val="001000000000" w:firstRow="0" w:lastRow="0" w:firstColumn="1" w:lastColumn="0" w:oddVBand="0" w:evenVBand="0" w:oddHBand="0" w:evenHBand="0" w:firstRowFirstColumn="0" w:firstRowLastColumn="0" w:lastRowFirstColumn="0" w:lastRowLastColumn="0"/>
            <w:tcW w:w="1701" w:type="dxa"/>
            <w:hideMark/>
          </w:tcPr>
          <w:p w14:paraId="12CD39B4" w14:textId="77777777" w:rsidR="000859A8" w:rsidRPr="00761F8E" w:rsidRDefault="000859A8" w:rsidP="003716B9">
            <w:pPr>
              <w:rPr>
                <w:szCs w:val="22"/>
              </w:rPr>
            </w:pPr>
            <w:r w:rsidRPr="00761F8E">
              <w:rPr>
                <w:szCs w:val="22"/>
              </w:rPr>
              <w:t>Språk </w:t>
            </w:r>
          </w:p>
        </w:tc>
        <w:tc>
          <w:tcPr>
            <w:tcW w:w="6489" w:type="dxa"/>
            <w:hideMark/>
          </w:tcPr>
          <w:p w14:paraId="662B574D" w14:textId="6A036C39" w:rsidR="000859A8" w:rsidRPr="00761F8E" w:rsidRDefault="000859A8" w:rsidP="003716B9">
            <w:pPr>
              <w:cnfStyle w:val="000000000000" w:firstRow="0" w:lastRow="0" w:firstColumn="0" w:lastColumn="0" w:oddVBand="0" w:evenVBand="0" w:oddHBand="0" w:evenHBand="0" w:firstRowFirstColumn="0" w:firstRowLastColumn="0" w:lastRowFirstColumn="0" w:lastRowLastColumn="0"/>
              <w:rPr>
                <w:szCs w:val="22"/>
              </w:rPr>
            </w:pPr>
            <w:r w:rsidRPr="00761F8E">
              <w:rPr>
                <w:szCs w:val="22"/>
              </w:rPr>
              <w:t>Engelsk</w:t>
            </w:r>
            <w:r w:rsidR="6511D8FF" w:rsidRPr="00761F8E">
              <w:rPr>
                <w:szCs w:val="22"/>
              </w:rPr>
              <w:t>, norsk, svensk og dansk</w:t>
            </w:r>
          </w:p>
        </w:tc>
      </w:tr>
    </w:tbl>
    <w:p w14:paraId="013C8929" w14:textId="3C4B2BD4" w:rsidR="00FA3DD2" w:rsidRPr="004C1491" w:rsidRDefault="000859A8" w:rsidP="00212B2C">
      <w:r>
        <w:t> </w:t>
      </w:r>
    </w:p>
    <w:p w14:paraId="4343A11D" w14:textId="7B0F9FD8" w:rsidR="00DA0867" w:rsidRDefault="00DA0867" w:rsidP="00212B2C">
      <w:r>
        <w:t>Vi inkluderte systematiske oversikter som var skrevet</w:t>
      </w:r>
      <w:r w:rsidR="00463389">
        <w:t xml:space="preserve"> på skandinaviske språk, men</w:t>
      </w:r>
      <w:r w:rsidR="002169A6">
        <w:t xml:space="preserve"> de måtte ha engelske sammendrag for å bli fanget opp i litteratursøket.</w:t>
      </w:r>
    </w:p>
    <w:p w14:paraId="29381635" w14:textId="5944A98B" w:rsidR="00DA0867" w:rsidRPr="004C1491" w:rsidRDefault="00DA0867" w:rsidP="00212B2C"/>
    <w:p w14:paraId="5B81E0E3" w14:textId="77777777" w:rsidR="000859A8" w:rsidRPr="004C1491" w:rsidRDefault="000859A8" w:rsidP="00FA3DD2">
      <w:pPr>
        <w:spacing w:after="240"/>
      </w:pPr>
      <w:r w:rsidRPr="004C1491">
        <w:t>Vi ekskluderte følgende typer studier og publikasjoner: </w:t>
      </w:r>
    </w:p>
    <w:p w14:paraId="32BE7659" w14:textId="77777777" w:rsidR="007E4361" w:rsidRPr="004C1491" w:rsidRDefault="00DD6D3F" w:rsidP="00117255">
      <w:pPr>
        <w:pStyle w:val="Punktliste"/>
      </w:pPr>
      <w:r w:rsidRPr="004C1491">
        <w:t>Systematiske o</w:t>
      </w:r>
      <w:r w:rsidR="000859A8" w:rsidRPr="004C1491">
        <w:t>versikter over studier som ikke omfatter samarbeid der skole er representert </w:t>
      </w:r>
    </w:p>
    <w:p w14:paraId="527CE83F" w14:textId="77777777" w:rsidR="007E4361" w:rsidRPr="004C1491" w:rsidRDefault="000859A8" w:rsidP="00117255">
      <w:pPr>
        <w:pStyle w:val="Punktliste"/>
      </w:pPr>
      <w:r w:rsidRPr="004C1491">
        <w:t>Primærstudier </w:t>
      </w:r>
    </w:p>
    <w:p w14:paraId="74E7468D" w14:textId="77777777" w:rsidR="007E4361" w:rsidRPr="004C1491" w:rsidRDefault="000859A8" w:rsidP="00117255">
      <w:pPr>
        <w:pStyle w:val="Punktliste"/>
      </w:pPr>
      <w:r w:rsidRPr="004C1491">
        <w:t>Sammendrag fra konferanser, postere, kommentarer eller lederartikler </w:t>
      </w:r>
    </w:p>
    <w:p w14:paraId="421E9D49" w14:textId="785E532E" w:rsidR="007E4361" w:rsidRPr="004C1491" w:rsidRDefault="659FFAC2" w:rsidP="00117255">
      <w:pPr>
        <w:pStyle w:val="Punktliste"/>
      </w:pPr>
      <w:r>
        <w:t xml:space="preserve">Kartleggingsoversikter </w:t>
      </w:r>
      <w:r w:rsidR="000859A8">
        <w:t>som ikke er «fullverdige systematiske oversikter», for eksempel kartleggingsoversikter (scoping reviews/mapping reviews/umbrella reviews) </w:t>
      </w:r>
    </w:p>
    <w:p w14:paraId="16620903" w14:textId="69F3FDA3" w:rsidR="000859A8" w:rsidRPr="004C1491" w:rsidRDefault="000859A8" w:rsidP="00117255">
      <w:pPr>
        <w:pStyle w:val="Punktliste"/>
      </w:pPr>
      <w:r>
        <w:t>Systematiske oversikter som ikke er fagfellevurdert </w:t>
      </w:r>
    </w:p>
    <w:p w14:paraId="3F8F18F6" w14:textId="5694809C" w:rsidR="00915A7C" w:rsidRPr="004C1491" w:rsidRDefault="00915A7C" w:rsidP="00DB7923"/>
    <w:p w14:paraId="30260202" w14:textId="19B0526C" w:rsidR="001A688C" w:rsidRPr="004C1491" w:rsidRDefault="001A688C" w:rsidP="001A688C">
      <w:pPr>
        <w:pStyle w:val="Overskrift2"/>
      </w:pPr>
      <w:bookmarkStart w:id="46" w:name="_Toc206410900"/>
      <w:bookmarkStart w:id="47" w:name="_Toc230770524"/>
      <w:r w:rsidRPr="004C1491">
        <w:t>Litteratursøk</w:t>
      </w:r>
      <w:bookmarkEnd w:id="46"/>
      <w:bookmarkEnd w:id="47"/>
    </w:p>
    <w:p w14:paraId="3E327AD6" w14:textId="68C46DFE" w:rsidR="00695322" w:rsidRPr="004C1491" w:rsidRDefault="00695322" w:rsidP="00FA3DD2">
      <w:pPr>
        <w:spacing w:after="240"/>
      </w:pPr>
      <w:r w:rsidRPr="004C1491">
        <w:t xml:space="preserve">Søkestrategien ble utarbeidet av en bibliotekar (Lien Nguyen) og </w:t>
      </w:r>
      <w:r w:rsidR="004D3643" w:rsidRPr="004C1491">
        <w:t xml:space="preserve">ble </w:t>
      </w:r>
      <w:r w:rsidRPr="004C1491">
        <w:t>fagfellevurdert av en annen bibliotekar (Gyri Hval). Det ble søkt systematisk etter litteratur i følgende databaser:</w:t>
      </w:r>
    </w:p>
    <w:p w14:paraId="41FC71FA" w14:textId="77777777" w:rsidR="005F4929" w:rsidRPr="004C1491" w:rsidRDefault="005F4929" w:rsidP="00FA3DD2">
      <w:pPr>
        <w:pStyle w:val="Punktliste"/>
        <w:rPr>
          <w:noProof w:val="0"/>
        </w:rPr>
      </w:pPr>
      <w:r w:rsidRPr="004C1491">
        <w:rPr>
          <w:noProof w:val="0"/>
        </w:rPr>
        <w:t>APA PsycINFO (OVID)</w:t>
      </w:r>
    </w:p>
    <w:p w14:paraId="731FA05B" w14:textId="77777777" w:rsidR="005F4929" w:rsidRPr="004C1491" w:rsidRDefault="005F4929" w:rsidP="00FA3DD2">
      <w:pPr>
        <w:pStyle w:val="Punktliste"/>
        <w:rPr>
          <w:noProof w:val="0"/>
        </w:rPr>
      </w:pPr>
      <w:r w:rsidRPr="004C1491">
        <w:rPr>
          <w:noProof w:val="0"/>
        </w:rPr>
        <w:t>Cochrane Library [CDSR] (Wiley)</w:t>
      </w:r>
    </w:p>
    <w:p w14:paraId="66642921" w14:textId="77777777" w:rsidR="005F4929" w:rsidRPr="004C1491" w:rsidRDefault="005F4929" w:rsidP="00FA3DD2">
      <w:pPr>
        <w:pStyle w:val="Punktliste"/>
        <w:rPr>
          <w:noProof w:val="0"/>
        </w:rPr>
      </w:pPr>
      <w:r w:rsidRPr="004C1491">
        <w:rPr>
          <w:noProof w:val="0"/>
        </w:rPr>
        <w:t>EMBASE (OVID)</w:t>
      </w:r>
    </w:p>
    <w:p w14:paraId="2B8AC56F" w14:textId="77777777" w:rsidR="005F4929" w:rsidRPr="004C1491" w:rsidRDefault="005F4929" w:rsidP="00FA3DD2">
      <w:pPr>
        <w:pStyle w:val="Punktliste"/>
        <w:rPr>
          <w:noProof w:val="0"/>
        </w:rPr>
      </w:pPr>
      <w:r w:rsidRPr="004C1491">
        <w:rPr>
          <w:noProof w:val="0"/>
        </w:rPr>
        <w:t>Epistemonikos</w:t>
      </w:r>
    </w:p>
    <w:p w14:paraId="7FB83798" w14:textId="40F89589" w:rsidR="005F4929" w:rsidRPr="004C1491" w:rsidRDefault="519CCE49" w:rsidP="52AEE48A">
      <w:pPr>
        <w:pStyle w:val="Punktliste"/>
        <w:rPr>
          <w:noProof w:val="0"/>
        </w:rPr>
      </w:pPr>
      <w:r>
        <w:rPr>
          <w:noProof w:val="0"/>
        </w:rPr>
        <w:t>ERIC</w:t>
      </w:r>
    </w:p>
    <w:p w14:paraId="05C50320" w14:textId="4BA3C0A5" w:rsidR="005F4929" w:rsidRPr="004C1491" w:rsidRDefault="005F4929" w:rsidP="00B672AF">
      <w:pPr>
        <w:pStyle w:val="Punktliste"/>
        <w:rPr>
          <w:noProof w:val="0"/>
        </w:rPr>
      </w:pPr>
      <w:r w:rsidRPr="004C1491">
        <w:rPr>
          <w:noProof w:val="0"/>
        </w:rPr>
        <w:t>MEDLINE (OVID)</w:t>
      </w:r>
    </w:p>
    <w:p w14:paraId="7215A742" w14:textId="77777777" w:rsidR="005F4929" w:rsidRPr="004C1491" w:rsidRDefault="005F4929" w:rsidP="00FA3DD2">
      <w:pPr>
        <w:pStyle w:val="Punktliste"/>
        <w:rPr>
          <w:noProof w:val="0"/>
        </w:rPr>
      </w:pPr>
      <w:r w:rsidRPr="004C1491">
        <w:rPr>
          <w:noProof w:val="0"/>
        </w:rPr>
        <w:lastRenderedPageBreak/>
        <w:t>Sociological Abstracts (Proquest)</w:t>
      </w:r>
    </w:p>
    <w:p w14:paraId="1F57B3FA" w14:textId="77777777" w:rsidR="005F4929" w:rsidRPr="009C24A6" w:rsidRDefault="005F4929" w:rsidP="00FA3DD2">
      <w:pPr>
        <w:pStyle w:val="Punktliste"/>
        <w:rPr>
          <w:lang w:val="en-GB"/>
        </w:rPr>
      </w:pPr>
      <w:r w:rsidRPr="009C24A6">
        <w:rPr>
          <w:lang w:val="en-GB"/>
        </w:rPr>
        <w:t>Web of Science Core Collection [SCI-EXPANDED &amp; SSCI] (Clarivate)</w:t>
      </w:r>
    </w:p>
    <w:p w14:paraId="7C6E7DF3" w14:textId="77777777" w:rsidR="005F4929" w:rsidRPr="0035730C" w:rsidRDefault="005F4929" w:rsidP="00695322">
      <w:pPr>
        <w:rPr>
          <w:lang w:val="en-US"/>
        </w:rPr>
      </w:pPr>
    </w:p>
    <w:p w14:paraId="651FE46F" w14:textId="3EC43461" w:rsidR="00695322" w:rsidRDefault="00695322" w:rsidP="4AA11F66">
      <w:r w:rsidRPr="00364CA5">
        <w:t xml:space="preserve">Søket bestod av emneord og tekstord som omfattet </w:t>
      </w:r>
      <w:r w:rsidR="00604056">
        <w:t>samarbeid internt på skolen og mellom skolen og andre hjelpetjenester</w:t>
      </w:r>
      <w:r w:rsidRPr="00364CA5">
        <w:t>. Det ble avgrenset med et</w:t>
      </w:r>
      <w:r w:rsidR="002F4489" w:rsidRPr="00364CA5">
        <w:t xml:space="preserve"> sensitivt </w:t>
      </w:r>
      <w:r w:rsidRPr="00364CA5">
        <w:t>filter for systematiske oversikter og publikasjonsår fra 20</w:t>
      </w:r>
      <w:r w:rsidR="00B266C6" w:rsidRPr="00364CA5">
        <w:t>20,</w:t>
      </w:r>
      <w:r w:rsidRPr="00364CA5">
        <w:t xml:space="preserve"> </w:t>
      </w:r>
      <w:r w:rsidR="00E32931" w:rsidRPr="00364CA5">
        <w:t>i tråd med</w:t>
      </w:r>
      <w:r w:rsidRPr="00364CA5">
        <w:t xml:space="preserve"> inklusjonskriterie</w:t>
      </w:r>
      <w:r w:rsidR="008467CB" w:rsidRPr="00364CA5">
        <w:t>ne</w:t>
      </w:r>
      <w:r w:rsidRPr="00364CA5">
        <w:t xml:space="preserve">. </w:t>
      </w:r>
      <w:r>
        <w:t>Søket ble avsluttet i juni 2025. EndNote</w:t>
      </w:r>
      <w:r w:rsidR="002F4489">
        <w:t xml:space="preserve"> </w:t>
      </w:r>
      <w:r w:rsidR="008E64DB">
        <w:fldChar w:fldCharType="begin"/>
      </w:r>
      <w:r w:rsidR="008A6093">
        <w:instrText xml:space="preserve"> ADDIN EN.CITE &lt;EndNote&gt;&lt;Cite&gt;&lt;Year&gt;2013&lt;/Year&gt;&lt;RecNum&gt;18&lt;/RecNum&gt;&lt;DisplayText&gt;(21)&lt;/DisplayText&gt;&lt;record&gt;&lt;rec-number&gt;18&lt;/rec-number&gt;&lt;foreign-keys&gt;&lt;key app="EN" db-id="d9e2afx5bw0fabeadv7vfw9mdr25xwa2z0sr" timestamp="1777882859"&gt;18&lt;/key&gt;&lt;/foreign-keys&gt;&lt;ref-type name="Computer Program"&gt;9&lt;/ref-type&gt;&lt;contributors&gt;&lt;/contributors&gt;&lt;titles&gt;&lt;title&gt;EndNote 20. utg. 2025&lt;/title&gt;&lt;/titles&gt;&lt;dates&gt;&lt;year&gt;2013&lt;/year&gt;&lt;/dates&gt;&lt;pub-location&gt;Philadelphia, PA&lt;/pub-location&gt;&lt;publisher&gt;Clarivate&lt;/publisher&gt;&lt;urls&gt;&lt;/urls&gt;&lt;/record&gt;&lt;/Cite&gt;&lt;/EndNote&gt;</w:instrText>
      </w:r>
      <w:r w:rsidR="008E64DB">
        <w:fldChar w:fldCharType="separate"/>
      </w:r>
      <w:r w:rsidR="008A6093">
        <w:rPr>
          <w:noProof/>
        </w:rPr>
        <w:t>(21)</w:t>
      </w:r>
      <w:r w:rsidR="008E64DB">
        <w:fldChar w:fldCharType="end"/>
      </w:r>
      <w:r w:rsidR="01A5FA63">
        <w:t xml:space="preserve"> </w:t>
      </w:r>
      <w:r>
        <w:t>ble brukt for å fjerne dubletter. Fullstendig søkestrategi er dokumentert i vedlegg</w:t>
      </w:r>
      <w:r w:rsidR="00EC4DAF">
        <w:t xml:space="preserve"> </w:t>
      </w:r>
      <w:r w:rsidR="00285F69">
        <w:t>2</w:t>
      </w:r>
      <w:r w:rsidR="00935E1D">
        <w:t>.</w:t>
      </w:r>
    </w:p>
    <w:p w14:paraId="43AA6B81" w14:textId="77777777" w:rsidR="00996DE7" w:rsidRDefault="00996DE7" w:rsidP="4AA11F66"/>
    <w:p w14:paraId="561AFA93" w14:textId="7797B350" w:rsidR="00996DE7" w:rsidRPr="004C1491" w:rsidRDefault="00996DE7" w:rsidP="4AA11F66">
      <w:r>
        <w:t>Vi søkte ikke etter grå litteratur</w:t>
      </w:r>
      <w:r w:rsidR="003D1F25">
        <w:t>.</w:t>
      </w:r>
      <w:r w:rsidR="00FE2D21">
        <w:t xml:space="preserve"> Dette var </w:t>
      </w:r>
      <w:r w:rsidR="0013145C">
        <w:t xml:space="preserve">med bakgrunn i </w:t>
      </w:r>
      <w:r w:rsidR="00B4584D">
        <w:t>prosjektet</w:t>
      </w:r>
      <w:r w:rsidR="00B4584D" w:rsidRPr="009C24A6">
        <w:rPr>
          <w:rFonts w:eastAsia="Cambria" w:cs="Cambria"/>
          <w:szCs w:val="22"/>
        </w:rPr>
        <w:t xml:space="preserve"> begrensede tids- og ressursrammer</w:t>
      </w:r>
      <w:r w:rsidR="00B4584D">
        <w:rPr>
          <w:rFonts w:eastAsia="Cambria" w:cs="Cambria"/>
          <w:szCs w:val="22"/>
        </w:rPr>
        <w:t>.</w:t>
      </w:r>
      <w:r w:rsidR="0013145C">
        <w:t xml:space="preserve"> </w:t>
      </w:r>
    </w:p>
    <w:p w14:paraId="59D64CC6" w14:textId="77777777" w:rsidR="00695322" w:rsidRPr="004C1491" w:rsidRDefault="00695322" w:rsidP="009D6D40"/>
    <w:p w14:paraId="3B5BDA2E" w14:textId="6CBB4271" w:rsidR="00B57613" w:rsidRPr="004C1491" w:rsidRDefault="00946C0C" w:rsidP="00B5723D">
      <w:pPr>
        <w:pStyle w:val="Overskrift2"/>
      </w:pPr>
      <w:bookmarkStart w:id="48" w:name="_Toc49934051"/>
      <w:bookmarkStart w:id="49" w:name="_Toc150253134"/>
      <w:bookmarkStart w:id="50" w:name="_Toc206410901"/>
      <w:bookmarkStart w:id="51" w:name="_Toc230770525"/>
      <w:r w:rsidRPr="004C1491">
        <w:t>U</w:t>
      </w:r>
      <w:r w:rsidR="00196AC0" w:rsidRPr="004C1491">
        <w:t>tvelg</w:t>
      </w:r>
      <w:bookmarkEnd w:id="48"/>
      <w:r w:rsidR="00196AC0" w:rsidRPr="004C1491">
        <w:t>ing</w:t>
      </w:r>
      <w:bookmarkEnd w:id="49"/>
      <w:r w:rsidR="00211CA4" w:rsidRPr="004C1491">
        <w:t xml:space="preserve"> av </w:t>
      </w:r>
      <w:r w:rsidR="00A41130" w:rsidRPr="004C1491">
        <w:t>litteratur</w:t>
      </w:r>
      <w:r w:rsidR="00B5723D" w:rsidRPr="004C1491">
        <w:t xml:space="preserve"> (screening)</w:t>
      </w:r>
      <w:bookmarkEnd w:id="50"/>
      <w:bookmarkEnd w:id="51"/>
    </w:p>
    <w:p w14:paraId="2494CD8D" w14:textId="08519E35" w:rsidR="00B266C6" w:rsidRPr="004C1491" w:rsidRDefault="00891E77" w:rsidP="00B266C6">
      <w:r w:rsidRPr="004C1491">
        <w:t xml:space="preserve">For </w:t>
      </w:r>
      <w:r w:rsidR="00C37086">
        <w:t>utvelging (</w:t>
      </w:r>
      <w:r w:rsidRPr="004C1491">
        <w:t>screening</w:t>
      </w:r>
      <w:r w:rsidR="00C37086">
        <w:t>)</w:t>
      </w:r>
      <w:r w:rsidRPr="004C1491">
        <w:t xml:space="preserve"> av referanser fra litteratursøket benyttet vi programvaren EPPI-Reviewer </w:t>
      </w:r>
      <w:r w:rsidR="009C048F">
        <w:fldChar w:fldCharType="begin"/>
      </w:r>
      <w:r w:rsidR="008A6093">
        <w:instrText xml:space="preserve"> ADDIN EN.CITE &lt;EndNote&gt;&lt;Cite&gt;&lt;Author&gt;Thomas J&lt;/Author&gt;&lt;Year&gt;2021&lt;/Year&gt;&lt;RecNum&gt;13&lt;/RecNum&gt;&lt;DisplayText&gt;(22)&lt;/DisplayText&gt;&lt;record&gt;&lt;rec-number&gt;13&lt;/rec-number&gt;&lt;foreign-keys&gt;&lt;key app="EN" db-id="d9e2afx5bw0fabeadv7vfw9mdr25xwa2z0sr" timestamp="1777882216"&gt;13&lt;/key&gt;&lt;/foreign-keys&gt;&lt;ref-type name="Computer Program"&gt;9&lt;/ref-type&gt;&lt;contributors&gt;&lt;authors&gt;&lt;author&gt;Thomas J, &lt;/author&gt;&lt;author&gt;Graziosi S, &lt;/author&gt;&lt;author&gt;Brunton J, &lt;/author&gt;&lt;author&gt;Ghouze Z, &lt;/author&gt;&lt;author&gt;O&amp;apos;Driscoll D, &lt;/author&gt;&lt;author&gt;Bond M,&lt;/author&gt;&lt;/authors&gt;&lt;/contributors&gt;&lt;titles&gt;&lt;title&gt;EPPI-Reviewer: Advanced software for systematic reviews, maps and evidence synthesis&lt;/title&gt;&lt;/titles&gt;&lt;dates&gt;&lt;year&gt;2021&lt;/year&gt;&lt;/dates&gt;&lt;pub-location&gt;London&lt;/pub-location&gt;&lt;publisher&gt;EPPI-Centre, UCL Social Research Institute&lt;/publisher&gt;&lt;urls&gt;&lt;related-urls&gt;&lt;url&gt;https://eppi.ioe.ac.uk/cms/Default.aspx?tabid=2967&lt;/url&gt;&lt;/related-urls&gt;&lt;/urls&gt;&lt;/record&gt;&lt;/Cite&gt;&lt;/EndNote&gt;</w:instrText>
      </w:r>
      <w:r w:rsidR="009C048F">
        <w:fldChar w:fldCharType="separate"/>
      </w:r>
      <w:r w:rsidR="008A6093">
        <w:rPr>
          <w:noProof/>
        </w:rPr>
        <w:t>(22)</w:t>
      </w:r>
      <w:r w:rsidR="009C048F">
        <w:fldChar w:fldCharType="end"/>
      </w:r>
      <w:r>
        <w:t>.</w:t>
      </w:r>
      <w:r w:rsidRPr="004C1491">
        <w:t xml:space="preserve"> Screeningen ble gjennomført i to trinn. Først vurderte to forskere uavhengig </w:t>
      </w:r>
      <w:r w:rsidR="00103E77">
        <w:t xml:space="preserve">av hverandre, </w:t>
      </w:r>
      <w:r w:rsidRPr="004C1491">
        <w:t>titler og sammendrag</w:t>
      </w:r>
      <w:r w:rsidR="007235BC">
        <w:t xml:space="preserve">, basert på </w:t>
      </w:r>
      <w:r w:rsidR="000A567A">
        <w:t>kriteriene for inklusjon</w:t>
      </w:r>
      <w:r w:rsidR="007235BC">
        <w:t xml:space="preserve"> og eksklusjon</w:t>
      </w:r>
      <w:r w:rsidRPr="004C1491">
        <w:t xml:space="preserve">. For å effektivisere screeningsprosessen brukte vi «priority screening» i EPPI-Reviewer. Dette er en maskinlæringsbasert metode der en aktiv læringsalgoritme kontinuerlig trenes på forskernes inklusjons- og eksklusjonsbeslutninger og deretter rangerer gjenstående referanser etter antatt relevans. Slik prioriteres de mest relevante referansene tidlig i prosessen, noe som kan redusere behovet for å gjennomgå </w:t>
      </w:r>
      <w:r w:rsidR="008731EE">
        <w:t>alle referansene i søketreffet</w:t>
      </w:r>
      <w:r w:rsidRPr="004C1491">
        <w:t xml:space="preserve"> (se mer om bruk av maskinlæring og </w:t>
      </w:r>
      <w:r w:rsidR="00915E68">
        <w:t>kunstig intelligens</w:t>
      </w:r>
      <w:r w:rsidR="000942A8">
        <w:t xml:space="preserve"> (KI)</w:t>
      </w:r>
      <w:r w:rsidR="00915E68" w:rsidRPr="004C1491">
        <w:t xml:space="preserve"> </w:t>
      </w:r>
      <w:r w:rsidRPr="004C1491">
        <w:t xml:space="preserve">i vedlegg </w:t>
      </w:r>
      <w:r w:rsidR="00551142">
        <w:t>3</w:t>
      </w:r>
      <w:r w:rsidRPr="004C1491">
        <w:t xml:space="preserve">). Vi avsluttet screeningen etter å ha vurdert </w:t>
      </w:r>
      <w:r w:rsidR="00A14989" w:rsidRPr="004C1491">
        <w:t>1657</w:t>
      </w:r>
      <w:r w:rsidRPr="004C1491">
        <w:t xml:space="preserve"> referanser (ca. </w:t>
      </w:r>
      <w:r w:rsidR="00427BF7" w:rsidRPr="004C1491">
        <w:t>17</w:t>
      </w:r>
      <w:r w:rsidRPr="004C1491">
        <w:t xml:space="preserve"> % av datasettet) </w:t>
      </w:r>
      <w:r w:rsidR="007F680C">
        <w:t>siden</w:t>
      </w:r>
      <w:r w:rsidR="007F680C" w:rsidRPr="004C1491">
        <w:t xml:space="preserve"> </w:t>
      </w:r>
      <w:r w:rsidR="2AA27C72" w:rsidRPr="004C1491">
        <w:t>inklusjonsraten flatet</w:t>
      </w:r>
      <w:r w:rsidR="00F02557" w:rsidRPr="004C1491">
        <w:t xml:space="preserve"> ut</w:t>
      </w:r>
      <w:r w:rsidR="00BE519B">
        <w:t xml:space="preserve"> og vi anså det som sannsynlig at vi hadde identifisert </w:t>
      </w:r>
      <w:r w:rsidR="004A2DA3">
        <w:t>de relevante oversiktene i</w:t>
      </w:r>
      <w:r w:rsidR="00B43765">
        <w:t xml:space="preserve"> søketreffet</w:t>
      </w:r>
      <w:r w:rsidR="00B266C6" w:rsidRPr="004C1491">
        <w:t xml:space="preserve">. </w:t>
      </w:r>
    </w:p>
    <w:p w14:paraId="61BC8586" w14:textId="77777777" w:rsidR="00891E77" w:rsidRPr="004C1491" w:rsidRDefault="00891E77" w:rsidP="00891E77"/>
    <w:p w14:paraId="4F9540C8" w14:textId="07A0E5CA" w:rsidR="00C7116F" w:rsidRPr="004C1491" w:rsidRDefault="00891E77" w:rsidP="00C7116F">
      <w:r w:rsidRPr="004C1491">
        <w:t xml:space="preserve">Etter tittel- og sammendragsvurderingen </w:t>
      </w:r>
      <w:r w:rsidR="008731EE">
        <w:t>ble aktuelle fulltekster vurdert for relevans av to forskere individuelt.</w:t>
      </w:r>
      <w:r w:rsidRPr="004C1491">
        <w:t xml:space="preserve"> Eventuelle uenigheter i begge trinn ble løst gjennom diskusjon.</w:t>
      </w:r>
      <w:r w:rsidR="00E32886">
        <w:t xml:space="preserve"> </w:t>
      </w:r>
      <w:r w:rsidR="00C46303">
        <w:t xml:space="preserve">Studier som ble vurdert i fulltekst, men ekskludert, er listet med begrunnelse i vedlegg </w:t>
      </w:r>
      <w:r w:rsidR="00832D28">
        <w:t>4</w:t>
      </w:r>
      <w:r w:rsidR="00C46303">
        <w:t>.</w:t>
      </w:r>
    </w:p>
    <w:p w14:paraId="6B796D32" w14:textId="77777777" w:rsidR="00FD1D37" w:rsidRPr="004C1491" w:rsidRDefault="00FD1D37" w:rsidP="00C7116F"/>
    <w:p w14:paraId="4AB92E3A" w14:textId="5E31C420" w:rsidR="00177D05" w:rsidRPr="004C1491" w:rsidRDefault="756AB5C8" w:rsidP="00177D05">
      <w:pPr>
        <w:pStyle w:val="Overskrift2"/>
      </w:pPr>
      <w:bookmarkStart w:id="52" w:name="_Toc206410902"/>
      <w:bookmarkStart w:id="53" w:name="_Toc230770526"/>
      <w:r w:rsidRPr="004C1491">
        <w:t>Vurdering av</w:t>
      </w:r>
      <w:r w:rsidR="662F43F0" w:rsidRPr="004C1491">
        <w:t xml:space="preserve"> metodisk</w:t>
      </w:r>
      <w:r w:rsidRPr="004C1491">
        <w:t xml:space="preserve"> kvalitet</w:t>
      </w:r>
      <w:bookmarkEnd w:id="52"/>
      <w:bookmarkEnd w:id="53"/>
    </w:p>
    <w:p w14:paraId="6EA27E76" w14:textId="31447CB0" w:rsidR="009543E9" w:rsidRPr="004C1491" w:rsidRDefault="00740A9A" w:rsidP="009543E9">
      <w:r>
        <w:t xml:space="preserve">Vi vurderte den metodiske kvaliteten ved hjelp av en modifisert versjon av JBI-verktøyet for systematiske oversikter </w:t>
      </w:r>
      <w:r w:rsidR="002641E9">
        <w:fldChar w:fldCharType="begin"/>
      </w:r>
      <w:r w:rsidR="008A6093">
        <w:instrText xml:space="preserve"> ADDIN EN.CITE &lt;EndNote&gt;&lt;Cite&gt;&lt;Author&gt;Munn Z&lt;/Author&gt;&lt;Year&gt;2020&lt;/Year&gt;&lt;RecNum&gt;14&lt;/RecNum&gt;&lt;DisplayText&gt;(23;24)&lt;/DisplayText&gt;&lt;record&gt;&lt;rec-number&gt;14&lt;/rec-number&gt;&lt;foreign-keys&gt;&lt;key app="EN" db-id="d9e2afx5bw0fabeadv7vfw9mdr25xwa2z0sr" timestamp="1777882361"&gt;14&lt;/key&gt;&lt;/foreign-keys&gt;&lt;ref-type name="Journal Article"&gt;17&lt;/ref-type&gt;&lt;contributors&gt;&lt;authors&gt;&lt;author&gt;Munn Z, &lt;/author&gt;&lt;author&gt;Barker TH, &lt;/author&gt;&lt;author&gt;Moola S, &lt;/author&gt;&lt;author&gt;Tufanaru C, &lt;/author&gt;&lt;author&gt;Stern C, &lt;/author&gt;&lt;author&gt;McArthur A, &lt;/author&gt;&lt;author&gt;Stephenson M, &lt;/author&gt;&lt;author&gt;Aromataris E,&lt;/author&gt;&lt;/authors&gt;&lt;/contributors&gt;&lt;titles&gt;&lt;title&gt;Methodological quality of case series studies: an introduction to the JBI critical appraisal tool&lt;/title&gt;&lt;secondary-title&gt;JBI evidence synthesis&lt;/secondary-title&gt;&lt;/titles&gt;&lt;periodical&gt;&lt;full-title&gt;JBI evidence synthesis&lt;/full-title&gt;&lt;/periodical&gt;&lt;pages&gt;2127-2133&lt;/pages&gt;&lt;volume&gt;18&lt;/volume&gt;&lt;number&gt;10&lt;/number&gt;&lt;dates&gt;&lt;year&gt;2020&lt;/year&gt;&lt;/dates&gt;&lt;urls&gt;&lt;/urls&gt;&lt;/record&gt;&lt;/Cite&gt;&lt;Cite&gt;&lt;Author&gt;Munn Z&lt;/Author&gt;&lt;Year&gt;2014&lt;/Year&gt;&lt;RecNum&gt;15&lt;/RecNum&gt;&lt;record&gt;&lt;rec-number&gt;15&lt;/rec-number&gt;&lt;foreign-keys&gt;&lt;key app="EN" db-id="d9e2afx5bw0fabeadv7vfw9mdr25xwa2z0sr" timestamp="1777882486"&gt;15&lt;/key&gt;&lt;/foreign-keys&gt;&lt;ref-type name="Journal Article"&gt;17&lt;/ref-type&gt;&lt;contributors&gt;&lt;authors&gt;&lt;author&gt;Munn Z, &lt;/author&gt;&lt;author&gt;Moola S, &lt;/author&gt;&lt;author&gt;Riitano D, &lt;/author&gt;&lt;author&gt;Lisy K,&lt;/author&gt;&lt;/authors&gt;&lt;/contributors&gt;&lt;titles&gt;&lt;title&gt;The development of a critical appraisal tool for use in systematic reviews addressing questions of prevalence&lt;/title&gt;&lt;secondary-title&gt;International journal of health policy and management&lt;/secondary-title&gt;&lt;/titles&gt;&lt;periodical&gt;&lt;full-title&gt;International journal of health policy and management&lt;/full-title&gt;&lt;/periodical&gt;&lt;pages&gt;123&lt;/pages&gt;&lt;volume&gt;3&lt;/volume&gt;&lt;number&gt;3&lt;/number&gt;&lt;dates&gt;&lt;year&gt;2014&lt;/year&gt;&lt;/dates&gt;&lt;urls&gt;&lt;/urls&gt;&lt;/record&gt;&lt;/Cite&gt;&lt;/EndNote&gt;</w:instrText>
      </w:r>
      <w:r w:rsidR="002641E9">
        <w:fldChar w:fldCharType="separate"/>
      </w:r>
      <w:r w:rsidR="008A6093">
        <w:rPr>
          <w:noProof/>
        </w:rPr>
        <w:t>(23;24)</w:t>
      </w:r>
      <w:r w:rsidR="002641E9">
        <w:fldChar w:fldCharType="end"/>
      </w:r>
      <w:r w:rsidR="002231EE">
        <w:t xml:space="preserve"> (se</w:t>
      </w:r>
      <w:r>
        <w:t xml:space="preserve"> vedlegg </w:t>
      </w:r>
      <w:r w:rsidR="000732FB">
        <w:t>5</w:t>
      </w:r>
      <w:r>
        <w:t xml:space="preserve">). </w:t>
      </w:r>
      <w:r w:rsidR="009543E9" w:rsidRPr="004C1491">
        <w:t>Verktøyet</w:t>
      </w:r>
      <w:r w:rsidR="009543E9">
        <w:t xml:space="preserve"> (sjekklisten)</w:t>
      </w:r>
      <w:r w:rsidR="009543E9" w:rsidRPr="004C1491">
        <w:t xml:space="preserve"> består av 11 spørsmål og brukes på oversikter med ulike forskningsspørsmål og metodiske tilnærminger</w:t>
      </w:r>
      <w:r w:rsidR="00323A35">
        <w:t xml:space="preserve">. </w:t>
      </w:r>
      <w:r w:rsidR="00883B64" w:rsidRPr="00883B64">
        <w:t>Vi vurderte imidlertid at sjekklisten ikke i tilstrekkelig grad fanget opp særtrekk ved oversikter</w:t>
      </w:r>
      <w:r w:rsidR="007E04CE">
        <w:t xml:space="preserve"> </w:t>
      </w:r>
      <w:r w:rsidR="00B33EA7">
        <w:t>over</w:t>
      </w:r>
      <w:r w:rsidR="007E04CE">
        <w:t xml:space="preserve"> </w:t>
      </w:r>
      <w:r w:rsidR="007E04CE" w:rsidRPr="00883B64">
        <w:t>kvalitative</w:t>
      </w:r>
      <w:r w:rsidR="007E04CE">
        <w:t xml:space="preserve"> studier</w:t>
      </w:r>
      <w:r w:rsidR="00883B64" w:rsidRPr="00883B64">
        <w:t>. Derfor la vi til utvalgte kriterier og presiseringer fra SBUs sjekkliste for oversikter over kvalitative studier, for bedre å ivareta metodiske forhold som er særlig relevante for kvalitative synteser</w:t>
      </w:r>
      <w:r w:rsidR="0035730C">
        <w:t xml:space="preserve"> </w:t>
      </w:r>
      <w:r w:rsidR="0016323C">
        <w:fldChar w:fldCharType="begin"/>
      </w:r>
      <w:r w:rsidR="008A6093">
        <w:instrText xml:space="preserve"> ADDIN EN.CITE &lt;EndNote&gt;&lt;Cite&gt;&lt;Author&gt;Statens beredning för medicinsk och social utvärdering (SBU)&lt;/Author&gt;&lt;Year&gt;2023&lt;/Year&gt;&lt;RecNum&gt;16&lt;/RecNum&gt;&lt;DisplayText&gt;(25;26)&lt;/DisplayText&gt;&lt;record&gt;&lt;rec-number&gt;16&lt;/rec-number&gt;&lt;foreign-keys&gt;&lt;key app="EN" db-id="d9e2afx5bw0fabeadv7vfw9mdr25xwa2z0sr" timestamp="1777882656"&gt;16&lt;/key&gt;&lt;/foreign-keys&gt;&lt;ref-type name="Web Page"&gt;12&lt;/ref-type&gt;&lt;contributors&gt;&lt;authors&gt;&lt;author&gt;Statens beredning för medicinsk och social utvärdering (SBU),&lt;/author&gt;&lt;/authors&gt;&lt;/contributors&gt;&lt;titles&gt;&lt;title&gt;Granskningsmall för kvalitativa evidenssynteser (QES)&lt;/title&gt;&lt;/titles&gt;&lt;dates&gt;&lt;year&gt;2023&lt;/year&gt;&lt;/dates&gt;&lt;urls&gt;&lt;related-urls&gt;&lt;url&gt;https://www.sbu.se/sv/granskningsmallar/#granskningsmall&lt;/url&gt;&lt;/related-urls&gt;&lt;/urls&gt;&lt;/record&gt;&lt;/Cite&gt;&lt;Cite&gt;&lt;Author&gt;Statens beredning för medicinsk och social utvärdering (SBU)&lt;/Author&gt;&lt;Year&gt;2023&lt;/Year&gt;&lt;RecNum&gt;17&lt;/RecNum&gt;&lt;record&gt;&lt;rec-number&gt;17&lt;/rec-number&gt;&lt;foreign-keys&gt;&lt;key app="EN" db-id="d9e2afx5bw0fabeadv7vfw9mdr25xwa2z0sr" timestamp="1777882714"&gt;17&lt;/key&gt;&lt;/foreign-keys&gt;&lt;ref-type name="Web Page"&gt;12&lt;/ref-type&gt;&lt;contributors&gt;&lt;authors&gt;&lt;author&gt;Statens beredning för medicinsk och social utvärdering (SBU),&lt;/author&gt;&lt;/authors&gt;&lt;/contributors&gt;&lt;titles&gt;&lt;title&gt;Vägledning till granskningsmall för kvalitativa evidenssynteser (QES)&lt;/title&gt;&lt;/titles&gt;&lt;dates&gt;&lt;year&gt;2023&lt;/year&gt;&lt;/dates&gt;&lt;urls&gt;&lt;related-urls&gt;&lt;url&gt;https://www.sbu.se/sv/granskningsmallar/#granskningsmall&lt;/url&gt;&lt;/related-urls&gt;&lt;/urls&gt;&lt;/record&gt;&lt;/Cite&gt;&lt;/EndNote&gt;</w:instrText>
      </w:r>
      <w:r w:rsidR="0016323C">
        <w:fldChar w:fldCharType="separate"/>
      </w:r>
      <w:r w:rsidR="008A6093">
        <w:rPr>
          <w:noProof/>
        </w:rPr>
        <w:t>(25;26)</w:t>
      </w:r>
      <w:r w:rsidR="0016323C">
        <w:fldChar w:fldCharType="end"/>
      </w:r>
      <w:r w:rsidR="00591E08">
        <w:rPr>
          <w:noProof/>
        </w:rPr>
        <w:t xml:space="preserve"> </w:t>
      </w:r>
      <w:r w:rsidR="00591E08">
        <w:t xml:space="preserve">(vedlegg </w:t>
      </w:r>
      <w:r w:rsidR="009C06A4">
        <w:t>5</w:t>
      </w:r>
      <w:r w:rsidR="00591E08">
        <w:t>)</w:t>
      </w:r>
      <w:r w:rsidR="009543E9">
        <w:t>.</w:t>
      </w:r>
    </w:p>
    <w:p w14:paraId="36E00EE3" w14:textId="77777777" w:rsidR="009543E9" w:rsidRDefault="009543E9" w:rsidP="005553AE"/>
    <w:p w14:paraId="28392965" w14:textId="31D0175C" w:rsidR="005553AE" w:rsidRPr="004C1491" w:rsidRDefault="005553AE" w:rsidP="005553AE">
      <w:r w:rsidRPr="004C1491">
        <w:lastRenderedPageBreak/>
        <w:t xml:space="preserve">Siden JBI-verktøyet ikke gir veiledning for en samlet (overordnet) vurdering av metodisk kvalitet, utarbeidet vi en totalvurdering basert på hvordan de 11 spørsmålene ble besvart. </w:t>
      </w:r>
      <w:r w:rsidRPr="004C1491">
        <w:rPr>
          <w:szCs w:val="22"/>
        </w:rPr>
        <w:t xml:space="preserve">Hver studie ble vurdert til å ha lav, </w:t>
      </w:r>
      <w:r w:rsidR="007C2FA1" w:rsidRPr="00B92961">
        <w:rPr>
          <w:szCs w:val="22"/>
        </w:rPr>
        <w:t>m</w:t>
      </w:r>
      <w:r w:rsidR="00CE0B31">
        <w:rPr>
          <w:szCs w:val="22"/>
        </w:rPr>
        <w:t>iddels</w:t>
      </w:r>
      <w:r w:rsidRPr="004C1491">
        <w:rPr>
          <w:szCs w:val="22"/>
        </w:rPr>
        <w:t xml:space="preserve"> eller høy kvalitet. </w:t>
      </w:r>
    </w:p>
    <w:p w14:paraId="628BC7F8" w14:textId="77777777" w:rsidR="00740A9A" w:rsidRPr="004C1491" w:rsidRDefault="00740A9A" w:rsidP="00740A9A"/>
    <w:p w14:paraId="06BCFF89" w14:textId="46843E6A" w:rsidR="00177D05" w:rsidRPr="001A5E3A" w:rsidRDefault="00CC6841" w:rsidP="00FF3903">
      <w:r>
        <w:t>É</w:t>
      </w:r>
      <w:r w:rsidR="009901DF">
        <w:t>n</w:t>
      </w:r>
      <w:r w:rsidR="00740A9A">
        <w:t xml:space="preserve"> forsker gjennomførte vurderingen av hver oversikt. </w:t>
      </w:r>
      <w:r w:rsidR="07E38920">
        <w:t>En annen</w:t>
      </w:r>
      <w:r w:rsidR="00740A9A">
        <w:t xml:space="preserve"> forsker kontrollerte deretter </w:t>
      </w:r>
      <w:r w:rsidR="001B0138">
        <w:t>vurderingene for å sikre nøyaktighet og for å se</w:t>
      </w:r>
      <w:r w:rsidR="00740A9A">
        <w:t xml:space="preserve"> </w:t>
      </w:r>
      <w:r w:rsidR="0036693C">
        <w:t>om hen var enig i vurderingene</w:t>
      </w:r>
      <w:r w:rsidR="00740A9A">
        <w:t xml:space="preserve">. </w:t>
      </w:r>
      <w:r w:rsidR="006770F0">
        <w:t xml:space="preserve">De to forskerne </w:t>
      </w:r>
      <w:r w:rsidR="00BC15E3">
        <w:t>diskuterte eventuelle u</w:t>
      </w:r>
      <w:r w:rsidR="00740A9A">
        <w:t>enigheter til enighet (konsensus) var oppnådd.</w:t>
      </w:r>
      <w:r w:rsidR="009543E9">
        <w:t xml:space="preserve"> </w:t>
      </w:r>
      <w:r w:rsidR="00D71889" w:rsidRPr="004C1491">
        <w:t xml:space="preserve">Resultatene fra vurderingen </w:t>
      </w:r>
      <w:r w:rsidR="00BC15E3">
        <w:t>av oversiktenes metodiske kvalitet</w:t>
      </w:r>
      <w:r w:rsidR="000D24F9">
        <w:t xml:space="preserve"> </w:t>
      </w:r>
      <w:r w:rsidR="00D71889" w:rsidRPr="004C1491">
        <w:t xml:space="preserve">er </w:t>
      </w:r>
      <w:r w:rsidR="00D71889" w:rsidRPr="001A5E3A">
        <w:t xml:space="preserve">presentert i vedlegg </w:t>
      </w:r>
      <w:r w:rsidR="009C06A4" w:rsidRPr="001A5E3A">
        <w:t>6</w:t>
      </w:r>
      <w:r w:rsidR="00D71889" w:rsidRPr="001A5E3A">
        <w:t>.</w:t>
      </w:r>
    </w:p>
    <w:p w14:paraId="120A8F9E" w14:textId="51E95A8F" w:rsidR="005E64E1" w:rsidRPr="001A5E3A" w:rsidRDefault="005E64E1">
      <w:pPr>
        <w:tabs>
          <w:tab w:val="clear" w:pos="510"/>
        </w:tabs>
        <w:spacing w:line="240" w:lineRule="auto"/>
        <w:rPr>
          <w:b/>
          <w:sz w:val="24"/>
          <w:szCs w:val="22"/>
        </w:rPr>
      </w:pPr>
      <w:bookmarkStart w:id="54" w:name="_Toc206410903"/>
    </w:p>
    <w:p w14:paraId="67A17027" w14:textId="1115F2A6" w:rsidR="00BC4005" w:rsidRPr="001A5E3A" w:rsidRDefault="00BC4005" w:rsidP="00BC4005">
      <w:pPr>
        <w:pStyle w:val="Overskrift2"/>
      </w:pPr>
      <w:bookmarkStart w:id="55" w:name="_Toc230770527"/>
      <w:r w:rsidRPr="001A5E3A">
        <w:t>Uthenting av data</w:t>
      </w:r>
      <w:bookmarkEnd w:id="54"/>
      <w:bookmarkEnd w:id="55"/>
    </w:p>
    <w:p w14:paraId="7DAC9048" w14:textId="2EF3AA23" w:rsidR="00231D0B" w:rsidRPr="001A5E3A" w:rsidRDefault="00231D0B" w:rsidP="009E40B0">
      <w:pPr>
        <w:spacing w:after="240"/>
      </w:pPr>
      <w:r w:rsidRPr="001A5E3A">
        <w:t xml:space="preserve">Med utgangspunkt i forskningsspørsmålet og de forhåndsdefinerte inklusjonskriteriene ekstraherte vi fra </w:t>
      </w:r>
      <w:r w:rsidR="0093062A" w:rsidRPr="001A5E3A">
        <w:t xml:space="preserve">hver </w:t>
      </w:r>
      <w:r w:rsidR="001B0138" w:rsidRPr="001A5E3A">
        <w:t>inkludert</w:t>
      </w:r>
      <w:r w:rsidR="001B0138">
        <w:t xml:space="preserve"> systematisk oversikt</w:t>
      </w:r>
      <w:r w:rsidRPr="001A5E3A">
        <w:t xml:space="preserve"> </w:t>
      </w:r>
      <w:r w:rsidR="00A3569E">
        <w:t xml:space="preserve">data for </w:t>
      </w:r>
      <w:r w:rsidR="00D361AD" w:rsidRPr="001A5E3A">
        <w:t>f</w:t>
      </w:r>
      <w:r w:rsidRPr="001A5E3A">
        <w:t>ølgende variabler:</w:t>
      </w:r>
    </w:p>
    <w:p w14:paraId="3C687B4B" w14:textId="0543309C" w:rsidR="0093516C" w:rsidRPr="001A5E3A" w:rsidRDefault="00840CBC" w:rsidP="009E40B0">
      <w:pPr>
        <w:pStyle w:val="Punktliste"/>
        <w:rPr>
          <w:noProof w:val="0"/>
        </w:rPr>
      </w:pPr>
      <w:r w:rsidRPr="001A5E3A">
        <w:rPr>
          <w:noProof w:val="0"/>
        </w:rPr>
        <w:t>Tittel</w:t>
      </w:r>
    </w:p>
    <w:p w14:paraId="50DC6103" w14:textId="647B19BA" w:rsidR="00840CBC" w:rsidRPr="001A5E3A" w:rsidRDefault="00EE7763" w:rsidP="009E40B0">
      <w:pPr>
        <w:pStyle w:val="Punktliste"/>
        <w:rPr>
          <w:noProof w:val="0"/>
        </w:rPr>
      </w:pPr>
      <w:r w:rsidRPr="001A5E3A">
        <w:rPr>
          <w:noProof w:val="0"/>
        </w:rPr>
        <w:t>Forfattere</w:t>
      </w:r>
    </w:p>
    <w:p w14:paraId="29E68058" w14:textId="7B4A2A4E" w:rsidR="00C17356" w:rsidRPr="001A5E3A" w:rsidRDefault="00C17356" w:rsidP="009E40B0">
      <w:pPr>
        <w:pStyle w:val="Punktliste"/>
        <w:rPr>
          <w:noProof w:val="0"/>
        </w:rPr>
      </w:pPr>
      <w:r w:rsidRPr="001A5E3A">
        <w:rPr>
          <w:noProof w:val="0"/>
        </w:rPr>
        <w:t>Publikasjonsår</w:t>
      </w:r>
    </w:p>
    <w:p w14:paraId="5F5BC2A1" w14:textId="1BFC71FF" w:rsidR="007675BF" w:rsidRPr="001A5E3A" w:rsidRDefault="00AA3DAD" w:rsidP="009E40B0">
      <w:pPr>
        <w:pStyle w:val="Punktliste"/>
        <w:rPr>
          <w:noProof w:val="0"/>
        </w:rPr>
      </w:pPr>
      <w:r w:rsidRPr="001A5E3A">
        <w:rPr>
          <w:noProof w:val="0"/>
        </w:rPr>
        <w:t xml:space="preserve">Oversiktenes </w:t>
      </w:r>
      <w:r w:rsidR="00D361AD" w:rsidRPr="001A5E3A">
        <w:rPr>
          <w:noProof w:val="0"/>
        </w:rPr>
        <w:t>formål/hensikt</w:t>
      </w:r>
      <w:r w:rsidR="00AD33AC" w:rsidRPr="001A5E3A">
        <w:rPr>
          <w:noProof w:val="0"/>
        </w:rPr>
        <w:t xml:space="preserve"> og hovedfunn</w:t>
      </w:r>
    </w:p>
    <w:p w14:paraId="41BD43A8" w14:textId="18A9E035" w:rsidR="00EE7763" w:rsidRPr="001A5E3A" w:rsidRDefault="00EE7763" w:rsidP="009E40B0">
      <w:pPr>
        <w:pStyle w:val="Punktliste"/>
        <w:rPr>
          <w:noProof w:val="0"/>
        </w:rPr>
      </w:pPr>
      <w:r w:rsidRPr="001A5E3A">
        <w:rPr>
          <w:noProof w:val="0"/>
        </w:rPr>
        <w:t>Populasjon</w:t>
      </w:r>
    </w:p>
    <w:p w14:paraId="6EAB96C7" w14:textId="77777777" w:rsidR="00CD0EEA" w:rsidRPr="001A5E3A" w:rsidRDefault="00CD0EEA" w:rsidP="009E40B0">
      <w:pPr>
        <w:pStyle w:val="Punktliste"/>
        <w:rPr>
          <w:noProof w:val="0"/>
        </w:rPr>
      </w:pPr>
      <w:r w:rsidRPr="001A5E3A">
        <w:rPr>
          <w:noProof w:val="0"/>
        </w:rPr>
        <w:t>Antall</w:t>
      </w:r>
      <w:r w:rsidR="00161018" w:rsidRPr="001A5E3A">
        <w:rPr>
          <w:noProof w:val="0"/>
        </w:rPr>
        <w:t xml:space="preserve"> </w:t>
      </w:r>
      <w:r w:rsidR="00F6335F" w:rsidRPr="001A5E3A">
        <w:rPr>
          <w:noProof w:val="0"/>
        </w:rPr>
        <w:t>inkluderte primær</w:t>
      </w:r>
      <w:r w:rsidR="00161018" w:rsidRPr="001A5E3A">
        <w:rPr>
          <w:noProof w:val="0"/>
        </w:rPr>
        <w:t>studier</w:t>
      </w:r>
      <w:r w:rsidR="00194294" w:rsidRPr="001A5E3A">
        <w:rPr>
          <w:noProof w:val="0"/>
        </w:rPr>
        <w:t>, studiedesign og land</w:t>
      </w:r>
    </w:p>
    <w:p w14:paraId="5C802436" w14:textId="337A1CB2" w:rsidR="00BC4005" w:rsidRPr="001A5E3A" w:rsidRDefault="00FE475D">
      <w:pPr>
        <w:pStyle w:val="Punktliste"/>
      </w:pPr>
      <w:r w:rsidRPr="001A5E3A">
        <w:rPr>
          <w:noProof w:val="0"/>
        </w:rPr>
        <w:t xml:space="preserve">Resultater om </w:t>
      </w:r>
      <w:r w:rsidR="00D361AD" w:rsidRPr="001A5E3A">
        <w:rPr>
          <w:noProof w:val="0"/>
        </w:rPr>
        <w:t>samarbeid</w:t>
      </w:r>
      <w:r w:rsidR="00AD33AC" w:rsidRPr="001A5E3A">
        <w:rPr>
          <w:noProof w:val="0"/>
        </w:rPr>
        <w:t xml:space="preserve"> inkludert </w:t>
      </w:r>
      <w:r w:rsidR="00AD33AC" w:rsidRPr="001A5E3A">
        <w:t xml:space="preserve">deltakere i samarbeidet og samarbeidets </w:t>
      </w:r>
      <w:r w:rsidR="009543E9" w:rsidRPr="001A5E3A">
        <w:t xml:space="preserve">formål </w:t>
      </w:r>
    </w:p>
    <w:p w14:paraId="436612EE" w14:textId="77777777" w:rsidR="00AD33AC" w:rsidRPr="001A5E3A" w:rsidRDefault="00AD33AC" w:rsidP="00AD33AC">
      <w:pPr>
        <w:pStyle w:val="Punktliste"/>
        <w:numPr>
          <w:ilvl w:val="0"/>
          <w:numId w:val="0"/>
        </w:numPr>
        <w:ind w:left="340"/>
        <w:rPr>
          <w:color w:val="FF0000"/>
        </w:rPr>
      </w:pPr>
    </w:p>
    <w:p w14:paraId="39C32E96" w14:textId="1C172720" w:rsidR="00BC49C9" w:rsidRPr="001A5E3A" w:rsidRDefault="48AA64B3" w:rsidP="00BC49C9">
      <w:r w:rsidRPr="001A5E3A">
        <w:t xml:space="preserve">I denne </w:t>
      </w:r>
      <w:r w:rsidR="004B596C" w:rsidRPr="001A5E3A">
        <w:t>kartleggings</w:t>
      </w:r>
      <w:r w:rsidRPr="001A5E3A">
        <w:t>oversikten brukt</w:t>
      </w:r>
      <w:r w:rsidR="000942A8" w:rsidRPr="001A5E3A">
        <w:t>e vi</w:t>
      </w:r>
      <w:r w:rsidRPr="001A5E3A">
        <w:t xml:space="preserve"> to KI-baserte verktøy</w:t>
      </w:r>
      <w:r w:rsidR="7250078D" w:rsidRPr="001A5E3A">
        <w:t>,</w:t>
      </w:r>
      <w:r w:rsidR="43E792F5" w:rsidRPr="001A5E3A">
        <w:t xml:space="preserve"> </w:t>
      </w:r>
      <w:r w:rsidRPr="001A5E3A">
        <w:t>Elicit (https://elicit.com) og ChatGPT (https://chat.openai.com)</w:t>
      </w:r>
      <w:r w:rsidR="5AE105F0" w:rsidRPr="001A5E3A">
        <w:t>,</w:t>
      </w:r>
      <w:r w:rsidR="00C46FAF" w:rsidRPr="001A5E3A">
        <w:t xml:space="preserve"> </w:t>
      </w:r>
      <w:r w:rsidRPr="001A5E3A">
        <w:t xml:space="preserve">for å støtte </w:t>
      </w:r>
      <w:r w:rsidR="00EF1E6A" w:rsidRPr="001A5E3A">
        <w:t xml:space="preserve">ekstraksjon av data. </w:t>
      </w:r>
      <w:r w:rsidRPr="001A5E3A">
        <w:t xml:space="preserve">Elicit ble brukt til målrettet uthenting av tekstutdrag fra fulltekstartikler </w:t>
      </w:r>
      <w:r w:rsidR="00DE7661" w:rsidRPr="001A5E3A">
        <w:t>basert på</w:t>
      </w:r>
      <w:r w:rsidRPr="001A5E3A">
        <w:t xml:space="preserve"> presise, brukerdefinerte spørsmål. Elicit </w:t>
      </w:r>
      <w:r w:rsidR="00203B28" w:rsidRPr="001A5E3A">
        <w:t>an</w:t>
      </w:r>
      <w:r w:rsidR="00637E4A" w:rsidRPr="001A5E3A">
        <w:t>gir</w:t>
      </w:r>
      <w:r w:rsidRPr="001A5E3A">
        <w:t xml:space="preserve"> </w:t>
      </w:r>
      <w:r w:rsidR="005E41E6" w:rsidRPr="001A5E3A">
        <w:t xml:space="preserve">plassering i </w:t>
      </w:r>
      <w:r w:rsidR="00372088" w:rsidRPr="001A5E3A">
        <w:t>dokumentet</w:t>
      </w:r>
      <w:r w:rsidR="00B71244" w:rsidRPr="001A5E3A">
        <w:t xml:space="preserve"> for all informasjon som er hentet ut</w:t>
      </w:r>
      <w:r w:rsidRPr="001A5E3A">
        <w:t xml:space="preserve">, noe som </w:t>
      </w:r>
      <w:r w:rsidR="009E048B">
        <w:t>gjør</w:t>
      </w:r>
      <w:r w:rsidR="00B71244" w:rsidRPr="001A5E3A">
        <w:t xml:space="preserve"> det mulig å etterprøve og verifisere informasjonen</w:t>
      </w:r>
      <w:r w:rsidRPr="001A5E3A">
        <w:t>. ChatGPT ble brukt til å utarbeide korte, strukturerte sammendrag av formål/hensikt, metode og resultater/funn samt til å foreslå foreløpige koder for sentrale samarbeidsdimensjoner</w:t>
      </w:r>
      <w:r w:rsidR="004737EA">
        <w:t>. A</w:t>
      </w:r>
      <w:r w:rsidRPr="001A5E3A">
        <w:t xml:space="preserve">lle forslag </w:t>
      </w:r>
      <w:r w:rsidR="00AE379D">
        <w:t xml:space="preserve">til uthentet data </w:t>
      </w:r>
      <w:r w:rsidRPr="001A5E3A">
        <w:t>ble behandlet som utkast</w:t>
      </w:r>
      <w:r w:rsidR="00FE55E3" w:rsidRPr="001A5E3A">
        <w:t xml:space="preserve"> og gjennomgått av en medarbeider</w:t>
      </w:r>
      <w:r w:rsidRPr="001A5E3A">
        <w:t>.</w:t>
      </w:r>
      <w:r w:rsidR="00E07152" w:rsidRPr="001A5E3A">
        <w:t xml:space="preserve"> For mer informasjon om bruk av KI i arbeidet, se vedlegg </w:t>
      </w:r>
      <w:r w:rsidR="00BD6775" w:rsidRPr="001A5E3A">
        <w:t>3</w:t>
      </w:r>
      <w:r w:rsidR="00E07152" w:rsidRPr="001A5E3A">
        <w:t>.</w:t>
      </w:r>
    </w:p>
    <w:p w14:paraId="4DD2FAE4" w14:textId="77777777" w:rsidR="00EF1E6A" w:rsidRPr="001A5E3A" w:rsidRDefault="00EF1E6A" w:rsidP="00BC4005">
      <w:pPr>
        <w:rPr>
          <w:color w:val="FF0000"/>
        </w:rPr>
      </w:pPr>
    </w:p>
    <w:p w14:paraId="5CD72902" w14:textId="4C35D18D" w:rsidR="003E1104" w:rsidRPr="001A5E3A" w:rsidRDefault="00A41130" w:rsidP="002F2C44">
      <w:pPr>
        <w:pStyle w:val="Overskrift2"/>
      </w:pPr>
      <w:bookmarkStart w:id="56" w:name="_Toc206410904"/>
      <w:bookmarkStart w:id="57" w:name="_Toc230770528"/>
      <w:r w:rsidRPr="001A5E3A">
        <w:t xml:space="preserve">Kartlegging av </w:t>
      </w:r>
      <w:r w:rsidR="00DC0003" w:rsidRPr="001A5E3A">
        <w:t>kunnskapsgrunnlaget</w:t>
      </w:r>
      <w:bookmarkEnd w:id="56"/>
      <w:bookmarkEnd w:id="57"/>
    </w:p>
    <w:p w14:paraId="27349827" w14:textId="54D2CE1D" w:rsidR="00530208" w:rsidRPr="001A5E3A" w:rsidRDefault="00075378" w:rsidP="00530208">
      <w:pPr>
        <w:rPr>
          <w:rFonts w:cs="Arial"/>
        </w:rPr>
      </w:pPr>
      <w:r>
        <w:rPr>
          <w:rFonts w:cs="Arial"/>
        </w:rPr>
        <w:t>Basert på uthentet data</w:t>
      </w:r>
      <w:r w:rsidR="007A4027" w:rsidRPr="001A5E3A">
        <w:rPr>
          <w:rFonts w:cs="Arial"/>
        </w:rPr>
        <w:t xml:space="preserve"> beskrev </w:t>
      </w:r>
      <w:r>
        <w:rPr>
          <w:rFonts w:cs="Arial"/>
        </w:rPr>
        <w:t xml:space="preserve">vi </w:t>
      </w:r>
      <w:r w:rsidR="007A4027" w:rsidRPr="001A5E3A">
        <w:rPr>
          <w:rFonts w:cs="Arial"/>
        </w:rPr>
        <w:t>karakteristika ved de inkluderte oversiktene og identifiserte deretter hvordan samarbeid praktiseres, samt hvilke faktorer som fremmer eller hemmer godt samarbeid.</w:t>
      </w:r>
      <w:r w:rsidR="0091309C" w:rsidRPr="0091309C">
        <w:rPr>
          <w:rFonts w:cs="Arial"/>
        </w:rPr>
        <w:t xml:space="preserve"> </w:t>
      </w:r>
      <w:r w:rsidR="0091309C">
        <w:rPr>
          <w:rFonts w:cs="Arial"/>
        </w:rPr>
        <w:t>Vi sammenstilte k</w:t>
      </w:r>
      <w:r w:rsidR="0091309C" w:rsidRPr="001A5E3A">
        <w:rPr>
          <w:rFonts w:cs="Arial"/>
        </w:rPr>
        <w:t>unnskapsgrunnlaget</w:t>
      </w:r>
      <w:r w:rsidR="0091309C">
        <w:rPr>
          <w:rFonts w:cs="Arial"/>
        </w:rPr>
        <w:t xml:space="preserve"> og </w:t>
      </w:r>
      <w:r w:rsidR="001B0138">
        <w:rPr>
          <w:rFonts w:cs="Arial"/>
        </w:rPr>
        <w:t xml:space="preserve">presenterte </w:t>
      </w:r>
      <w:r w:rsidR="0091309C">
        <w:rPr>
          <w:rFonts w:cs="Arial"/>
        </w:rPr>
        <w:t>det</w:t>
      </w:r>
      <w:r w:rsidR="0091309C" w:rsidRPr="001A5E3A">
        <w:rPr>
          <w:rFonts w:cs="Arial"/>
        </w:rPr>
        <w:t xml:space="preserve"> ved hjelp av figurer, tabeller og narrative beskrivelser</w:t>
      </w:r>
      <w:r w:rsidR="006E1952">
        <w:rPr>
          <w:rFonts w:cs="Arial"/>
        </w:rPr>
        <w:t>.</w:t>
      </w:r>
    </w:p>
    <w:p w14:paraId="4EA99E91" w14:textId="77777777" w:rsidR="006A7BEB" w:rsidRPr="001A5E3A" w:rsidRDefault="006A7BEB" w:rsidP="00530208">
      <w:pPr>
        <w:rPr>
          <w:rFonts w:cs="Arial"/>
          <w:szCs w:val="22"/>
        </w:rPr>
      </w:pPr>
    </w:p>
    <w:p w14:paraId="306F501D" w14:textId="60986EB6" w:rsidR="00864098" w:rsidRDefault="00026565" w:rsidP="00864098">
      <w:pPr>
        <w:pStyle w:val="Brdtekst"/>
      </w:pPr>
      <w:r w:rsidRPr="001A5E3A">
        <w:t xml:space="preserve">I arbeidet med </w:t>
      </w:r>
      <w:r w:rsidR="000E21C9">
        <w:t xml:space="preserve">å kartlegge kunnskapsgrunnlaget for resultatkapitlet </w:t>
      </w:r>
      <w:r w:rsidR="006E1952">
        <w:t xml:space="preserve">benyttet vi </w:t>
      </w:r>
      <w:r w:rsidR="00864098" w:rsidRPr="001A5E3A">
        <w:t xml:space="preserve">Claude (Modell: Opus 4.7) til å sjekke siteringer opp mot de inkluderte oversiktene for å kvalitetssikre resultatene. </w:t>
      </w:r>
      <w:r w:rsidR="00887B71">
        <w:t>Modellen</w:t>
      </w:r>
      <w:r w:rsidR="00887B71" w:rsidRPr="001A5E3A">
        <w:t xml:space="preserve"> </w:t>
      </w:r>
      <w:r w:rsidR="00864098" w:rsidRPr="001A5E3A">
        <w:t xml:space="preserve">ble også brukt til å foreslå strukturelle endringer i teksten, og til skrivestøtte og språkvask. </w:t>
      </w:r>
      <w:r w:rsidR="00137D88" w:rsidRPr="001A5E3A">
        <w:t xml:space="preserve">Vi brukte </w:t>
      </w:r>
      <w:r w:rsidR="00864098" w:rsidRPr="001A5E3A">
        <w:t xml:space="preserve">også </w:t>
      </w:r>
      <w:r w:rsidR="00137D88" w:rsidRPr="001A5E3A">
        <w:t>KI (</w:t>
      </w:r>
      <w:r w:rsidR="00335998" w:rsidRPr="001A5E3A">
        <w:t xml:space="preserve">Elicit og </w:t>
      </w:r>
      <w:r w:rsidR="00137D88" w:rsidRPr="001A5E3A">
        <w:t xml:space="preserve">ChatGPT) til å lage </w:t>
      </w:r>
      <w:r w:rsidR="00137D88" w:rsidRPr="001A5E3A">
        <w:lastRenderedPageBreak/>
        <w:t xml:space="preserve">korte </w:t>
      </w:r>
      <w:r w:rsidR="00434CC4" w:rsidRPr="001A5E3A">
        <w:t>sammendrag med</w:t>
      </w:r>
      <w:r w:rsidR="00137D88" w:rsidRPr="001A5E3A">
        <w:t xml:space="preserve"> beskrivelser av formål, metode og funn i de inkluderte oversiktene</w:t>
      </w:r>
      <w:r w:rsidR="00493C23" w:rsidRPr="001A5E3A">
        <w:t xml:space="preserve"> (se vedlegg </w:t>
      </w:r>
      <w:r w:rsidR="00434CC4" w:rsidRPr="001A5E3A">
        <w:t>7</w:t>
      </w:r>
      <w:r w:rsidR="007D0271" w:rsidRPr="001A5E3A">
        <w:t>)</w:t>
      </w:r>
      <w:r w:rsidR="004874B1" w:rsidRPr="001A5E3A">
        <w:t xml:space="preserve">. </w:t>
      </w:r>
      <w:r w:rsidR="00222075" w:rsidRPr="001A5E3A">
        <w:t xml:space="preserve">Vi </w:t>
      </w:r>
      <w:r w:rsidR="001B0138">
        <w:t>bruk</w:t>
      </w:r>
      <w:r w:rsidR="006805F9">
        <w:t>te</w:t>
      </w:r>
      <w:r w:rsidR="001B0138">
        <w:t xml:space="preserve"> KI-verktøyene til å</w:t>
      </w:r>
      <w:r w:rsidR="00125950" w:rsidRPr="001A5E3A">
        <w:t xml:space="preserve"> </w:t>
      </w:r>
      <w:r w:rsidR="00222075" w:rsidRPr="001A5E3A">
        <w:t>strukturere utkast til sammendrag</w:t>
      </w:r>
      <w:r w:rsidR="003B651A" w:rsidRPr="001A5E3A">
        <w:t xml:space="preserve"> av oversiktene</w:t>
      </w:r>
      <w:r w:rsidR="006F7214" w:rsidRPr="001A5E3A">
        <w:t xml:space="preserve">. </w:t>
      </w:r>
      <w:r w:rsidR="00137D88" w:rsidRPr="001A5E3A">
        <w:t>Sammendragene ble deretter</w:t>
      </w:r>
      <w:r w:rsidR="00137D88" w:rsidRPr="00137D88">
        <w:t xml:space="preserve"> manuelt kvalitetssikret </w:t>
      </w:r>
      <w:r w:rsidR="006F7214">
        <w:t xml:space="preserve">av oss </w:t>
      </w:r>
      <w:r w:rsidR="00137D88" w:rsidRPr="00137D88">
        <w:t>ved å sammenholde dem med de originale abstraktene og justert ved behov.</w:t>
      </w:r>
      <w:r w:rsidR="00091B0A">
        <w:t xml:space="preserve"> </w:t>
      </w:r>
      <w:r w:rsidR="00137D88" w:rsidRPr="00137D88">
        <w:t>Vi valgte</w:t>
      </w:r>
      <w:r w:rsidR="008226DB">
        <w:t xml:space="preserve"> </w:t>
      </w:r>
      <w:r w:rsidR="00137D88" w:rsidRPr="00137D88">
        <w:t>å utarbeide egne norske sammendrag</w:t>
      </w:r>
      <w:r w:rsidR="007F43F4">
        <w:t>, og benyttet KI til dette arbeidet,</w:t>
      </w:r>
      <w:r w:rsidR="00137D88" w:rsidRPr="00137D88">
        <w:t xml:space="preserve"> i stedet for å oversette </w:t>
      </w:r>
      <w:r w:rsidR="00033A15">
        <w:t>sammendragene som var presentert i de systematiske oversiktene</w:t>
      </w:r>
      <w:r w:rsidR="00137D88" w:rsidRPr="00137D88">
        <w:t xml:space="preserve">. </w:t>
      </w:r>
      <w:r w:rsidR="00F11122">
        <w:t xml:space="preserve">Det var fordi </w:t>
      </w:r>
      <w:r w:rsidR="002A4E9B">
        <w:t>slike sammendrag</w:t>
      </w:r>
      <w:r w:rsidR="002A4E9B" w:rsidRPr="00137D88">
        <w:t xml:space="preserve"> </w:t>
      </w:r>
      <w:r w:rsidR="00F01178" w:rsidRPr="00137D88">
        <w:t xml:space="preserve">ofte </w:t>
      </w:r>
      <w:r w:rsidR="00137D88" w:rsidRPr="00137D88">
        <w:t xml:space="preserve">inneholder begrenset informasjon og legger gjerne mer vekt på metode enn på forhold som </w:t>
      </w:r>
      <w:r w:rsidR="00A874B4">
        <w:t xml:space="preserve">kan være </w:t>
      </w:r>
      <w:r w:rsidR="00137D88" w:rsidRPr="00137D88">
        <w:t>sentrale for problemstillinger</w:t>
      </w:r>
      <w:r w:rsidR="00A874B4">
        <w:t xml:space="preserve"> som vi </w:t>
      </w:r>
      <w:r w:rsidR="002A4E9B">
        <w:t>ville undersøke</w:t>
      </w:r>
      <w:r w:rsidR="00137D88" w:rsidRPr="00137D88">
        <w:t xml:space="preserve">. </w:t>
      </w:r>
      <w:r>
        <w:t>På den måten</w:t>
      </w:r>
      <w:r w:rsidR="00137D88" w:rsidRPr="00137D88">
        <w:t xml:space="preserve"> kunne vi løfte fram relevante elementer som </w:t>
      </w:r>
      <w:r w:rsidR="00F66705">
        <w:t>formål, metode</w:t>
      </w:r>
      <w:r w:rsidR="00137D88" w:rsidRPr="00137D88">
        <w:t xml:space="preserve">, </w:t>
      </w:r>
      <w:r w:rsidR="00EE5790">
        <w:t xml:space="preserve">hvem som deltok i samarbeidet, ulike </w:t>
      </w:r>
      <w:r w:rsidR="00096AE9" w:rsidRPr="00137D88">
        <w:t>sam</w:t>
      </w:r>
      <w:r w:rsidR="00096AE9">
        <w:t>arbeid</w:t>
      </w:r>
      <w:r w:rsidR="00096AE9" w:rsidRPr="00137D88">
        <w:t xml:space="preserve">sformer </w:t>
      </w:r>
      <w:r w:rsidR="00137D88" w:rsidRPr="00137D88">
        <w:t>og praktiske implikasjoner. Dette ga en mer presis og formålstjenlig framstilling som samtidig passet innenfor prosjektets tidsrammer.</w:t>
      </w:r>
      <w:r w:rsidR="00864098">
        <w:t xml:space="preserve"> </w:t>
      </w:r>
    </w:p>
    <w:p w14:paraId="2B5EAEC9" w14:textId="62EE6121" w:rsidR="006A7BEB" w:rsidRDefault="006A7BEB" w:rsidP="006A7BEB">
      <w:pPr>
        <w:rPr>
          <w:rFonts w:cs="Arial"/>
        </w:rPr>
      </w:pPr>
      <w:r w:rsidRPr="006A7BEB">
        <w:rPr>
          <w:rFonts w:cs="Arial"/>
        </w:rPr>
        <w:t>I samsvar med metod</w:t>
      </w:r>
      <w:r w:rsidR="00FA3C39">
        <w:rPr>
          <w:rFonts w:cs="Arial"/>
        </w:rPr>
        <w:t>eveiledere</w:t>
      </w:r>
      <w:r w:rsidRPr="006A7BEB">
        <w:rPr>
          <w:rFonts w:cs="Arial"/>
        </w:rPr>
        <w:t xml:space="preserve"> for kartleggingsoversikter gjennomført</w:t>
      </w:r>
      <w:r w:rsidR="00FA3C39">
        <w:rPr>
          <w:rFonts w:cs="Arial"/>
        </w:rPr>
        <w:t xml:space="preserve">e vi </w:t>
      </w:r>
      <w:r w:rsidR="00FA3C39" w:rsidRPr="006A7BEB">
        <w:rPr>
          <w:rFonts w:cs="Arial"/>
        </w:rPr>
        <w:t>verken</w:t>
      </w:r>
      <w:r w:rsidRPr="006A7BEB">
        <w:rPr>
          <w:rFonts w:cs="Arial"/>
        </w:rPr>
        <w:t xml:space="preserve"> meta</w:t>
      </w:r>
      <w:r w:rsidR="003940C0">
        <w:rPr>
          <w:rFonts w:cs="Arial"/>
        </w:rPr>
        <w:t>syntes</w:t>
      </w:r>
      <w:r w:rsidRPr="006A7BEB">
        <w:rPr>
          <w:rFonts w:cs="Arial"/>
        </w:rPr>
        <w:t xml:space="preserve">er eller systematiske vurderinger av </w:t>
      </w:r>
      <w:r w:rsidR="00F970A0">
        <w:rPr>
          <w:rFonts w:cs="Arial"/>
        </w:rPr>
        <w:t xml:space="preserve">tillit til </w:t>
      </w:r>
      <w:r w:rsidR="00CD17E9">
        <w:rPr>
          <w:rFonts w:cs="Arial"/>
        </w:rPr>
        <w:t>resultatene</w:t>
      </w:r>
      <w:r w:rsidR="00F970A0" w:rsidRPr="006A7BEB">
        <w:rPr>
          <w:rFonts w:cs="Arial"/>
        </w:rPr>
        <w:t xml:space="preserve"> </w:t>
      </w:r>
      <w:r w:rsidRPr="006A7BEB">
        <w:rPr>
          <w:rFonts w:cs="Arial"/>
        </w:rPr>
        <w:t xml:space="preserve">ved bruk av verktøy som GRADE </w:t>
      </w:r>
      <w:r w:rsidR="00752126">
        <w:rPr>
          <w:rFonts w:cs="Arial"/>
        </w:rPr>
        <w:t>(</w:t>
      </w:r>
      <w:r w:rsidR="00752126" w:rsidRPr="006011AA">
        <w:t>Grading of Recommendations Assessment, Development, and Evaluation</w:t>
      </w:r>
      <w:r w:rsidR="00E97BD0">
        <w:rPr>
          <w:rFonts w:cs="Arial"/>
        </w:rPr>
        <w:t xml:space="preserve">) </w:t>
      </w:r>
      <w:r w:rsidRPr="006A7BEB">
        <w:rPr>
          <w:rFonts w:cs="Arial"/>
        </w:rPr>
        <w:t>eller GRADE</w:t>
      </w:r>
      <w:r w:rsidR="007C16B0">
        <w:rPr>
          <w:rFonts w:cs="Arial"/>
        </w:rPr>
        <w:t>-</w:t>
      </w:r>
      <w:r w:rsidRPr="006A7BEB">
        <w:rPr>
          <w:rFonts w:cs="Arial"/>
        </w:rPr>
        <w:t>CERQual</w:t>
      </w:r>
      <w:r w:rsidR="00E97BD0">
        <w:rPr>
          <w:rFonts w:cs="Arial"/>
        </w:rPr>
        <w:t xml:space="preserve"> (</w:t>
      </w:r>
      <w:r w:rsidR="00E97BD0">
        <w:t>GRADE-</w:t>
      </w:r>
      <w:r w:rsidR="009045A3" w:rsidRPr="009045A3">
        <w:t>Confidence in the Evidence from Reviews of Qualitative Research</w:t>
      </w:r>
      <w:r w:rsidR="003940C0">
        <w:t>)</w:t>
      </w:r>
      <w:r w:rsidRPr="006A7BEB">
        <w:rPr>
          <w:rFonts w:cs="Arial"/>
        </w:rPr>
        <w:t xml:space="preserve">. Materialet presenteres i stedet </w:t>
      </w:r>
      <w:r w:rsidR="008A439B">
        <w:rPr>
          <w:rFonts w:cs="Arial"/>
        </w:rPr>
        <w:t xml:space="preserve">slik </w:t>
      </w:r>
      <w:r w:rsidR="008A439B" w:rsidRPr="006A7BEB">
        <w:rPr>
          <w:rFonts w:cs="Arial"/>
        </w:rPr>
        <w:t>metod</w:t>
      </w:r>
      <w:r w:rsidR="008A439B">
        <w:rPr>
          <w:rFonts w:cs="Arial"/>
        </w:rPr>
        <w:t xml:space="preserve">eveiledere </w:t>
      </w:r>
      <w:r w:rsidR="009E4050" w:rsidRPr="006A7BEB">
        <w:rPr>
          <w:rFonts w:cs="Arial"/>
        </w:rPr>
        <w:t xml:space="preserve">for kartleggingsoversikter </w:t>
      </w:r>
      <w:r w:rsidR="008A439B">
        <w:rPr>
          <w:rFonts w:cs="Arial"/>
        </w:rPr>
        <w:t>anbefaler,</w:t>
      </w:r>
      <w:r w:rsidR="008A439B" w:rsidRPr="006A7BEB">
        <w:rPr>
          <w:rFonts w:cs="Arial"/>
        </w:rPr>
        <w:t xml:space="preserve"> </w:t>
      </w:r>
      <w:r w:rsidRPr="006A7BEB">
        <w:rPr>
          <w:rFonts w:cs="Arial"/>
        </w:rPr>
        <w:t xml:space="preserve">gjennom en analytisk, narrativ fremstilling strukturert etter de tematiske kategoriene som ligger til grunn for </w:t>
      </w:r>
      <w:r w:rsidR="00BD393C">
        <w:rPr>
          <w:rFonts w:cs="Arial"/>
        </w:rPr>
        <w:t>kartleggings</w:t>
      </w:r>
      <w:r w:rsidRPr="006A7BEB">
        <w:rPr>
          <w:rFonts w:cs="Arial"/>
        </w:rPr>
        <w:t>oversikten.</w:t>
      </w:r>
    </w:p>
    <w:p w14:paraId="19CCF765" w14:textId="77777777" w:rsidR="000F0B66" w:rsidRDefault="000F0B66" w:rsidP="006A7BEB">
      <w:pPr>
        <w:rPr>
          <w:rFonts w:cs="Arial"/>
        </w:rPr>
      </w:pPr>
    </w:p>
    <w:p w14:paraId="7692A9E1" w14:textId="1F9D513E" w:rsidR="000F0B66" w:rsidRPr="006A7BEB" w:rsidRDefault="000F0B66" w:rsidP="006A7BEB">
      <w:pPr>
        <w:rPr>
          <w:rFonts w:cs="Arial"/>
        </w:rPr>
      </w:pPr>
      <w:r w:rsidRPr="00D43F6E">
        <w:t xml:space="preserve">Siden målet med denne kartleggingsoversikten var å gi et </w:t>
      </w:r>
      <w:r w:rsidRPr="0062025E">
        <w:t>helhetlig</w:t>
      </w:r>
      <w:r w:rsidRPr="00D43F6E">
        <w:t xml:space="preserve"> bilde av forskningslandskapet</w:t>
      </w:r>
      <w:r w:rsidR="00BD393C">
        <w:t xml:space="preserve"> om</w:t>
      </w:r>
      <w:r w:rsidR="0062025E">
        <w:t xml:space="preserve"> </w:t>
      </w:r>
      <w:r w:rsidR="0062025E" w:rsidRPr="004B35BB">
        <w:t>samarbeid i oppfølgingen av elever</w:t>
      </w:r>
      <w:r w:rsidRPr="00D43F6E">
        <w:t xml:space="preserve">, ble det ikke gjort en vurdering av graden av overlapp </w:t>
      </w:r>
      <w:r>
        <w:t>mellom primærstudiene i de systematiske oversiktene</w:t>
      </w:r>
      <w:r w:rsidRPr="00D43F6E">
        <w:t xml:space="preserve"> eller mulige implikasjoner dette kan ha for funnene. </w:t>
      </w:r>
    </w:p>
    <w:p w14:paraId="2068E693" w14:textId="77777777" w:rsidR="007B4269" w:rsidRPr="00137D88" w:rsidRDefault="007B4269" w:rsidP="00137D88"/>
    <w:p w14:paraId="61F9CDBB" w14:textId="77777777" w:rsidR="00137D88" w:rsidRPr="004C1491" w:rsidRDefault="00137D88" w:rsidP="00964970"/>
    <w:p w14:paraId="61629D20" w14:textId="77777777" w:rsidR="00685620" w:rsidRPr="004C1491" w:rsidRDefault="00685620" w:rsidP="002768CE"/>
    <w:p w14:paraId="464D5B8C" w14:textId="786885C6" w:rsidR="00BB761A" w:rsidRPr="004C1491" w:rsidRDefault="00BB761A" w:rsidP="00BB761A">
      <w:pPr>
        <w:pStyle w:val="Overskrift1"/>
      </w:pPr>
      <w:bookmarkStart w:id="58" w:name="_Toc206410906"/>
      <w:bookmarkStart w:id="59" w:name="_Toc230770529"/>
      <w:r w:rsidRPr="004C1491">
        <w:lastRenderedPageBreak/>
        <w:t>Resultater</w:t>
      </w:r>
      <w:bookmarkEnd w:id="58"/>
      <w:bookmarkEnd w:id="59"/>
    </w:p>
    <w:p w14:paraId="0FDE5E7B" w14:textId="212760B0" w:rsidR="00C33FC9" w:rsidRPr="004C1491" w:rsidRDefault="000F687F" w:rsidP="00C33FC9">
      <w:r w:rsidRPr="00510ECB">
        <w:t xml:space="preserve">Litteratursøket i elektroniske databaser </w:t>
      </w:r>
      <w:r w:rsidR="00D70C6A">
        <w:t>identifiserte totalt</w:t>
      </w:r>
      <w:r w:rsidRPr="00510ECB">
        <w:t xml:space="preserve"> </w:t>
      </w:r>
      <w:r w:rsidR="307368BD" w:rsidRPr="00510ECB">
        <w:t>1</w:t>
      </w:r>
      <w:r w:rsidR="576B403B" w:rsidRPr="00510ECB">
        <w:t>5</w:t>
      </w:r>
      <w:r w:rsidR="00466335" w:rsidRPr="00510ECB">
        <w:t xml:space="preserve"> </w:t>
      </w:r>
      <w:r w:rsidR="576B403B" w:rsidRPr="00510ECB">
        <w:t>525</w:t>
      </w:r>
      <w:r w:rsidRPr="00510ECB">
        <w:t xml:space="preserve"> studier, som ble importert til referansehåndteringsverktøyet </w:t>
      </w:r>
      <w:r w:rsidR="00736BB2" w:rsidRPr="00AF6C22">
        <w:t>EndNote</w:t>
      </w:r>
      <w:r w:rsidRPr="00AF6C22">
        <w:t xml:space="preserve"> </w:t>
      </w:r>
      <w:r w:rsidR="00203D4D">
        <w:fldChar w:fldCharType="begin"/>
      </w:r>
      <w:r w:rsidR="008A6093">
        <w:instrText xml:space="preserve"> ADDIN EN.CITE &lt;EndNote&gt;&lt;Cite&gt;&lt;Year&gt;2013&lt;/Year&gt;&lt;RecNum&gt;18&lt;/RecNum&gt;&lt;DisplayText&gt;(21)&lt;/DisplayText&gt;&lt;record&gt;&lt;rec-number&gt;18&lt;/rec-number&gt;&lt;foreign-keys&gt;&lt;key app="EN" db-id="d9e2afx5bw0fabeadv7vfw9mdr25xwa2z0sr" timestamp="1777882859"&gt;18&lt;/key&gt;&lt;/foreign-keys&gt;&lt;ref-type name="Computer Program"&gt;9&lt;/ref-type&gt;&lt;contributors&gt;&lt;/contributors&gt;&lt;titles&gt;&lt;title&gt;EndNote 20. utg. 2025&lt;/title&gt;&lt;/titles&gt;&lt;dates&gt;&lt;year&gt;2013&lt;/year&gt;&lt;/dates&gt;&lt;pub-location&gt;Philadelphia, PA&lt;/pub-location&gt;&lt;publisher&gt;Clarivate&lt;/publisher&gt;&lt;urls&gt;&lt;/urls&gt;&lt;/record&gt;&lt;/Cite&gt;&lt;/EndNote&gt;</w:instrText>
      </w:r>
      <w:r w:rsidR="00203D4D">
        <w:fldChar w:fldCharType="separate"/>
      </w:r>
      <w:r w:rsidR="008A6093">
        <w:rPr>
          <w:noProof/>
        </w:rPr>
        <w:t>(21)</w:t>
      </w:r>
      <w:r w:rsidR="00203D4D">
        <w:fldChar w:fldCharType="end"/>
      </w:r>
      <w:r>
        <w:t>.</w:t>
      </w:r>
      <w:r w:rsidRPr="00510ECB">
        <w:t xml:space="preserve"> Her ble </w:t>
      </w:r>
      <w:r w:rsidR="4E2F79D7" w:rsidRPr="009D0FCD">
        <w:t>5</w:t>
      </w:r>
      <w:r w:rsidR="004625FC">
        <w:t xml:space="preserve"> </w:t>
      </w:r>
      <w:r w:rsidR="00752535" w:rsidRPr="009D0FCD">
        <w:t>6</w:t>
      </w:r>
      <w:r w:rsidR="00752535">
        <w:t>89</w:t>
      </w:r>
      <w:r w:rsidR="00752535" w:rsidRPr="00510ECB">
        <w:t xml:space="preserve"> </w:t>
      </w:r>
      <w:r w:rsidR="6962A940" w:rsidRPr="00510ECB">
        <w:t xml:space="preserve">duplikater </w:t>
      </w:r>
      <w:r w:rsidRPr="00510ECB">
        <w:t xml:space="preserve">identifisert og fjernet. De gjenværende 9 869 </w:t>
      </w:r>
      <w:r w:rsidR="00005D3A">
        <w:t>referansene</w:t>
      </w:r>
      <w:r w:rsidR="00005D3A" w:rsidRPr="00510ECB">
        <w:t xml:space="preserve"> </w:t>
      </w:r>
      <w:r w:rsidRPr="00510ECB">
        <w:t xml:space="preserve">ble deretter importert til </w:t>
      </w:r>
      <w:r w:rsidRPr="1A6DADC6">
        <w:t>EPPI-Reviewer</w:t>
      </w:r>
      <w:r w:rsidRPr="00510ECB">
        <w:t xml:space="preserve"> </w:t>
      </w:r>
      <w:r w:rsidR="00C76916">
        <w:fldChar w:fldCharType="begin"/>
      </w:r>
      <w:r w:rsidR="008A6093">
        <w:instrText xml:space="preserve"> ADDIN EN.CITE &lt;EndNote&gt;&lt;Cite&gt;&lt;Author&gt;Thomas J&lt;/Author&gt;&lt;Year&gt;2021&lt;/Year&gt;&lt;RecNum&gt;13&lt;/RecNum&gt;&lt;DisplayText&gt;(22)&lt;/DisplayText&gt;&lt;record&gt;&lt;rec-number&gt;13&lt;/rec-number&gt;&lt;foreign-keys&gt;&lt;key app="EN" db-id="d9e2afx5bw0fabeadv7vfw9mdr25xwa2z0sr" timestamp="1777882216"&gt;13&lt;/key&gt;&lt;/foreign-keys&gt;&lt;ref-type name="Computer Program"&gt;9&lt;/ref-type&gt;&lt;contributors&gt;&lt;authors&gt;&lt;author&gt;Thomas J, &lt;/author&gt;&lt;author&gt;Graziosi S, &lt;/author&gt;&lt;author&gt;Brunton J, &lt;/author&gt;&lt;author&gt;Ghouze Z, &lt;/author&gt;&lt;author&gt;O&amp;apos;Driscoll D, &lt;/author&gt;&lt;author&gt;Bond M,&lt;/author&gt;&lt;/authors&gt;&lt;/contributors&gt;&lt;titles&gt;&lt;title&gt;EPPI-Reviewer: Advanced software for systematic reviews, maps and evidence synthesis&lt;/title&gt;&lt;/titles&gt;&lt;dates&gt;&lt;year&gt;2021&lt;/year&gt;&lt;/dates&gt;&lt;pub-location&gt;London&lt;/pub-location&gt;&lt;publisher&gt;EPPI-Centre, UCL Social Research Institute&lt;/publisher&gt;&lt;urls&gt;&lt;related-urls&gt;&lt;url&gt;https://eppi.ioe.ac.uk/cms/Default.aspx?tabid=2967&lt;/url&gt;&lt;/related-urls&gt;&lt;/urls&gt;&lt;/record&gt;&lt;/Cite&gt;&lt;/EndNote&gt;</w:instrText>
      </w:r>
      <w:r w:rsidR="00C76916">
        <w:fldChar w:fldCharType="separate"/>
      </w:r>
      <w:r w:rsidR="008A6093">
        <w:rPr>
          <w:noProof/>
        </w:rPr>
        <w:t>(22)</w:t>
      </w:r>
      <w:r w:rsidR="00C76916">
        <w:fldChar w:fldCharType="end"/>
      </w:r>
      <w:r>
        <w:t>,</w:t>
      </w:r>
      <w:r w:rsidRPr="00510ECB">
        <w:t xml:space="preserve"> hvor ytterligere 33 duplikater ble fjernet, noe som resulterte i totalt 9 836 unike </w:t>
      </w:r>
      <w:r w:rsidR="006C654B">
        <w:t>referanser</w:t>
      </w:r>
      <w:r w:rsidR="006C654B" w:rsidRPr="00510ECB">
        <w:t xml:space="preserve"> </w:t>
      </w:r>
      <w:r w:rsidRPr="00510ECB">
        <w:t>til screening.</w:t>
      </w:r>
      <w:r w:rsidR="00275CDA">
        <w:t xml:space="preserve"> </w:t>
      </w:r>
      <w:r>
        <w:t xml:space="preserve">Gjennomgangen av tittel og sammendrag førte til at 9 781 </w:t>
      </w:r>
      <w:r w:rsidR="006C654B">
        <w:t xml:space="preserve">referanser </w:t>
      </w:r>
      <w:r>
        <w:t xml:space="preserve">ble vurdert som irrelevante og derfor ekskludert. </w:t>
      </w:r>
      <w:r w:rsidR="000A6761">
        <w:t>Totalt</w:t>
      </w:r>
      <w:r>
        <w:t xml:space="preserve"> 55 </w:t>
      </w:r>
      <w:r w:rsidR="523C8ED6">
        <w:t xml:space="preserve">publikasjoner </w:t>
      </w:r>
      <w:r w:rsidR="00007622">
        <w:t xml:space="preserve">ble vurdert </w:t>
      </w:r>
      <w:r w:rsidR="0005585A">
        <w:t xml:space="preserve">i </w:t>
      </w:r>
      <w:r>
        <w:t>fulltekst</w:t>
      </w:r>
      <w:r w:rsidR="004B3E31">
        <w:t xml:space="preserve">, hvorav </w:t>
      </w:r>
      <w:r w:rsidR="00C33FC9">
        <w:t>13 systematiske oversikter oppfylte inklusjonskriteriene og ble kvalitetsvurdert</w:t>
      </w:r>
      <w:r w:rsidR="00603406">
        <w:t xml:space="preserve"> (figur 1) </w:t>
      </w:r>
      <w:r w:rsidR="006C1B9E">
        <w:fldChar w:fldCharType="begin">
          <w:fldData xml:space="preserve">PEVuZE5vdGU+PENpdGU+PEF1dGhvcj5Cb2FsZXIgUjwvQXV0aG9yPjxZZWFyPjIwMjM8L1llYXI+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</w:fldData>
        </w:fldChar>
      </w:r>
      <w:r w:rsidR="008A6093">
        <w:instrText xml:space="preserve"> ADDIN EN.CITE </w:instrText>
      </w:r>
      <w:r w:rsidR="008A6093">
        <w:fldChar w:fldCharType="begin">
          <w:fldData xml:space="preserve">PEVuZE5vdGU+PENpdGU+PEF1dGhvcj5Cb2FsZXIgUjwvQXV0aG9yPjxZZWFyPjIwMjM8L1llYXI+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</w:fldData>
        </w:fldChar>
      </w:r>
      <w:r w:rsidR="008A6093">
        <w:instrText xml:space="preserve"> ADDIN EN.CITE.DATA </w:instrText>
      </w:r>
      <w:r w:rsidR="008A6093">
        <w:fldChar w:fldCharType="end"/>
      </w:r>
      <w:r w:rsidR="006C1B9E">
        <w:fldChar w:fldCharType="separate"/>
      </w:r>
      <w:r w:rsidR="008A6093">
        <w:rPr>
          <w:noProof/>
        </w:rPr>
        <w:t>(27-39)</w:t>
      </w:r>
      <w:r w:rsidR="006C1B9E">
        <w:fldChar w:fldCharType="end"/>
      </w:r>
      <w:r w:rsidR="00683CF3">
        <w:t>.</w:t>
      </w:r>
    </w:p>
    <w:p w14:paraId="1B24609C" w14:textId="77777777" w:rsidR="004A1498" w:rsidRPr="004C1491" w:rsidRDefault="004A1498" w:rsidP="001C4B37"/>
    <w:p w14:paraId="2511195D" w14:textId="5739147A" w:rsidR="00AF6027" w:rsidRPr="004C1491" w:rsidRDefault="00E16B65" w:rsidP="00BB761A">
      <w:r w:rsidRPr="004C1491">
        <w:rPr>
          <w:noProof/>
        </w:rPr>
        <w:drawing>
          <wp:inline distT="0" distB="0" distL="0" distR="0" wp14:anchorId="2E126B2F" wp14:editId="0536262D">
            <wp:extent cx="5187636" cy="5245100"/>
            <wp:effectExtent l="0" t="0" r="0" b="0"/>
            <wp:docPr id="129069745"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9745" name="Bilde 1" descr="Et bilde som inneholder tekst, skjermbilde, Font, nummer&#10;&#10;KI-generert innhold kan være feil."/>
                    <pic:cNvPicPr/>
                  </pic:nvPicPr>
                  <pic:blipFill>
                    <a:blip r:embed="rId22"/>
                    <a:stretch>
                      <a:fillRect/>
                    </a:stretch>
                  </pic:blipFill>
                  <pic:spPr>
                    <a:xfrm>
                      <a:off x="0" y="0"/>
                      <a:ext cx="5201993" cy="5259616"/>
                    </a:xfrm>
                    <a:prstGeom prst="rect">
                      <a:avLst/>
                    </a:prstGeom>
                  </pic:spPr>
                </pic:pic>
              </a:graphicData>
            </a:graphic>
          </wp:inline>
        </w:drawing>
      </w:r>
    </w:p>
    <w:p w14:paraId="68B3289F" w14:textId="1A734BDA" w:rsidR="0083543D" w:rsidRDefault="0DFDB52E" w:rsidP="64605F98">
      <w:pPr>
        <w:rPr>
          <w:i/>
          <w:iCs/>
        </w:rPr>
      </w:pPr>
      <w:r w:rsidRPr="64605F98">
        <w:rPr>
          <w:b/>
          <w:bCs/>
          <w:i/>
          <w:iCs/>
        </w:rPr>
        <w:t>Figur 1:</w:t>
      </w:r>
      <w:r w:rsidRPr="64605F98">
        <w:rPr>
          <w:i/>
          <w:iCs/>
        </w:rPr>
        <w:t xml:space="preserve"> Flytskjema</w:t>
      </w:r>
      <w:r w:rsidR="4D226515" w:rsidRPr="64605F98">
        <w:rPr>
          <w:i/>
          <w:iCs/>
        </w:rPr>
        <w:t xml:space="preserve"> over </w:t>
      </w:r>
      <w:r w:rsidR="45F0D59B" w:rsidRPr="64605F98">
        <w:rPr>
          <w:i/>
          <w:iCs/>
        </w:rPr>
        <w:t>utvelgelse av studier</w:t>
      </w:r>
      <w:r w:rsidRPr="64605F98">
        <w:rPr>
          <w:i/>
          <w:iCs/>
        </w:rPr>
        <w:t xml:space="preserve"> </w:t>
      </w:r>
    </w:p>
    <w:p w14:paraId="4837B4EE" w14:textId="5F577D59" w:rsidR="00721C45" w:rsidRPr="004C1491" w:rsidRDefault="00721C45" w:rsidP="0083543D">
      <w:pPr>
        <w:rPr>
          <w:color w:val="FF0000"/>
        </w:rPr>
      </w:pPr>
    </w:p>
    <w:p w14:paraId="7E116A67" w14:textId="7EB4F61B" w:rsidR="00576F49" w:rsidRPr="004C1491" w:rsidRDefault="0047795B" w:rsidP="00BB761A">
      <w:r>
        <w:lastRenderedPageBreak/>
        <w:t xml:space="preserve">I de videre avsnittene presenteres en samlet beskrivelse av de </w:t>
      </w:r>
      <w:r w:rsidR="00EA09AD">
        <w:t xml:space="preserve">13 </w:t>
      </w:r>
      <w:r>
        <w:t>inkluderte oversiktene</w:t>
      </w:r>
      <w:r w:rsidR="008A2B64">
        <w:t xml:space="preserve">. Deretter </w:t>
      </w:r>
      <w:r w:rsidR="008825EF">
        <w:t>beskriver vi</w:t>
      </w:r>
      <w:r>
        <w:t xml:space="preserve"> hvordan de inkluderte oversiktene belyser forskningsspørsmålene, med særlig vekt på forståelser av samarbeid, faktorer som fremmer og hemmer, samt strukturelle og relasjonelle betingelser</w:t>
      </w:r>
      <w:r w:rsidR="007D6D32">
        <w:t xml:space="preserve"> som har betydning for samarbeid</w:t>
      </w:r>
      <w:r w:rsidDel="007D6D32">
        <w:t xml:space="preserve"> </w:t>
      </w:r>
      <w:r>
        <w:t>intern</w:t>
      </w:r>
      <w:r w:rsidR="007D6D32">
        <w:t>t</w:t>
      </w:r>
      <w:r w:rsidDel="007D6D32">
        <w:t xml:space="preserve"> i </w:t>
      </w:r>
      <w:r w:rsidR="007D6D32">
        <w:t>skolen</w:t>
      </w:r>
      <w:r w:rsidR="00EB0A51">
        <w:t xml:space="preserve"> </w:t>
      </w:r>
      <w:r>
        <w:t xml:space="preserve">og </w:t>
      </w:r>
      <w:r w:rsidR="00EB0A51">
        <w:t>mellom skolen og andre tje</w:t>
      </w:r>
      <w:r w:rsidR="00EC3DF3">
        <w:t xml:space="preserve">nester. </w:t>
      </w:r>
      <w:r>
        <w:t xml:space="preserve"> </w:t>
      </w:r>
    </w:p>
    <w:p w14:paraId="56E2A92F" w14:textId="77777777" w:rsidR="001966A4" w:rsidRPr="004C1491" w:rsidRDefault="001966A4" w:rsidP="00BB761A"/>
    <w:p w14:paraId="77F00BD9" w14:textId="646DA2AF" w:rsidR="00073C2E" w:rsidRPr="004C1491" w:rsidRDefault="00073C2E" w:rsidP="00073C2E">
      <w:pPr>
        <w:pStyle w:val="Overskrift2"/>
      </w:pPr>
      <w:bookmarkStart w:id="60" w:name="_Toc206410907"/>
      <w:bookmarkStart w:id="61" w:name="_Toc230770530"/>
      <w:r w:rsidRPr="004C1491">
        <w:t xml:space="preserve">Beskrivelse av de inkluderte </w:t>
      </w:r>
      <w:r w:rsidR="006B4A66" w:rsidRPr="004C1491">
        <w:t>systematiske oversiktene</w:t>
      </w:r>
      <w:bookmarkEnd w:id="60"/>
      <w:bookmarkEnd w:id="61"/>
    </w:p>
    <w:p w14:paraId="59C7918B" w14:textId="33BE3CC1" w:rsidR="00805CC2" w:rsidRDefault="00267E5D" w:rsidP="00FD0F75">
      <w:r w:rsidRPr="00267E5D">
        <w:t>Denne delen presenterer de inkluderte systematiske oversiktene om samarbeid rundt elever, både internt i skolen og mellom skolen og andre tjenester</w:t>
      </w:r>
      <w:r w:rsidR="0092736A">
        <w:t xml:space="preserve"> (forskningsspørsmål 1).</w:t>
      </w:r>
    </w:p>
    <w:p w14:paraId="7F883F2B" w14:textId="77777777" w:rsidR="0092736A" w:rsidRDefault="0092736A" w:rsidP="00FD0F75">
      <w:pPr>
        <w:rPr>
          <w:highlight w:val="yellow"/>
        </w:rPr>
      </w:pPr>
    </w:p>
    <w:p w14:paraId="3D86CF16" w14:textId="5DB96ADA" w:rsidR="00582B74" w:rsidRDefault="5F2F1183" w:rsidP="00FD0F75">
      <w:r>
        <w:t>De</w:t>
      </w:r>
      <w:r w:rsidR="00F75AC9">
        <w:t xml:space="preserve"> 13 </w:t>
      </w:r>
      <w:r w:rsidR="550754F8">
        <w:t xml:space="preserve">inkluderte </w:t>
      </w:r>
      <w:r w:rsidR="00F75AC9">
        <w:t>systematiske oversikt</w:t>
      </w:r>
      <w:r w:rsidR="0690D87D">
        <w:t>ene</w:t>
      </w:r>
      <w:r w:rsidR="00535340">
        <w:t xml:space="preserve"> </w:t>
      </w:r>
      <w:r>
        <w:fldChar w:fldCharType="begin">
          <w:fldData xml:space="preserve">PEVuZE5vdGU+PENpdGU+PEF1dGhvcj5Cb2FsZXIgUjwvQXV0aG9yPjxZZWFyPjIwMjM8L1llYXI+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</w:fldData>
        </w:fldChar>
      </w:r>
      <w:r w:rsidR="008A6093">
        <w:instrText xml:space="preserve"> ADDIN EN.CITE </w:instrText>
      </w:r>
      <w:r w:rsidR="008A6093">
        <w:fldChar w:fldCharType="begin">
          <w:fldData xml:space="preserve">PEVuZE5vdGU+PENpdGU+PEF1dGhvcj5Cb2FsZXIgUjwvQXV0aG9yPjxZZWFyPjIwMjM8L1llYXI+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</w:fldData>
        </w:fldChar>
      </w:r>
      <w:r w:rsidR="008A6093">
        <w:instrText xml:space="preserve"> ADDIN EN.CITE.DATA </w:instrText>
      </w:r>
      <w:r w:rsidR="008A6093">
        <w:fldChar w:fldCharType="end"/>
      </w:r>
      <w:r>
        <w:fldChar w:fldCharType="separate"/>
      </w:r>
      <w:r w:rsidR="008A6093">
        <w:rPr>
          <w:noProof/>
        </w:rPr>
        <w:t>(27-39)</w:t>
      </w:r>
      <w:r>
        <w:fldChar w:fldCharType="end"/>
      </w:r>
      <w:r w:rsidR="007E3288">
        <w:t xml:space="preserve"> </w:t>
      </w:r>
      <w:r w:rsidR="74C1A0EF">
        <w:t xml:space="preserve">var </w:t>
      </w:r>
      <w:r w:rsidR="00062616">
        <w:t xml:space="preserve">publisert </w:t>
      </w:r>
      <w:r w:rsidR="00C71654">
        <w:t xml:space="preserve">i perioden </w:t>
      </w:r>
      <w:r w:rsidR="00E33F06">
        <w:t>2020</w:t>
      </w:r>
      <w:r w:rsidR="00535340">
        <w:t xml:space="preserve"> til </w:t>
      </w:r>
      <w:r w:rsidR="00E33F06">
        <w:t>2025</w:t>
      </w:r>
      <w:r w:rsidR="00D045EE">
        <w:t xml:space="preserve"> (tabell </w:t>
      </w:r>
      <w:r w:rsidR="00DD4B6B">
        <w:t>2</w:t>
      </w:r>
      <w:r w:rsidR="00D045EE">
        <w:t>)</w:t>
      </w:r>
      <w:r w:rsidR="00E33186">
        <w:t>. Samtlige av oversiktene hadde flermetodisk design</w:t>
      </w:r>
      <w:r w:rsidR="006614BB">
        <w:t>, det vil si at de kombinerte flere metodiske tilnærminger, for eksempel kvalitative og kvantitative metoder</w:t>
      </w:r>
      <w:r w:rsidR="00FD0F75">
        <w:t>.</w:t>
      </w:r>
      <w:r w:rsidR="00E33186">
        <w:t xml:space="preserve"> </w:t>
      </w:r>
      <w:r w:rsidR="00FD0F75">
        <w:t xml:space="preserve">Antallet </w:t>
      </w:r>
      <w:r w:rsidR="009D7D84">
        <w:t xml:space="preserve">inkluderte </w:t>
      </w:r>
      <w:r w:rsidR="00FD0F75">
        <w:t xml:space="preserve">primærstudier i oversiktene </w:t>
      </w:r>
      <w:r w:rsidR="00143AB0">
        <w:t xml:space="preserve">varierte </w:t>
      </w:r>
      <w:r w:rsidR="00FD0F75">
        <w:t>betydelig, fra 4 til 137 studier. Til sammen inkluderte oversiktene 443 primærstudier.</w:t>
      </w:r>
      <w:r w:rsidR="007C6F91">
        <w:t xml:space="preserve"> </w:t>
      </w:r>
      <w:r w:rsidR="00582B74">
        <w:t>Sammendrag</w:t>
      </w:r>
      <w:r w:rsidR="009F4A7C">
        <w:t xml:space="preserve"> for hver enkelt </w:t>
      </w:r>
      <w:r w:rsidR="00AA010F">
        <w:t>oversikt</w:t>
      </w:r>
      <w:r w:rsidR="009F4A7C">
        <w:t xml:space="preserve"> er presentert i vedlegg 7.</w:t>
      </w:r>
    </w:p>
    <w:p w14:paraId="3A96125E" w14:textId="77777777" w:rsidR="00FD0F75" w:rsidRDefault="00FD0F75" w:rsidP="00FD0F75"/>
    <w:p w14:paraId="01F81817" w14:textId="1999D151" w:rsidR="00DD6A46" w:rsidRPr="00344098" w:rsidRDefault="00DD6A46" w:rsidP="00DD6A46">
      <w:r w:rsidRPr="00F837E8">
        <w:t>Oversiktene omhandlet et bredt spekter av samarbeidsformer og aktører. Dette omfattet internt samarbeid mellom lærere, ledelse og assistenter, samarbeid mellom skole og hjem, og tverrsektorielt samarbeid med tjenester som skolehelsetjenesten</w:t>
      </w:r>
      <w:r w:rsidR="203CCA66" w:rsidRPr="00F837E8">
        <w:t xml:space="preserve"> </w:t>
      </w:r>
      <w:r w:rsidR="203CCA66" w:rsidRPr="00F837E8" w:rsidDel="00213167">
        <w:t xml:space="preserve">og </w:t>
      </w:r>
      <w:r w:rsidR="00213167" w:rsidRPr="00F837E8">
        <w:t>barnevern</w:t>
      </w:r>
      <w:r w:rsidRPr="00F837E8">
        <w:t xml:space="preserve">. Flere oversikter </w:t>
      </w:r>
      <w:r w:rsidR="00537430">
        <w:t xml:space="preserve">omhandlet også </w:t>
      </w:r>
      <w:r w:rsidRPr="00F837E8">
        <w:t>samarbeid knyttet til rådgivning, logopedi, profesjonelle læringsnettverk og traumeinformerte tilnærminger</w:t>
      </w:r>
      <w:r w:rsidR="004B65B7">
        <w:t xml:space="preserve"> (tilnærminger som vektlegger</w:t>
      </w:r>
      <w:r w:rsidR="0042088B">
        <w:t xml:space="preserve"> hva det </w:t>
      </w:r>
      <w:r w:rsidR="00BE68C7">
        <w:t>innebærer</w:t>
      </w:r>
      <w:r w:rsidR="0042088B">
        <w:t xml:space="preserve"> at barn har opplevd e</w:t>
      </w:r>
      <w:r w:rsidR="009B2966">
        <w:t>t</w:t>
      </w:r>
      <w:r w:rsidR="000B71F2">
        <w:t xml:space="preserve"> traume</w:t>
      </w:r>
      <w:r w:rsidR="00BE68C7">
        <w:t>)</w:t>
      </w:r>
      <w:r w:rsidRPr="00F837E8">
        <w:t>.</w:t>
      </w:r>
      <w:r w:rsidDel="00DD6A46">
        <w:t xml:space="preserve"> </w:t>
      </w:r>
      <w:r w:rsidR="00213167" w:rsidRPr="00F837E8">
        <w:t>E</w:t>
      </w:r>
      <w:r w:rsidR="00907352">
        <w:t xml:space="preserve">t gjennomgående trekk var at de fleste oversiktene </w:t>
      </w:r>
      <w:r w:rsidR="000D6EFD">
        <w:t xml:space="preserve">omhandlet </w:t>
      </w:r>
      <w:r w:rsidRPr="00F837E8">
        <w:t xml:space="preserve">samarbeid knyttet til barn med særskilte behov eller funksjonsvarianter </w:t>
      </w:r>
      <w:r w:rsidR="000D6EFD">
        <w:t xml:space="preserve">(11 </w:t>
      </w:r>
      <w:r w:rsidR="003C3CBF">
        <w:t>oversikter</w:t>
      </w:r>
      <w:r w:rsidR="00AC2DD2">
        <w:t>)</w:t>
      </w:r>
      <w:r w:rsidR="00026565">
        <w:t xml:space="preserve">, hvorav </w:t>
      </w:r>
      <w:r w:rsidRPr="00F837E8">
        <w:t>én omhandlet samarbeid knyttet spesifikt til elevers skolefravær</w:t>
      </w:r>
      <w:r w:rsidR="003A342C" w:rsidRPr="00F837E8">
        <w:t xml:space="preserve"> </w:t>
      </w:r>
      <w:r w:rsidR="00884E0C">
        <w:t>(</w:t>
      </w:r>
      <w:r w:rsidR="00884E0C" w:rsidRPr="00884E0C">
        <w:t>Boaler</w:t>
      </w:r>
      <w:r w:rsidR="008C2F5E">
        <w:t xml:space="preserve"> og Bond 2023</w:t>
      </w:r>
      <w:r w:rsidR="00884E0C">
        <w:t xml:space="preserve"> </w:t>
      </w:r>
      <w:r w:rsidR="00434CC4">
        <w:fldChar w:fldCharType="begin"/>
      </w:r>
      <w:r w:rsidR="00434CC4">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434CC4">
        <w:fldChar w:fldCharType="separate"/>
      </w:r>
      <w:r w:rsidR="00434CC4">
        <w:rPr>
          <w:noProof/>
        </w:rPr>
        <w:t>(27)</w:t>
      </w:r>
      <w:r w:rsidR="00434CC4">
        <w:fldChar w:fldCharType="end"/>
      </w:r>
      <w:r w:rsidR="003A342C" w:rsidRPr="00F837E8">
        <w:t>)</w:t>
      </w:r>
      <w:r w:rsidR="005500EA">
        <w:t>. T</w:t>
      </w:r>
      <w:r w:rsidR="5B244AEF" w:rsidRPr="00F837E8">
        <w:t xml:space="preserve">o oversikter omhandlet samarbeid om elever </w:t>
      </w:r>
      <w:r w:rsidR="000118E7">
        <w:t xml:space="preserve">mer </w:t>
      </w:r>
      <w:r w:rsidR="5B244AEF" w:rsidRPr="00F837E8">
        <w:t>generelt</w:t>
      </w:r>
      <w:r w:rsidR="000118E7">
        <w:t>, uten å avgrense til bestemte elevgrupper</w:t>
      </w:r>
      <w:r w:rsidR="00237488">
        <w:t>.</w:t>
      </w:r>
    </w:p>
    <w:p w14:paraId="429DDADB" w14:textId="77777777" w:rsidR="00AB39C2" w:rsidRDefault="00AB39C2" w:rsidP="00322A53"/>
    <w:p w14:paraId="1E622939" w14:textId="7D8E877F" w:rsidR="00AB39C2" w:rsidRDefault="00D045EE" w:rsidP="00322A53">
      <w:r w:rsidRPr="64605F98">
        <w:rPr>
          <w:b/>
          <w:bCs/>
          <w:i/>
          <w:iCs/>
        </w:rPr>
        <w:t xml:space="preserve">Tabell </w:t>
      </w:r>
      <w:r w:rsidR="00DD4B6B" w:rsidRPr="64605F98">
        <w:rPr>
          <w:b/>
          <w:bCs/>
          <w:i/>
          <w:iCs/>
        </w:rPr>
        <w:t>2</w:t>
      </w:r>
      <w:r>
        <w:t xml:space="preserve">: Beskrivelse av de inkluderte oversiktene (N=13) </w:t>
      </w:r>
    </w:p>
    <w:tbl>
      <w:tblPr>
        <w:tblStyle w:val="TableKunnskapssenteret"/>
        <w:tblW w:w="0" w:type="auto"/>
        <w:tblLayout w:type="fixed"/>
        <w:tblLook w:val="04A0" w:firstRow="1" w:lastRow="0" w:firstColumn="1" w:lastColumn="0" w:noHBand="0" w:noVBand="1"/>
      </w:tblPr>
      <w:tblGrid>
        <w:gridCol w:w="894"/>
        <w:gridCol w:w="1374"/>
        <w:gridCol w:w="1701"/>
        <w:gridCol w:w="2410"/>
        <w:gridCol w:w="957"/>
        <w:gridCol w:w="879"/>
      </w:tblGrid>
      <w:tr w:rsidR="00497916" w:rsidRPr="0049161B" w14:paraId="36CA272C" w14:textId="77777777" w:rsidTr="64605F98">
        <w:trPr>
          <w:cnfStyle w:val="100000000000" w:firstRow="1" w:lastRow="0" w:firstColumn="0" w:lastColumn="0" w:oddVBand="0" w:evenVBand="0" w:oddHBand="0" w:evenHBand="0" w:firstRowFirstColumn="0" w:firstRowLastColumn="0" w:lastRowFirstColumn="0" w:lastRowLastColumn="0"/>
        </w:trPr>
        <w:tc>
          <w:tcPr>
            <w:tcW w:w="894" w:type="dxa"/>
            <w:hideMark/>
          </w:tcPr>
          <w:p w14:paraId="573CF38E" w14:textId="77777777" w:rsidR="00AB39C2" w:rsidRPr="009A6764" w:rsidRDefault="00AB39C2" w:rsidP="009A6764">
            <w:pPr>
              <w:spacing w:line="259" w:lineRule="auto"/>
              <w:rPr>
                <w:sz w:val="18"/>
                <w:szCs w:val="18"/>
              </w:rPr>
            </w:pPr>
            <w:r w:rsidRPr="009A6764">
              <w:rPr>
                <w:sz w:val="18"/>
                <w:szCs w:val="18"/>
              </w:rPr>
              <w:t>Forfatter (år)</w:t>
            </w:r>
          </w:p>
        </w:tc>
        <w:tc>
          <w:tcPr>
            <w:tcW w:w="1374" w:type="dxa"/>
            <w:hideMark/>
          </w:tcPr>
          <w:p w14:paraId="585882A6" w14:textId="77777777" w:rsidR="00AB39C2" w:rsidRPr="009A6764" w:rsidRDefault="00AB39C2" w:rsidP="009A6764">
            <w:pPr>
              <w:spacing w:line="259" w:lineRule="auto"/>
              <w:rPr>
                <w:sz w:val="18"/>
                <w:szCs w:val="18"/>
              </w:rPr>
            </w:pPr>
            <w:r w:rsidRPr="009A6764">
              <w:rPr>
                <w:sz w:val="18"/>
                <w:szCs w:val="18"/>
              </w:rPr>
              <w:t>Tema og formål</w:t>
            </w:r>
          </w:p>
        </w:tc>
        <w:tc>
          <w:tcPr>
            <w:tcW w:w="1701" w:type="dxa"/>
            <w:hideMark/>
          </w:tcPr>
          <w:p w14:paraId="010D9E01" w14:textId="6171E796" w:rsidR="007B2362" w:rsidRPr="009A6764" w:rsidRDefault="00AB39C2" w:rsidP="009A6764">
            <w:pPr>
              <w:spacing w:line="259" w:lineRule="auto"/>
              <w:rPr>
                <w:sz w:val="18"/>
                <w:szCs w:val="18"/>
              </w:rPr>
            </w:pPr>
            <w:r w:rsidRPr="009A6764">
              <w:rPr>
                <w:sz w:val="18"/>
                <w:szCs w:val="18"/>
              </w:rPr>
              <w:t>Deltakere</w:t>
            </w:r>
            <w:r w:rsidR="007B2362" w:rsidRPr="009A6764">
              <w:rPr>
                <w:sz w:val="18"/>
                <w:szCs w:val="18"/>
              </w:rPr>
              <w:t xml:space="preserve"> i samarbeidet</w:t>
            </w:r>
            <w:r w:rsidR="00B43765" w:rsidRPr="009A6764">
              <w:rPr>
                <w:sz w:val="18"/>
                <w:szCs w:val="18"/>
              </w:rPr>
              <w:t>/</w:t>
            </w:r>
          </w:p>
          <w:p w14:paraId="56990201" w14:textId="3766E28A" w:rsidR="00AB39C2" w:rsidRPr="009A6764" w:rsidRDefault="00B43765" w:rsidP="009A6764">
            <w:pPr>
              <w:spacing w:line="259" w:lineRule="auto"/>
              <w:rPr>
                <w:sz w:val="18"/>
                <w:szCs w:val="18"/>
              </w:rPr>
            </w:pPr>
            <w:r w:rsidRPr="009A6764">
              <w:rPr>
                <w:sz w:val="18"/>
                <w:szCs w:val="18"/>
              </w:rPr>
              <w:t>elevgruppe</w:t>
            </w:r>
          </w:p>
        </w:tc>
        <w:tc>
          <w:tcPr>
            <w:tcW w:w="2410" w:type="dxa"/>
            <w:hideMark/>
          </w:tcPr>
          <w:p w14:paraId="46EEC930" w14:textId="77777777" w:rsidR="00AB39C2" w:rsidRPr="009A6764" w:rsidRDefault="00AB39C2" w:rsidP="009A6764">
            <w:pPr>
              <w:spacing w:line="259" w:lineRule="auto"/>
              <w:rPr>
                <w:sz w:val="18"/>
                <w:szCs w:val="18"/>
              </w:rPr>
            </w:pPr>
            <w:r w:rsidRPr="009A6764">
              <w:rPr>
                <w:sz w:val="18"/>
                <w:szCs w:val="18"/>
              </w:rPr>
              <w:t>Hovedfunn</w:t>
            </w:r>
          </w:p>
        </w:tc>
        <w:tc>
          <w:tcPr>
            <w:tcW w:w="957" w:type="dxa"/>
            <w:hideMark/>
          </w:tcPr>
          <w:p w14:paraId="51A914B2" w14:textId="3D6CAB2C" w:rsidR="00AB39C2" w:rsidRPr="009A6764" w:rsidRDefault="004E77DC" w:rsidP="009A6764">
            <w:pPr>
              <w:spacing w:line="259" w:lineRule="auto"/>
              <w:rPr>
                <w:sz w:val="18"/>
                <w:szCs w:val="18"/>
              </w:rPr>
            </w:pPr>
            <w:r>
              <w:rPr>
                <w:sz w:val="18"/>
                <w:szCs w:val="18"/>
              </w:rPr>
              <w:t>Antall studier</w:t>
            </w:r>
            <w:r w:rsidR="00063C6C">
              <w:rPr>
                <w:sz w:val="18"/>
                <w:szCs w:val="18"/>
              </w:rPr>
              <w:t>;</w:t>
            </w:r>
            <w:r w:rsidR="00AB39C2" w:rsidRPr="009A6764">
              <w:rPr>
                <w:sz w:val="18"/>
                <w:szCs w:val="18"/>
              </w:rPr>
              <w:t xml:space="preserve"> </w:t>
            </w:r>
            <w:r>
              <w:rPr>
                <w:sz w:val="18"/>
                <w:szCs w:val="18"/>
              </w:rPr>
              <w:t>metodisk</w:t>
            </w:r>
            <w:r w:rsidR="00AB39C2" w:rsidRPr="009A6764">
              <w:rPr>
                <w:sz w:val="18"/>
                <w:szCs w:val="18"/>
              </w:rPr>
              <w:t>kvalitet</w:t>
            </w:r>
          </w:p>
        </w:tc>
        <w:tc>
          <w:tcPr>
            <w:tcW w:w="879" w:type="dxa"/>
            <w:hideMark/>
          </w:tcPr>
          <w:p w14:paraId="5E8BDDD5" w14:textId="77777777" w:rsidR="00AB39C2" w:rsidRPr="009A6764" w:rsidRDefault="00AB39C2" w:rsidP="009A6764">
            <w:pPr>
              <w:spacing w:line="259" w:lineRule="auto"/>
              <w:rPr>
                <w:sz w:val="18"/>
                <w:szCs w:val="18"/>
              </w:rPr>
            </w:pPr>
            <w:r w:rsidRPr="009A6764">
              <w:rPr>
                <w:sz w:val="18"/>
                <w:szCs w:val="18"/>
              </w:rPr>
              <w:t>Land</w:t>
            </w:r>
          </w:p>
        </w:tc>
      </w:tr>
      <w:tr w:rsidR="00B43765" w:rsidRPr="00EC1958" w14:paraId="6A4A8F64" w14:textId="77777777" w:rsidTr="000C5993">
        <w:tc>
          <w:tcPr>
            <w:tcW w:w="894" w:type="dxa"/>
            <w:hideMark/>
          </w:tcPr>
          <w:p w14:paraId="6C1E6E60" w14:textId="534ACB10" w:rsidR="005C23A3" w:rsidRDefault="00AB39C2" w:rsidP="009A6764">
            <w:pPr>
              <w:spacing w:line="259" w:lineRule="auto"/>
              <w:rPr>
                <w:sz w:val="18"/>
                <w:szCs w:val="18"/>
              </w:rPr>
            </w:pPr>
            <w:r w:rsidRPr="64605F98">
              <w:rPr>
                <w:sz w:val="18"/>
                <w:szCs w:val="18"/>
              </w:rPr>
              <w:t>Armstrong (2023)</w:t>
            </w:r>
            <w:r w:rsidR="005C23A3" w:rsidRPr="64605F98">
              <w:rPr>
                <w:sz w:val="18"/>
                <w:szCs w:val="18"/>
              </w:rPr>
              <w:t xml:space="preserve"> </w:t>
            </w:r>
          </w:p>
          <w:p w14:paraId="044D80F4" w14:textId="37217AE7" w:rsidR="00AB39C2" w:rsidRPr="00AF0A12" w:rsidRDefault="00A27FCC"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Pr="64605F98">
              <w:rPr>
                <w:sz w:val="18"/>
                <w:szCs w:val="18"/>
              </w:rPr>
              <w:fldChar w:fldCharType="separate"/>
            </w:r>
            <w:r w:rsidR="008A6093">
              <w:rPr>
                <w:noProof/>
                <w:sz w:val="18"/>
                <w:szCs w:val="18"/>
              </w:rPr>
              <w:t>(35)</w:t>
            </w:r>
            <w:r w:rsidRPr="64605F98">
              <w:rPr>
                <w:sz w:val="18"/>
                <w:szCs w:val="18"/>
              </w:rPr>
              <w:fldChar w:fldCharType="end"/>
            </w:r>
          </w:p>
        </w:tc>
        <w:tc>
          <w:tcPr>
            <w:tcW w:w="1374" w:type="dxa"/>
            <w:hideMark/>
          </w:tcPr>
          <w:p w14:paraId="2C58CC6F" w14:textId="77777777" w:rsidR="00AB39C2" w:rsidRPr="00AF0A12" w:rsidRDefault="00AB39C2" w:rsidP="009A6764">
            <w:pPr>
              <w:spacing w:line="259" w:lineRule="auto"/>
              <w:rPr>
                <w:sz w:val="18"/>
                <w:szCs w:val="18"/>
              </w:rPr>
            </w:pPr>
            <w:r w:rsidRPr="00AF0A12">
              <w:rPr>
                <w:sz w:val="18"/>
                <w:szCs w:val="18"/>
              </w:rPr>
              <w:t>Tverrprofesjonell praksis (logoped–lærer) i skolen – undersøker hvordan samarbeid erfares i praksis</w:t>
            </w:r>
          </w:p>
        </w:tc>
        <w:tc>
          <w:tcPr>
            <w:tcW w:w="1701" w:type="dxa"/>
            <w:hideMark/>
          </w:tcPr>
          <w:p w14:paraId="2B8A10A9" w14:textId="6F2EAF1B" w:rsidR="00AB39C2" w:rsidRPr="00AF0A12" w:rsidRDefault="00AB39C2" w:rsidP="009A6764">
            <w:pPr>
              <w:spacing w:line="259" w:lineRule="auto"/>
            </w:pPr>
            <w:r w:rsidRPr="00AF0A12">
              <w:rPr>
                <w:sz w:val="18"/>
                <w:szCs w:val="18"/>
              </w:rPr>
              <w:t>Logopeder, kontakt-/faglærere; foreldre som støttespillere</w:t>
            </w:r>
          </w:p>
          <w:p w14:paraId="5760011C" w14:textId="155E6B5A" w:rsidR="00AB39C2" w:rsidRPr="00AF0A12" w:rsidRDefault="00AB39C2" w:rsidP="009A6764">
            <w:pPr>
              <w:spacing w:line="259" w:lineRule="auto"/>
              <w:rPr>
                <w:sz w:val="18"/>
                <w:szCs w:val="18"/>
              </w:rPr>
            </w:pPr>
          </w:p>
          <w:p w14:paraId="65A79637" w14:textId="5A757118" w:rsidR="00AB39C2" w:rsidRPr="00AF0A12" w:rsidRDefault="100208EF" w:rsidP="009A6764">
            <w:pPr>
              <w:spacing w:line="259" w:lineRule="auto"/>
              <w:rPr>
                <w:rFonts w:eastAsia="Cambria" w:cs="Cambria"/>
                <w:sz w:val="18"/>
                <w:szCs w:val="18"/>
              </w:rPr>
            </w:pPr>
            <w:r w:rsidRPr="00AF0A12">
              <w:rPr>
                <w:sz w:val="18"/>
                <w:szCs w:val="18"/>
              </w:rPr>
              <w:t>Elever med behov for støtte til s</w:t>
            </w:r>
            <w:r w:rsidRPr="00AF0A12">
              <w:rPr>
                <w:rFonts w:eastAsia="Cambria" w:cs="Cambria"/>
                <w:sz w:val="18"/>
                <w:szCs w:val="18"/>
              </w:rPr>
              <w:t>pråk-, tale-, kommunikasjon</w:t>
            </w:r>
          </w:p>
        </w:tc>
        <w:tc>
          <w:tcPr>
            <w:tcW w:w="2410" w:type="dxa"/>
            <w:hideMark/>
          </w:tcPr>
          <w:p w14:paraId="693A984A" w14:textId="77777777" w:rsidR="00AB39C2" w:rsidRPr="00AF0A12" w:rsidRDefault="00AB39C2" w:rsidP="009A6764">
            <w:pPr>
              <w:spacing w:line="259" w:lineRule="auto"/>
              <w:rPr>
                <w:sz w:val="18"/>
                <w:szCs w:val="18"/>
              </w:rPr>
            </w:pPr>
            <w:r w:rsidRPr="00AF0A12">
              <w:rPr>
                <w:sz w:val="18"/>
                <w:szCs w:val="18"/>
              </w:rPr>
              <w:t>Seks sentrale temaer: tydelig kommunikasjon, gjensidig respekt/verdsetting, delt rolleforståelse og kunnskapsdeling, fleksible samarbeidsmodeller, samt betydningen av kontekst og ressurser. Vellykket praksis forutsetter rolleavklaring, relasjonsbygging og organisatorisk støtte</w:t>
            </w:r>
          </w:p>
        </w:tc>
        <w:tc>
          <w:tcPr>
            <w:tcW w:w="957" w:type="dxa"/>
            <w:hideMark/>
          </w:tcPr>
          <w:p w14:paraId="07F146B2" w14:textId="0CEF9912" w:rsidR="00AB39C2" w:rsidRPr="00AF0A12" w:rsidRDefault="00AB39C2" w:rsidP="009A6764">
            <w:pPr>
              <w:spacing w:line="259" w:lineRule="auto"/>
              <w:rPr>
                <w:sz w:val="18"/>
                <w:szCs w:val="18"/>
              </w:rPr>
            </w:pPr>
            <w:r w:rsidRPr="00AF0A12">
              <w:rPr>
                <w:sz w:val="18"/>
                <w:szCs w:val="18"/>
              </w:rPr>
              <w:t>18</w:t>
            </w:r>
            <w:r w:rsidR="00063C6C">
              <w:rPr>
                <w:sz w:val="18"/>
                <w:szCs w:val="18"/>
              </w:rPr>
              <w:t>;</w:t>
            </w:r>
            <w:r w:rsidRPr="00AF0A12">
              <w:rPr>
                <w:sz w:val="18"/>
                <w:szCs w:val="18"/>
              </w:rPr>
              <w:t xml:space="preserve"> Moderat</w:t>
            </w:r>
          </w:p>
        </w:tc>
        <w:tc>
          <w:tcPr>
            <w:tcW w:w="879" w:type="dxa"/>
            <w:hideMark/>
          </w:tcPr>
          <w:p w14:paraId="03C39BF3" w14:textId="77777777" w:rsidR="00AB39C2" w:rsidRPr="001E546A" w:rsidRDefault="00AB39C2" w:rsidP="009A6764">
            <w:pPr>
              <w:spacing w:line="259" w:lineRule="auto"/>
              <w:rPr>
                <w:sz w:val="18"/>
                <w:szCs w:val="18"/>
                <w:lang w:val="en-US"/>
              </w:rPr>
            </w:pPr>
            <w:r w:rsidRPr="001E546A">
              <w:rPr>
                <w:sz w:val="18"/>
                <w:szCs w:val="18"/>
                <w:lang w:val="en-US"/>
              </w:rPr>
              <w:t>USA (11), UK (2), Australia (2), Canada (1), m.fl.</w:t>
            </w:r>
          </w:p>
        </w:tc>
      </w:tr>
      <w:tr w:rsidR="00B43765" w:rsidRPr="00EC1958" w14:paraId="422F8D2C" w14:textId="77777777" w:rsidTr="000C5993">
        <w:tc>
          <w:tcPr>
            <w:tcW w:w="894" w:type="dxa"/>
            <w:hideMark/>
          </w:tcPr>
          <w:p w14:paraId="3C126F4A" w14:textId="01960CBC" w:rsidR="00AB39C2" w:rsidRDefault="00AB39C2" w:rsidP="009A6764">
            <w:pPr>
              <w:spacing w:line="259" w:lineRule="auto"/>
              <w:rPr>
                <w:sz w:val="18"/>
                <w:szCs w:val="18"/>
              </w:rPr>
            </w:pPr>
            <w:r w:rsidRPr="64605F98">
              <w:rPr>
                <w:sz w:val="18"/>
                <w:szCs w:val="18"/>
              </w:rPr>
              <w:t>Asamoah (2021)</w:t>
            </w:r>
          </w:p>
          <w:p w14:paraId="496BE052" w14:textId="5D01419F" w:rsidR="00AB39C2" w:rsidRPr="00AF0A12" w:rsidRDefault="00C22565"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&lt;EndNote&gt;&lt;Cite&gt;&lt;Author&gt;Asamoah E&lt;/Author&gt;&lt;Year&gt;2023&lt;/Year&gt;&lt;RecNum&gt;27&lt;/RecNum&gt;&lt;DisplayText&gt;(33)&lt;/DisplayText&gt;&lt;record&gt;&lt;rec-number&gt;27&lt;/rec-number&gt;&lt;foreign-keys&gt;&lt;key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Pr="64605F98">
              <w:rPr>
                <w:sz w:val="18"/>
                <w:szCs w:val="18"/>
              </w:rPr>
              <w:fldChar w:fldCharType="separate"/>
            </w:r>
            <w:r w:rsidR="008A6093">
              <w:rPr>
                <w:noProof/>
                <w:sz w:val="18"/>
                <w:szCs w:val="18"/>
              </w:rPr>
              <w:t>(33)</w:t>
            </w:r>
            <w:r w:rsidRPr="64605F98">
              <w:rPr>
                <w:sz w:val="18"/>
                <w:szCs w:val="18"/>
              </w:rPr>
              <w:fldChar w:fldCharType="end"/>
            </w:r>
          </w:p>
        </w:tc>
        <w:tc>
          <w:tcPr>
            <w:tcW w:w="1374" w:type="dxa"/>
            <w:hideMark/>
          </w:tcPr>
          <w:p w14:paraId="4A898055" w14:textId="77777777" w:rsidR="00AB39C2" w:rsidRPr="00AF0A12" w:rsidRDefault="00AB39C2" w:rsidP="009A6764">
            <w:pPr>
              <w:spacing w:line="259" w:lineRule="auto"/>
              <w:rPr>
                <w:sz w:val="18"/>
                <w:szCs w:val="18"/>
              </w:rPr>
            </w:pPr>
            <w:r w:rsidRPr="00AF0A12">
              <w:rPr>
                <w:sz w:val="18"/>
                <w:szCs w:val="18"/>
              </w:rPr>
              <w:t xml:space="preserve">Sosialarbeideres rolle i inkluderende </w:t>
            </w:r>
            <w:r w:rsidRPr="00AF0A12">
              <w:rPr>
                <w:sz w:val="18"/>
                <w:szCs w:val="18"/>
              </w:rPr>
              <w:lastRenderedPageBreak/>
              <w:t>opplæring – kartlegger funksjoner i samarbeid</w:t>
            </w:r>
          </w:p>
        </w:tc>
        <w:tc>
          <w:tcPr>
            <w:tcW w:w="1701" w:type="dxa"/>
            <w:hideMark/>
          </w:tcPr>
          <w:p w14:paraId="4BAF63EF" w14:textId="34260EF4" w:rsidR="00AB39C2" w:rsidRPr="00AF0A12" w:rsidRDefault="00AB39C2" w:rsidP="009A6764">
            <w:pPr>
              <w:spacing w:line="259" w:lineRule="auto"/>
            </w:pPr>
            <w:r w:rsidRPr="00AF0A12">
              <w:rPr>
                <w:sz w:val="18"/>
                <w:szCs w:val="18"/>
              </w:rPr>
              <w:lastRenderedPageBreak/>
              <w:t xml:space="preserve">Sosialarbeidere, lærere, </w:t>
            </w:r>
            <w:r w:rsidRPr="00AF0A12" w:rsidDel="00AF0A12">
              <w:rPr>
                <w:sz w:val="18"/>
                <w:szCs w:val="18"/>
              </w:rPr>
              <w:t>ledere</w:t>
            </w:r>
            <w:r w:rsidR="00AF0A12" w:rsidRPr="00AF0A12">
              <w:rPr>
                <w:sz w:val="18"/>
                <w:szCs w:val="18"/>
              </w:rPr>
              <w:t xml:space="preserve"> og</w:t>
            </w:r>
            <w:r w:rsidRPr="00AF0A12">
              <w:rPr>
                <w:sz w:val="18"/>
                <w:szCs w:val="18"/>
              </w:rPr>
              <w:t xml:space="preserve"> foreldre</w:t>
            </w:r>
          </w:p>
          <w:p w14:paraId="7A1E13A0" w14:textId="63D4A1FE" w:rsidR="00AB39C2" w:rsidRPr="00AF0A12" w:rsidRDefault="00AB39C2" w:rsidP="009A6764">
            <w:pPr>
              <w:spacing w:line="259" w:lineRule="auto"/>
              <w:rPr>
                <w:sz w:val="18"/>
                <w:szCs w:val="18"/>
              </w:rPr>
            </w:pPr>
          </w:p>
          <w:p w14:paraId="180D0EDA" w14:textId="01131C93" w:rsidR="00AB39C2" w:rsidRPr="00AF0A12" w:rsidRDefault="4C866C02" w:rsidP="009A6764">
            <w:pPr>
              <w:spacing w:line="259" w:lineRule="auto"/>
            </w:pPr>
            <w:r w:rsidRPr="00AF0A12">
              <w:rPr>
                <w:rFonts w:eastAsia="Cambria" w:cs="Cambria"/>
                <w:sz w:val="18"/>
                <w:szCs w:val="18"/>
              </w:rPr>
              <w:t>Barn med funksjonsnedsettelser</w:t>
            </w:r>
          </w:p>
        </w:tc>
        <w:tc>
          <w:tcPr>
            <w:tcW w:w="2410" w:type="dxa"/>
            <w:hideMark/>
          </w:tcPr>
          <w:p w14:paraId="47FF9018" w14:textId="331883ED" w:rsidR="00AB39C2" w:rsidRPr="00AF0A12" w:rsidRDefault="00AB39C2" w:rsidP="009A6764">
            <w:pPr>
              <w:spacing w:line="259" w:lineRule="auto"/>
              <w:rPr>
                <w:sz w:val="18"/>
                <w:szCs w:val="18"/>
              </w:rPr>
            </w:pPr>
            <w:r w:rsidRPr="00AF0A12">
              <w:rPr>
                <w:sz w:val="18"/>
                <w:szCs w:val="18"/>
              </w:rPr>
              <w:lastRenderedPageBreak/>
              <w:t xml:space="preserve">Fem kjerneroller: fasilitator, </w:t>
            </w:r>
            <w:r w:rsidR="00213167">
              <w:rPr>
                <w:sz w:val="18"/>
                <w:szCs w:val="18"/>
              </w:rPr>
              <w:t>talsperson</w:t>
            </w:r>
            <w:r w:rsidRPr="00AF0A12">
              <w:rPr>
                <w:sz w:val="18"/>
                <w:szCs w:val="18"/>
              </w:rPr>
              <w:t xml:space="preserve">, samarbeidspartner, </w:t>
            </w:r>
            <w:r w:rsidRPr="00AF0A12">
              <w:rPr>
                <w:sz w:val="18"/>
                <w:szCs w:val="18"/>
              </w:rPr>
              <w:lastRenderedPageBreak/>
              <w:t>psykososial støtte og veileder. Sosialarbeidere fungerer som bindeledd mellom skole, hjem og tjenester; evidensen er lovende, men variert</w:t>
            </w:r>
          </w:p>
        </w:tc>
        <w:tc>
          <w:tcPr>
            <w:tcW w:w="957" w:type="dxa"/>
            <w:hideMark/>
          </w:tcPr>
          <w:p w14:paraId="2415A4F0" w14:textId="77777777" w:rsidR="00C51465" w:rsidRDefault="00AB39C2" w:rsidP="009A6764">
            <w:pPr>
              <w:spacing w:line="259" w:lineRule="auto"/>
              <w:rPr>
                <w:sz w:val="18"/>
                <w:szCs w:val="18"/>
              </w:rPr>
            </w:pPr>
            <w:r w:rsidRPr="00AF0A12">
              <w:rPr>
                <w:sz w:val="18"/>
                <w:szCs w:val="18"/>
              </w:rPr>
              <w:lastRenderedPageBreak/>
              <w:t>11</w:t>
            </w:r>
            <w:r w:rsidR="00C51465">
              <w:rPr>
                <w:sz w:val="18"/>
                <w:szCs w:val="18"/>
              </w:rPr>
              <w:t>;</w:t>
            </w:r>
          </w:p>
          <w:p w14:paraId="3247CCD3" w14:textId="6A878983" w:rsidR="00AB39C2" w:rsidRPr="00AF0A12" w:rsidRDefault="00AB39C2" w:rsidP="009A6764">
            <w:pPr>
              <w:spacing w:line="259" w:lineRule="auto"/>
              <w:rPr>
                <w:sz w:val="18"/>
                <w:szCs w:val="18"/>
              </w:rPr>
            </w:pPr>
            <w:r w:rsidRPr="00AF0A12">
              <w:rPr>
                <w:sz w:val="18"/>
                <w:szCs w:val="18"/>
              </w:rPr>
              <w:t>Lav</w:t>
            </w:r>
          </w:p>
        </w:tc>
        <w:tc>
          <w:tcPr>
            <w:tcW w:w="879" w:type="dxa"/>
            <w:hideMark/>
          </w:tcPr>
          <w:p w14:paraId="078987E8" w14:textId="77777777" w:rsidR="00AB39C2" w:rsidRPr="00AF0A12" w:rsidRDefault="00AB39C2" w:rsidP="009A6764">
            <w:pPr>
              <w:spacing w:line="259" w:lineRule="auto"/>
              <w:rPr>
                <w:sz w:val="18"/>
                <w:szCs w:val="18"/>
                <w:lang w:val="sv-SE"/>
              </w:rPr>
            </w:pPr>
            <w:r w:rsidRPr="00AF0A12">
              <w:rPr>
                <w:sz w:val="18"/>
                <w:szCs w:val="18"/>
                <w:lang w:val="sv-SE"/>
              </w:rPr>
              <w:t xml:space="preserve">USA (4), UK (2), </w:t>
            </w:r>
            <w:r w:rsidRPr="00AF0A12">
              <w:rPr>
                <w:sz w:val="18"/>
                <w:szCs w:val="18"/>
                <w:lang w:val="sv-SE"/>
              </w:rPr>
              <w:lastRenderedPageBreak/>
              <w:t>Kina (2), m.fl.</w:t>
            </w:r>
          </w:p>
        </w:tc>
      </w:tr>
      <w:tr w:rsidR="007B2362" w:rsidRPr="00AF0A12" w14:paraId="25B2A9A2" w14:textId="77777777" w:rsidTr="000C5993">
        <w:tc>
          <w:tcPr>
            <w:tcW w:w="894" w:type="dxa"/>
            <w:hideMark/>
          </w:tcPr>
          <w:p w14:paraId="718B42BC" w14:textId="31D6E3CB" w:rsidR="00AB39C2" w:rsidRDefault="00AB39C2" w:rsidP="009A6764">
            <w:pPr>
              <w:spacing w:line="259" w:lineRule="auto"/>
              <w:rPr>
                <w:sz w:val="18"/>
                <w:szCs w:val="18"/>
              </w:rPr>
            </w:pPr>
            <w:r w:rsidRPr="64605F98">
              <w:rPr>
                <w:sz w:val="18"/>
                <w:szCs w:val="18"/>
              </w:rPr>
              <w:lastRenderedPageBreak/>
              <w:t>Avery (2021)</w:t>
            </w:r>
          </w:p>
          <w:p w14:paraId="3547AC2C" w14:textId="1D1A7114" w:rsidR="00AB39C2" w:rsidRPr="00AF0A12" w:rsidRDefault="0079251A"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&lt;EndNote&gt;&lt;Cite&gt;&lt;Author&gt;Avery JC&lt;/Author&gt;&lt;Year&gt;2021&lt;/Year&gt;&lt;RecNum&gt;30&lt;/RecNum&gt;&lt;DisplayText&gt;(30)&lt;/DisplayText&gt;&lt;record&gt;&lt;rec-number&gt;30&lt;/rec-number&gt;&lt;foreign-keys&gt;&lt;key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Pr="64605F98">
              <w:rPr>
                <w:sz w:val="18"/>
                <w:szCs w:val="18"/>
              </w:rPr>
              <w:fldChar w:fldCharType="separate"/>
            </w:r>
            <w:r w:rsidR="008A6093">
              <w:rPr>
                <w:noProof/>
                <w:sz w:val="18"/>
                <w:szCs w:val="18"/>
              </w:rPr>
              <w:t>(30)</w:t>
            </w:r>
            <w:r w:rsidRPr="64605F98">
              <w:rPr>
                <w:sz w:val="18"/>
                <w:szCs w:val="18"/>
              </w:rPr>
              <w:fldChar w:fldCharType="end"/>
            </w:r>
          </w:p>
        </w:tc>
        <w:tc>
          <w:tcPr>
            <w:tcW w:w="1374" w:type="dxa"/>
            <w:hideMark/>
          </w:tcPr>
          <w:p w14:paraId="19A4F000" w14:textId="77777777" w:rsidR="00AB39C2" w:rsidRPr="00AF0A12" w:rsidRDefault="00AB39C2" w:rsidP="009A6764">
            <w:pPr>
              <w:spacing w:line="259" w:lineRule="auto"/>
              <w:rPr>
                <w:sz w:val="18"/>
                <w:szCs w:val="18"/>
              </w:rPr>
            </w:pPr>
            <w:r w:rsidRPr="00AF0A12">
              <w:rPr>
                <w:sz w:val="18"/>
                <w:szCs w:val="18"/>
              </w:rPr>
              <w:t>Skoleomfattende traume-informerte modeller – gjennomgang av evidens for organisatoriske tiltak</w:t>
            </w:r>
          </w:p>
        </w:tc>
        <w:tc>
          <w:tcPr>
            <w:tcW w:w="1701" w:type="dxa"/>
            <w:hideMark/>
          </w:tcPr>
          <w:p w14:paraId="0C86293E" w14:textId="70E004A2" w:rsidR="00AB39C2" w:rsidRDefault="00AB39C2" w:rsidP="000C5993">
            <w:pPr>
              <w:spacing w:line="259" w:lineRule="auto"/>
              <w:rPr>
                <w:sz w:val="18"/>
                <w:szCs w:val="18"/>
              </w:rPr>
            </w:pPr>
            <w:r w:rsidRPr="64605F98">
              <w:rPr>
                <w:sz w:val="18"/>
                <w:szCs w:val="18"/>
              </w:rPr>
              <w:t>Hele personalet, elever, foresatte</w:t>
            </w:r>
          </w:p>
          <w:p w14:paraId="7F273D19" w14:textId="6D53FB8E" w:rsidR="00510A8A" w:rsidRPr="004B6AC9" w:rsidRDefault="00510A8A" w:rsidP="009A6764">
            <w:pPr>
              <w:spacing w:line="259" w:lineRule="auto"/>
            </w:pPr>
          </w:p>
          <w:p w14:paraId="6797E592" w14:textId="0DA9B75B" w:rsidR="00AB39C2" w:rsidRPr="00AF0A12" w:rsidRDefault="2187903B" w:rsidP="009A6764">
            <w:pPr>
              <w:spacing w:line="259" w:lineRule="auto"/>
            </w:pPr>
            <w:r w:rsidRPr="00AF0A12">
              <w:rPr>
                <w:rFonts w:eastAsia="Cambria" w:cs="Cambria"/>
                <w:sz w:val="18"/>
                <w:szCs w:val="18"/>
              </w:rPr>
              <w:t>Elever med erfaringer med traumer eller høy risiko for traumer</w:t>
            </w:r>
          </w:p>
        </w:tc>
        <w:tc>
          <w:tcPr>
            <w:tcW w:w="2410" w:type="dxa"/>
            <w:hideMark/>
          </w:tcPr>
          <w:p w14:paraId="494F0D5F" w14:textId="77777777" w:rsidR="00AB39C2" w:rsidRPr="00AF0A12" w:rsidRDefault="00AB39C2" w:rsidP="009A6764">
            <w:pPr>
              <w:spacing w:line="259" w:lineRule="auto"/>
              <w:rPr>
                <w:sz w:val="18"/>
                <w:szCs w:val="18"/>
              </w:rPr>
            </w:pPr>
            <w:r w:rsidRPr="00AF0A12">
              <w:rPr>
                <w:sz w:val="18"/>
                <w:szCs w:val="18"/>
              </w:rPr>
              <w:t>Indikasjoner på færre atferdshendelser og suspensjoner, økt elevengasjement og styrket kompetanse hos ansatte. Samarbeid og utvikling av et felles språk i organisasjonen fremheves som sentralt; evidensgrunnlaget er begrenset</w:t>
            </w:r>
          </w:p>
        </w:tc>
        <w:tc>
          <w:tcPr>
            <w:tcW w:w="957" w:type="dxa"/>
            <w:hideMark/>
          </w:tcPr>
          <w:p w14:paraId="78C0CE99" w14:textId="6CB35E06" w:rsidR="00AB39C2" w:rsidRPr="00AF0A12" w:rsidRDefault="00AB39C2" w:rsidP="009A6764">
            <w:pPr>
              <w:spacing w:line="259" w:lineRule="auto"/>
              <w:rPr>
                <w:sz w:val="18"/>
                <w:szCs w:val="18"/>
              </w:rPr>
            </w:pPr>
            <w:r w:rsidRPr="00AF0A12">
              <w:rPr>
                <w:sz w:val="18"/>
                <w:szCs w:val="18"/>
              </w:rPr>
              <w:t>4</w:t>
            </w:r>
            <w:r w:rsidR="00C51465">
              <w:rPr>
                <w:sz w:val="18"/>
                <w:szCs w:val="18"/>
              </w:rPr>
              <w:t>;</w:t>
            </w:r>
            <w:r w:rsidRPr="00AF0A12">
              <w:rPr>
                <w:sz w:val="18"/>
                <w:szCs w:val="18"/>
              </w:rPr>
              <w:t xml:space="preserve"> Moderat</w:t>
            </w:r>
          </w:p>
        </w:tc>
        <w:tc>
          <w:tcPr>
            <w:tcW w:w="879" w:type="dxa"/>
            <w:hideMark/>
          </w:tcPr>
          <w:p w14:paraId="17C2C2AA" w14:textId="77777777" w:rsidR="00AB39C2" w:rsidRPr="00AF0A12" w:rsidRDefault="00AB39C2" w:rsidP="009A6764">
            <w:pPr>
              <w:spacing w:line="259" w:lineRule="auto"/>
              <w:rPr>
                <w:sz w:val="18"/>
                <w:szCs w:val="18"/>
              </w:rPr>
            </w:pPr>
            <w:r w:rsidRPr="00AF0A12">
              <w:rPr>
                <w:sz w:val="18"/>
                <w:szCs w:val="18"/>
              </w:rPr>
              <w:t>USA (4)</w:t>
            </w:r>
          </w:p>
        </w:tc>
      </w:tr>
      <w:tr w:rsidR="00B43765" w:rsidRPr="00EC1958" w14:paraId="2F2906DE" w14:textId="77777777" w:rsidTr="000C5993">
        <w:tc>
          <w:tcPr>
            <w:tcW w:w="894" w:type="dxa"/>
            <w:hideMark/>
          </w:tcPr>
          <w:p w14:paraId="272D4865" w14:textId="346790B8" w:rsidR="00AB39C2" w:rsidRDefault="00AB39C2" w:rsidP="009A6764">
            <w:pPr>
              <w:spacing w:line="259" w:lineRule="auto"/>
              <w:rPr>
                <w:sz w:val="18"/>
                <w:szCs w:val="18"/>
              </w:rPr>
            </w:pPr>
            <w:r w:rsidRPr="64605F98">
              <w:rPr>
                <w:sz w:val="18"/>
                <w:szCs w:val="18"/>
              </w:rPr>
              <w:t>Bird (2025)</w:t>
            </w:r>
          </w:p>
          <w:p w14:paraId="52227654" w14:textId="5E6473AE" w:rsidR="00AB39C2" w:rsidRPr="00AF0A12" w:rsidRDefault="008D26D1"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&lt;EndNote&gt;&lt;Cite&gt;&lt;Author&gt;Bird C&lt;/Author&gt;&lt;Year&gt;2025&lt;/Year&gt;&lt;RecNum&gt;28&lt;/RecNum&gt;&lt;DisplayText&gt;(32)&lt;/DisplayText&gt;&lt;record&gt;&lt;rec-number&gt;28&lt;/rec-number&gt;&lt;foreign-keys&gt;&lt;key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EndNote&gt;</w:instrText>
            </w:r>
            <w:r w:rsidRPr="64605F98">
              <w:rPr>
                <w:sz w:val="18"/>
                <w:szCs w:val="18"/>
              </w:rPr>
              <w:fldChar w:fldCharType="separate"/>
            </w:r>
            <w:r w:rsidR="008A6093">
              <w:rPr>
                <w:noProof/>
                <w:sz w:val="18"/>
                <w:szCs w:val="18"/>
              </w:rPr>
              <w:t>(32)</w:t>
            </w:r>
            <w:r w:rsidRPr="64605F98">
              <w:rPr>
                <w:sz w:val="18"/>
                <w:szCs w:val="18"/>
              </w:rPr>
              <w:fldChar w:fldCharType="end"/>
            </w:r>
          </w:p>
        </w:tc>
        <w:tc>
          <w:tcPr>
            <w:tcW w:w="1374" w:type="dxa"/>
            <w:hideMark/>
          </w:tcPr>
          <w:p w14:paraId="0F22637D" w14:textId="6D126D7F" w:rsidR="00AB39C2" w:rsidRPr="00AF0A12" w:rsidRDefault="00AB39C2" w:rsidP="009A6764">
            <w:pPr>
              <w:spacing w:line="259" w:lineRule="auto"/>
              <w:rPr>
                <w:sz w:val="18"/>
                <w:szCs w:val="18"/>
              </w:rPr>
            </w:pPr>
            <w:r w:rsidRPr="00AF0A12">
              <w:rPr>
                <w:sz w:val="18"/>
                <w:szCs w:val="18"/>
              </w:rPr>
              <w:t>Integrert helse- og sosialomsorg for barn – effekt på trivsel og samarbeid</w:t>
            </w:r>
          </w:p>
        </w:tc>
        <w:tc>
          <w:tcPr>
            <w:tcW w:w="1701" w:type="dxa"/>
            <w:hideMark/>
          </w:tcPr>
          <w:p w14:paraId="3FE30688" w14:textId="4E89FA68" w:rsidR="00AB39C2" w:rsidRPr="00AF0A12" w:rsidRDefault="00AB39C2" w:rsidP="009A6764">
            <w:pPr>
              <w:spacing w:line="259" w:lineRule="auto"/>
            </w:pPr>
            <w:r w:rsidRPr="00AF0A12">
              <w:rPr>
                <w:sz w:val="18"/>
                <w:szCs w:val="18"/>
              </w:rPr>
              <w:t xml:space="preserve">Skole, helse, </w:t>
            </w:r>
            <w:r w:rsidRPr="00AF0A12" w:rsidDel="00AF0A12">
              <w:rPr>
                <w:sz w:val="18"/>
                <w:szCs w:val="18"/>
              </w:rPr>
              <w:t>sosialtjenester</w:t>
            </w:r>
            <w:r w:rsidR="00AF0A12" w:rsidRPr="00AF0A12">
              <w:rPr>
                <w:sz w:val="18"/>
                <w:szCs w:val="18"/>
              </w:rPr>
              <w:t xml:space="preserve"> og</w:t>
            </w:r>
            <w:r w:rsidRPr="00AF0A12">
              <w:rPr>
                <w:sz w:val="18"/>
                <w:szCs w:val="18"/>
              </w:rPr>
              <w:t xml:space="preserve"> familier</w:t>
            </w:r>
          </w:p>
          <w:p w14:paraId="3D83C884" w14:textId="7D9A48D0" w:rsidR="00AB39C2" w:rsidRPr="00AF0A12" w:rsidRDefault="00AB39C2" w:rsidP="009A6764">
            <w:pPr>
              <w:spacing w:line="259" w:lineRule="auto"/>
              <w:rPr>
                <w:sz w:val="18"/>
                <w:szCs w:val="18"/>
              </w:rPr>
            </w:pPr>
          </w:p>
          <w:p w14:paraId="354F6643" w14:textId="107460B0" w:rsidR="00AB39C2" w:rsidRPr="00AF0A12" w:rsidRDefault="59E81542" w:rsidP="009A6764">
            <w:pPr>
              <w:spacing w:line="259" w:lineRule="auto"/>
            </w:pPr>
            <w:r w:rsidRPr="00AF0A12">
              <w:rPr>
                <w:sz w:val="18"/>
                <w:szCs w:val="18"/>
              </w:rPr>
              <w:t>Marginaliserte grupper</w:t>
            </w:r>
          </w:p>
        </w:tc>
        <w:tc>
          <w:tcPr>
            <w:tcW w:w="2410" w:type="dxa"/>
            <w:hideMark/>
          </w:tcPr>
          <w:p w14:paraId="4212E67E" w14:textId="77777777" w:rsidR="00AB39C2" w:rsidRPr="00AF0A12" w:rsidRDefault="00AB39C2" w:rsidP="009A6764">
            <w:pPr>
              <w:spacing w:line="259" w:lineRule="auto"/>
              <w:rPr>
                <w:sz w:val="18"/>
                <w:szCs w:val="18"/>
              </w:rPr>
            </w:pPr>
            <w:r w:rsidRPr="00AF0A12">
              <w:rPr>
                <w:sz w:val="18"/>
                <w:szCs w:val="18"/>
              </w:rPr>
              <w:t>Tre hovedmodeller (målrettet støtte, samlokalisert/kollaborativ støtte, skolesentrerte modeller). Viser indikasjoner på bedre trivsel og samarbeid, men blandede effekter på arbeidsbelastning og tjenesteleveranse</w:t>
            </w:r>
          </w:p>
        </w:tc>
        <w:tc>
          <w:tcPr>
            <w:tcW w:w="957" w:type="dxa"/>
            <w:hideMark/>
          </w:tcPr>
          <w:p w14:paraId="70160574" w14:textId="382AFA8D" w:rsidR="00C51465" w:rsidRDefault="00AB39C2" w:rsidP="009A6764">
            <w:pPr>
              <w:spacing w:line="259" w:lineRule="auto"/>
              <w:rPr>
                <w:sz w:val="18"/>
                <w:szCs w:val="18"/>
              </w:rPr>
            </w:pPr>
            <w:r w:rsidRPr="00AF0A12">
              <w:rPr>
                <w:sz w:val="18"/>
                <w:szCs w:val="18"/>
              </w:rPr>
              <w:t>16</w:t>
            </w:r>
            <w:r w:rsidR="00C51465">
              <w:rPr>
                <w:sz w:val="18"/>
                <w:szCs w:val="18"/>
              </w:rPr>
              <w:t>;</w:t>
            </w:r>
          </w:p>
          <w:p w14:paraId="6A21348E" w14:textId="63DABC20" w:rsidR="00AB39C2" w:rsidRPr="00AF0A12" w:rsidRDefault="00AB39C2" w:rsidP="009A6764">
            <w:pPr>
              <w:spacing w:line="259" w:lineRule="auto"/>
              <w:rPr>
                <w:sz w:val="18"/>
                <w:szCs w:val="18"/>
              </w:rPr>
            </w:pPr>
            <w:r w:rsidRPr="00AF0A12">
              <w:rPr>
                <w:sz w:val="18"/>
                <w:szCs w:val="18"/>
              </w:rPr>
              <w:t>Høy</w:t>
            </w:r>
          </w:p>
        </w:tc>
        <w:tc>
          <w:tcPr>
            <w:tcW w:w="879" w:type="dxa"/>
            <w:hideMark/>
          </w:tcPr>
          <w:p w14:paraId="16EA220D" w14:textId="77777777" w:rsidR="00AB39C2" w:rsidRPr="00AF0A12" w:rsidRDefault="00AB39C2" w:rsidP="009A6764">
            <w:pPr>
              <w:spacing w:line="259" w:lineRule="auto"/>
              <w:rPr>
                <w:sz w:val="18"/>
                <w:szCs w:val="18"/>
                <w:lang w:val="sv-SE"/>
              </w:rPr>
            </w:pPr>
            <w:r w:rsidRPr="00AF0A12">
              <w:rPr>
                <w:sz w:val="18"/>
                <w:szCs w:val="18"/>
                <w:lang w:val="sv-SE"/>
              </w:rPr>
              <w:t>USA (7), Australia (3), Norge (1), m.fl.</w:t>
            </w:r>
          </w:p>
        </w:tc>
      </w:tr>
      <w:tr w:rsidR="007B2362" w:rsidRPr="00AF0A12" w14:paraId="3C500CBF" w14:textId="77777777" w:rsidTr="000C5993">
        <w:tc>
          <w:tcPr>
            <w:tcW w:w="894" w:type="dxa"/>
            <w:hideMark/>
          </w:tcPr>
          <w:p w14:paraId="1AB8C6AF" w14:textId="3844FBCC" w:rsidR="00AB39C2" w:rsidRDefault="00AB39C2" w:rsidP="009A6764">
            <w:pPr>
              <w:spacing w:line="259" w:lineRule="auto"/>
              <w:rPr>
                <w:sz w:val="18"/>
                <w:szCs w:val="18"/>
              </w:rPr>
            </w:pPr>
            <w:r w:rsidRPr="64605F98">
              <w:rPr>
                <w:sz w:val="18"/>
                <w:szCs w:val="18"/>
              </w:rPr>
              <w:t>Boaler &amp; Bond (2023)</w:t>
            </w:r>
          </w:p>
          <w:p w14:paraId="53F94AB0" w14:textId="43AEF529" w:rsidR="00AB39C2" w:rsidRPr="00AF0A12" w:rsidRDefault="00513008"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Pr="64605F98">
              <w:rPr>
                <w:sz w:val="18"/>
                <w:szCs w:val="18"/>
              </w:rPr>
              <w:fldChar w:fldCharType="separate"/>
            </w:r>
            <w:r w:rsidR="008A6093">
              <w:rPr>
                <w:noProof/>
                <w:sz w:val="18"/>
                <w:szCs w:val="18"/>
              </w:rPr>
              <w:t>(27)</w:t>
            </w:r>
            <w:r w:rsidRPr="64605F98">
              <w:rPr>
                <w:sz w:val="18"/>
                <w:szCs w:val="18"/>
              </w:rPr>
              <w:fldChar w:fldCharType="end"/>
            </w:r>
          </w:p>
        </w:tc>
        <w:tc>
          <w:tcPr>
            <w:tcW w:w="1374" w:type="dxa"/>
            <w:hideMark/>
          </w:tcPr>
          <w:p w14:paraId="1DB32C30" w14:textId="77777777" w:rsidR="00AB39C2" w:rsidRPr="00AF0A12" w:rsidRDefault="00AB39C2" w:rsidP="009A6764">
            <w:pPr>
              <w:spacing w:line="259" w:lineRule="auto"/>
              <w:rPr>
                <w:sz w:val="18"/>
                <w:szCs w:val="18"/>
              </w:rPr>
            </w:pPr>
            <w:r w:rsidRPr="00AF0A12">
              <w:rPr>
                <w:sz w:val="18"/>
                <w:szCs w:val="18"/>
              </w:rPr>
              <w:t>Systemiske, skolebaserte oppmøtetiltak – hva kjennetegner effektive tilnærminger</w:t>
            </w:r>
          </w:p>
        </w:tc>
        <w:tc>
          <w:tcPr>
            <w:tcW w:w="1701" w:type="dxa"/>
            <w:hideMark/>
          </w:tcPr>
          <w:p w14:paraId="10F8DF12" w14:textId="5A9F35C3" w:rsidR="00AB39C2" w:rsidRPr="00AF0A12" w:rsidRDefault="00AB39C2" w:rsidP="000C5993">
            <w:pPr>
              <w:spacing w:line="259" w:lineRule="auto"/>
              <w:rPr>
                <w:sz w:val="18"/>
                <w:szCs w:val="18"/>
              </w:rPr>
            </w:pPr>
            <w:r w:rsidRPr="64605F98">
              <w:rPr>
                <w:sz w:val="18"/>
                <w:szCs w:val="18"/>
              </w:rPr>
              <w:t>Skolepersonale, familier, støtteteam</w:t>
            </w:r>
          </w:p>
          <w:p w14:paraId="25CA2A2E" w14:textId="417D901C" w:rsidR="00510A8A" w:rsidRDefault="00510A8A" w:rsidP="009A6764">
            <w:pPr>
              <w:spacing w:line="259" w:lineRule="auto"/>
              <w:rPr>
                <w:sz w:val="18"/>
                <w:szCs w:val="18"/>
              </w:rPr>
            </w:pPr>
          </w:p>
          <w:p w14:paraId="7DB2F6A4" w14:textId="308024EE" w:rsidR="000B2968" w:rsidRPr="00AF0A12" w:rsidRDefault="000B2968" w:rsidP="009A6764">
            <w:pPr>
              <w:spacing w:line="259" w:lineRule="auto"/>
              <w:rPr>
                <w:sz w:val="18"/>
                <w:szCs w:val="18"/>
              </w:rPr>
            </w:pPr>
            <w:r w:rsidRPr="00AF0A12">
              <w:rPr>
                <w:sz w:val="18"/>
                <w:szCs w:val="18"/>
              </w:rPr>
              <w:t>Elever med skolefravær</w:t>
            </w:r>
          </w:p>
        </w:tc>
        <w:tc>
          <w:tcPr>
            <w:tcW w:w="2410" w:type="dxa"/>
            <w:hideMark/>
          </w:tcPr>
          <w:p w14:paraId="55ACDD2D" w14:textId="77777777" w:rsidR="00AB39C2" w:rsidRPr="00AF0A12" w:rsidRDefault="00AB39C2" w:rsidP="009A6764">
            <w:pPr>
              <w:spacing w:line="259" w:lineRule="auto"/>
              <w:rPr>
                <w:sz w:val="18"/>
                <w:szCs w:val="18"/>
              </w:rPr>
            </w:pPr>
            <w:r w:rsidRPr="00AF0A12">
              <w:rPr>
                <w:sz w:val="18"/>
                <w:szCs w:val="18"/>
              </w:rPr>
              <w:t>Effektive tiltak kjennetegnes av proaktive systemer, sterke relasjoner, individtilpasning og strukturert samarbeid med hjem og tjenester. Straffebaserte tiltak har svakere effekt; behov for sterkere evidens</w:t>
            </w:r>
          </w:p>
        </w:tc>
        <w:tc>
          <w:tcPr>
            <w:tcW w:w="957" w:type="dxa"/>
            <w:hideMark/>
          </w:tcPr>
          <w:p w14:paraId="1002C1F0" w14:textId="59700DB6" w:rsidR="00C51465" w:rsidRDefault="00AB39C2" w:rsidP="009A6764">
            <w:pPr>
              <w:spacing w:line="259" w:lineRule="auto"/>
              <w:rPr>
                <w:sz w:val="18"/>
                <w:szCs w:val="18"/>
              </w:rPr>
            </w:pPr>
            <w:r w:rsidRPr="00AF0A12">
              <w:rPr>
                <w:sz w:val="18"/>
                <w:szCs w:val="18"/>
              </w:rPr>
              <w:t>12</w:t>
            </w:r>
            <w:r w:rsidR="00C51465">
              <w:rPr>
                <w:sz w:val="18"/>
                <w:szCs w:val="18"/>
              </w:rPr>
              <w:t>;</w:t>
            </w:r>
          </w:p>
          <w:p w14:paraId="63ADDAE4" w14:textId="3ACAE326" w:rsidR="00AB39C2" w:rsidRPr="00AF0A12" w:rsidRDefault="00AB39C2" w:rsidP="009A6764">
            <w:pPr>
              <w:spacing w:line="259" w:lineRule="auto"/>
              <w:rPr>
                <w:sz w:val="18"/>
                <w:szCs w:val="18"/>
              </w:rPr>
            </w:pPr>
            <w:r w:rsidRPr="00AF0A12">
              <w:rPr>
                <w:sz w:val="18"/>
                <w:szCs w:val="18"/>
              </w:rPr>
              <w:t>Lav</w:t>
            </w:r>
          </w:p>
        </w:tc>
        <w:tc>
          <w:tcPr>
            <w:tcW w:w="879" w:type="dxa"/>
            <w:hideMark/>
          </w:tcPr>
          <w:p w14:paraId="1FB34AFA" w14:textId="77777777" w:rsidR="00AB39C2" w:rsidRPr="00AF0A12" w:rsidRDefault="00AB39C2" w:rsidP="009A6764">
            <w:pPr>
              <w:spacing w:line="259" w:lineRule="auto"/>
              <w:rPr>
                <w:sz w:val="18"/>
                <w:szCs w:val="18"/>
              </w:rPr>
            </w:pPr>
            <w:r w:rsidRPr="00AF0A12">
              <w:rPr>
                <w:sz w:val="18"/>
                <w:szCs w:val="18"/>
              </w:rPr>
              <w:t>USA (10), UK (2)</w:t>
            </w:r>
          </w:p>
        </w:tc>
      </w:tr>
      <w:tr w:rsidR="00B43765" w:rsidRPr="00EC1958" w14:paraId="14AAB12F" w14:textId="77777777" w:rsidTr="000C5993">
        <w:tc>
          <w:tcPr>
            <w:tcW w:w="894" w:type="dxa"/>
            <w:hideMark/>
          </w:tcPr>
          <w:p w14:paraId="48139A12" w14:textId="0455DE36" w:rsidR="00AB39C2" w:rsidRDefault="00AB39C2" w:rsidP="009A6764">
            <w:pPr>
              <w:spacing w:line="259" w:lineRule="auto"/>
              <w:rPr>
                <w:sz w:val="18"/>
                <w:szCs w:val="18"/>
              </w:rPr>
            </w:pPr>
            <w:r w:rsidRPr="64605F98">
              <w:rPr>
                <w:sz w:val="18"/>
                <w:szCs w:val="18"/>
              </w:rPr>
              <w:t>Brown (2024)</w:t>
            </w:r>
          </w:p>
          <w:p w14:paraId="6605D081" w14:textId="6BEAE919" w:rsidR="00AB39C2" w:rsidRPr="00AF0A12" w:rsidRDefault="0038126F"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&lt;EndNote&gt;&lt;Cite&gt;&lt;Author&gt;Brown C&lt;/Author&gt;&lt;Year&gt;2024&lt;/Year&gt;&lt;RecNum&gt;21&lt;/RecNum&gt;&lt;DisplayText&gt;(37)&lt;/DisplayText&gt;&lt;record&gt;&lt;rec-number&gt;21&lt;/rec-number&gt;&lt;foreign-keys&gt;&lt;key app="EN" db-id="d9e2afx5bw0fabeadv7vfw9mdr25xwa2z0sr" timestamp="1777888621"&gt;21&lt;/key&gt;&lt;/foreign-keys&gt;&lt;ref-type name="Journal Article"&gt;17&lt;/ref-type&gt;&lt;contributors&gt;&lt;authors&gt;&lt;author&gt;Brown C, &lt;/author&gt;&lt;author&gt;Luzmore R,&lt;/author&gt;&lt;author&gt;O&amp;apos;Donovan R,&lt;/author&gt;&lt;author&gt;Ji G,&lt;/author&gt;&lt;author&gt;Patnaik S,&lt;/author&gt;&lt;/authors&gt;&lt;/contributors&gt;&lt;titles&gt;&lt;title&gt;How educational leaders can maximise the social capital benefits of inter-school networks: findings from a systematic review&lt;/title&gt;&lt;secondary-title&gt;International Journal of Educational Management&lt;/secondary-title&gt;&lt;/titles&gt;&lt;periodical&gt;&lt;full-title&gt;International Journal of Educational Management&lt;/full-title&gt;&lt;/periodical&gt;&lt;pages&gt;213-264&lt;/pages&gt;&lt;volume&gt;38&lt;/volume&gt;&lt;number&gt;1&lt;/number&gt;&lt;dates&gt;&lt;year&gt;2024&lt;/year&gt;&lt;/dates&gt;&lt;urls&gt;&lt;/urls&gt;&lt;electronic-resource-num&gt;10.1108/IJEM-09-2023-0447&lt;/electronic-resource-num&gt;&lt;/record&gt;&lt;/Cite&gt;&lt;/EndNote&gt;</w:instrText>
            </w:r>
            <w:r w:rsidRPr="64605F98">
              <w:rPr>
                <w:sz w:val="18"/>
                <w:szCs w:val="18"/>
              </w:rPr>
              <w:fldChar w:fldCharType="separate"/>
            </w:r>
            <w:r w:rsidR="008A6093">
              <w:rPr>
                <w:noProof/>
                <w:sz w:val="18"/>
                <w:szCs w:val="18"/>
              </w:rPr>
              <w:t>(37)</w:t>
            </w:r>
            <w:r w:rsidRPr="64605F98">
              <w:rPr>
                <w:sz w:val="18"/>
                <w:szCs w:val="18"/>
              </w:rPr>
              <w:fldChar w:fldCharType="end"/>
            </w:r>
          </w:p>
        </w:tc>
        <w:tc>
          <w:tcPr>
            <w:tcW w:w="1374" w:type="dxa"/>
            <w:hideMark/>
          </w:tcPr>
          <w:p w14:paraId="081CCBE5" w14:textId="3B1F3F55" w:rsidR="00AB39C2" w:rsidRPr="00AF0A12" w:rsidRDefault="00C90393" w:rsidP="009A6764">
            <w:pPr>
              <w:spacing w:line="259" w:lineRule="auto"/>
              <w:rPr>
                <w:sz w:val="18"/>
                <w:szCs w:val="18"/>
              </w:rPr>
            </w:pPr>
            <w:r w:rsidRPr="00FD5BCD">
              <w:rPr>
                <w:sz w:val="18"/>
                <w:szCs w:val="18"/>
              </w:rPr>
              <w:t>Nettverk mellom skoler</w:t>
            </w:r>
            <w:r w:rsidRPr="00AF0A12">
              <w:rPr>
                <w:bCs/>
              </w:rPr>
              <w:t xml:space="preserve"> </w:t>
            </w:r>
            <w:r w:rsidR="00AB39C2" w:rsidRPr="00AF0A12">
              <w:rPr>
                <w:sz w:val="18"/>
                <w:szCs w:val="18"/>
              </w:rPr>
              <w:t>– kjennetegn, aktiviteter og effekt</w:t>
            </w:r>
          </w:p>
        </w:tc>
        <w:tc>
          <w:tcPr>
            <w:tcW w:w="1701" w:type="dxa"/>
            <w:hideMark/>
          </w:tcPr>
          <w:p w14:paraId="5492C1EF" w14:textId="38CD6317" w:rsidR="00AB39C2" w:rsidRPr="00AF0A12" w:rsidRDefault="00AB39C2" w:rsidP="009A6764">
            <w:pPr>
              <w:spacing w:line="259" w:lineRule="auto"/>
            </w:pPr>
            <w:r w:rsidRPr="00AF0A12">
              <w:rPr>
                <w:sz w:val="18"/>
                <w:szCs w:val="18"/>
              </w:rPr>
              <w:t>Lærere, skoleledere</w:t>
            </w:r>
          </w:p>
          <w:p w14:paraId="110C58CC" w14:textId="54CCB4E6" w:rsidR="00AB39C2" w:rsidRPr="00AF0A12" w:rsidRDefault="00AB39C2" w:rsidP="009A6764">
            <w:pPr>
              <w:spacing w:line="259" w:lineRule="auto"/>
              <w:rPr>
                <w:sz w:val="18"/>
                <w:szCs w:val="18"/>
              </w:rPr>
            </w:pPr>
          </w:p>
          <w:p w14:paraId="53C6BA4D" w14:textId="1EE2D80C" w:rsidR="00AB39C2" w:rsidRPr="00AF0A12" w:rsidRDefault="4A1BC3E9" w:rsidP="009A6764">
            <w:pPr>
              <w:spacing w:line="259" w:lineRule="auto"/>
            </w:pPr>
            <w:r w:rsidRPr="00AF0A12">
              <w:rPr>
                <w:sz w:val="18"/>
                <w:szCs w:val="18"/>
              </w:rPr>
              <w:t>Elever generelt</w:t>
            </w:r>
          </w:p>
        </w:tc>
        <w:tc>
          <w:tcPr>
            <w:tcW w:w="2410" w:type="dxa"/>
            <w:hideMark/>
          </w:tcPr>
          <w:p w14:paraId="09E5F8F6" w14:textId="77777777" w:rsidR="00AB39C2" w:rsidRPr="00AF0A12" w:rsidRDefault="00AB39C2" w:rsidP="009A6764">
            <w:pPr>
              <w:spacing w:line="259" w:lineRule="auto"/>
              <w:rPr>
                <w:sz w:val="18"/>
                <w:szCs w:val="18"/>
              </w:rPr>
            </w:pPr>
            <w:r w:rsidRPr="00AF0A12">
              <w:rPr>
                <w:sz w:val="18"/>
                <w:szCs w:val="18"/>
              </w:rPr>
              <w:t>Nettverk fremmer kunnskapsdeling, felles planlegging og profesjonell læring. Effektdokumentasjon er begrenset; ledelse og ekstern fasilitering fremstår som sentrale mekanismer</w:t>
            </w:r>
          </w:p>
        </w:tc>
        <w:tc>
          <w:tcPr>
            <w:tcW w:w="957" w:type="dxa"/>
            <w:hideMark/>
          </w:tcPr>
          <w:p w14:paraId="49DEF215" w14:textId="77777777" w:rsidR="00C51465" w:rsidRDefault="00AB39C2" w:rsidP="009A6764">
            <w:pPr>
              <w:spacing w:line="259" w:lineRule="auto"/>
              <w:rPr>
                <w:sz w:val="18"/>
                <w:szCs w:val="18"/>
              </w:rPr>
            </w:pPr>
            <w:r w:rsidRPr="00AF0A12">
              <w:rPr>
                <w:sz w:val="18"/>
                <w:szCs w:val="18"/>
              </w:rPr>
              <w:t>111</w:t>
            </w:r>
            <w:r w:rsidR="00C51465">
              <w:rPr>
                <w:sz w:val="18"/>
                <w:szCs w:val="18"/>
              </w:rPr>
              <w:t>;</w:t>
            </w:r>
          </w:p>
          <w:p w14:paraId="568CB8CD" w14:textId="1478EF17" w:rsidR="00AB39C2" w:rsidRPr="00AF0A12" w:rsidRDefault="00AB39C2" w:rsidP="009A6764">
            <w:pPr>
              <w:spacing w:line="259" w:lineRule="auto"/>
              <w:rPr>
                <w:sz w:val="18"/>
                <w:szCs w:val="18"/>
              </w:rPr>
            </w:pPr>
            <w:r w:rsidRPr="00AF0A12">
              <w:rPr>
                <w:sz w:val="18"/>
                <w:szCs w:val="18"/>
              </w:rPr>
              <w:t>Lav</w:t>
            </w:r>
          </w:p>
        </w:tc>
        <w:tc>
          <w:tcPr>
            <w:tcW w:w="879" w:type="dxa"/>
            <w:hideMark/>
          </w:tcPr>
          <w:p w14:paraId="6F9A7C97" w14:textId="77777777" w:rsidR="00AB39C2" w:rsidRPr="00AF0A12" w:rsidRDefault="00AB39C2" w:rsidP="009A6764">
            <w:pPr>
              <w:spacing w:line="259" w:lineRule="auto"/>
              <w:rPr>
                <w:sz w:val="18"/>
                <w:szCs w:val="18"/>
                <w:lang w:val="sv-SE"/>
              </w:rPr>
            </w:pPr>
            <w:r w:rsidRPr="00AF0A12">
              <w:rPr>
                <w:sz w:val="18"/>
                <w:szCs w:val="18"/>
                <w:lang w:val="sv-SE"/>
              </w:rPr>
              <w:t>USA, England, Canada, m.fl. (inkl. DK, SE)</w:t>
            </w:r>
          </w:p>
        </w:tc>
      </w:tr>
      <w:tr w:rsidR="007B2362" w:rsidRPr="00AF0A12" w14:paraId="262E2A3D" w14:textId="77777777" w:rsidTr="000C5993">
        <w:tc>
          <w:tcPr>
            <w:tcW w:w="894" w:type="dxa"/>
            <w:hideMark/>
          </w:tcPr>
          <w:p w14:paraId="1818FF43" w14:textId="1640703C" w:rsidR="00AB39C2" w:rsidRDefault="00AB39C2" w:rsidP="009A6764">
            <w:pPr>
              <w:spacing w:line="259" w:lineRule="auto"/>
              <w:rPr>
                <w:sz w:val="18"/>
                <w:szCs w:val="18"/>
              </w:rPr>
            </w:pPr>
            <w:r w:rsidRPr="64605F98">
              <w:rPr>
                <w:sz w:val="18"/>
                <w:szCs w:val="18"/>
              </w:rPr>
              <w:t>Johnson (2020)</w:t>
            </w:r>
          </w:p>
          <w:p w14:paraId="735C0328" w14:textId="38D74EA1" w:rsidR="00AB39C2" w:rsidRPr="00AF0A12" w:rsidRDefault="0025326E"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&lt;EndNote&gt;&lt;Cite&gt;&lt;Author&gt;Johnson KF&lt;/Author&gt;&lt;Year&gt;2020&lt;/Year&gt;&lt;RecNum&gt;23&lt;/RecNum&gt;&lt;DisplayText&gt;(36)&lt;/DisplayText&gt;&lt;record&gt;&lt;rec-number&gt;23&lt;/rec-number&gt;&lt;foreign-keys&gt;&lt;key app="EN" db-id="d9e2afx5bw0fabeadv7vfw9mdr25xwa2z0sr" timestamp="1777888838"&gt;23&lt;/key&gt;&lt;/foreign-keys&gt;&lt;ref-type name="Journal Article"&gt;17&lt;/ref-type&gt;&lt;contributors&gt;&lt;authors&gt;&lt;author&gt;Johnson KF, &lt;/author&gt;&lt;author&gt;Belcher TW, &lt;/author&gt;&lt;author&gt;Zimmerman B,&lt;/author&gt;&lt;author&gt;Franklin J,&lt;/author&gt;&lt;/authors&gt;&lt;/contributors&gt;&lt;titles&gt;&lt;title&gt;Interprofessional partnerships involving school counsellors for children with special needs: a broad based systematic review using the PRISMA framework&lt;/title&gt;&lt;secondary-title&gt;Support for Learning&lt;/secondary-title&gt;&lt;/titles&gt;&lt;periodical&gt;&lt;full-title&gt;Support for Learning&lt;/full-title&gt;&lt;/periodical&gt;&lt;pages&gt;43-67&lt;/pages&gt;&lt;volume&gt;35&lt;/volume&gt;&lt;number&gt;1&lt;/number&gt;&lt;dates&gt;&lt;year&gt;2020&lt;/year&gt;&lt;/dates&gt;&lt;urls&gt;&lt;/urls&gt;&lt;electronic-resource-num&gt;10.1111/1467-9604.12285&lt;/electronic-resource-num&gt;&lt;/record&gt;&lt;/Cite&gt;&lt;/EndNote&gt;</w:instrText>
            </w:r>
            <w:r w:rsidRPr="64605F98">
              <w:rPr>
                <w:sz w:val="18"/>
                <w:szCs w:val="18"/>
              </w:rPr>
              <w:fldChar w:fldCharType="separate"/>
            </w:r>
            <w:r w:rsidR="008A6093">
              <w:rPr>
                <w:noProof/>
                <w:sz w:val="18"/>
                <w:szCs w:val="18"/>
              </w:rPr>
              <w:t>(36)</w:t>
            </w:r>
            <w:r w:rsidRPr="64605F98">
              <w:rPr>
                <w:sz w:val="18"/>
                <w:szCs w:val="18"/>
              </w:rPr>
              <w:fldChar w:fldCharType="end"/>
            </w:r>
          </w:p>
        </w:tc>
        <w:tc>
          <w:tcPr>
            <w:tcW w:w="1374" w:type="dxa"/>
            <w:hideMark/>
          </w:tcPr>
          <w:p w14:paraId="2BF20061" w14:textId="77777777" w:rsidR="00AB39C2" w:rsidRPr="00AF0A12" w:rsidRDefault="00AB39C2" w:rsidP="009A6764">
            <w:pPr>
              <w:spacing w:line="259" w:lineRule="auto"/>
              <w:rPr>
                <w:sz w:val="18"/>
                <w:szCs w:val="18"/>
              </w:rPr>
            </w:pPr>
            <w:r w:rsidRPr="00AF0A12">
              <w:rPr>
                <w:sz w:val="18"/>
                <w:szCs w:val="18"/>
              </w:rPr>
              <w:t xml:space="preserve">Tverrprofesjonelle partnerskap for elever med </w:t>
            </w:r>
            <w:r w:rsidRPr="00FD5BCD">
              <w:rPr>
                <w:sz w:val="18"/>
                <w:szCs w:val="18"/>
              </w:rPr>
              <w:t>særskilte behov</w:t>
            </w:r>
            <w:r w:rsidRPr="00AF0A12">
              <w:rPr>
                <w:sz w:val="18"/>
                <w:szCs w:val="18"/>
              </w:rPr>
              <w:t xml:space="preserve"> – sammensetning og utfall</w:t>
            </w:r>
          </w:p>
        </w:tc>
        <w:tc>
          <w:tcPr>
            <w:tcW w:w="1701" w:type="dxa"/>
            <w:hideMark/>
          </w:tcPr>
          <w:p w14:paraId="79C82111" w14:textId="689DC771" w:rsidR="007B2362" w:rsidRPr="00AF0A12" w:rsidRDefault="00AB39C2" w:rsidP="000C5993">
            <w:pPr>
              <w:spacing w:line="259" w:lineRule="auto"/>
              <w:rPr>
                <w:sz w:val="18"/>
                <w:szCs w:val="18"/>
              </w:rPr>
            </w:pPr>
            <w:r w:rsidRPr="64605F98">
              <w:rPr>
                <w:sz w:val="18"/>
                <w:szCs w:val="18"/>
              </w:rPr>
              <w:t>Rådgivere, lærere, spesialpedagoger, foreldre m.fl.</w:t>
            </w:r>
          </w:p>
          <w:p w14:paraId="77784949" w14:textId="0AA85769" w:rsidR="00510A8A" w:rsidRDefault="00510A8A" w:rsidP="009A6764">
            <w:pPr>
              <w:spacing w:line="259" w:lineRule="auto"/>
              <w:rPr>
                <w:sz w:val="18"/>
                <w:szCs w:val="18"/>
              </w:rPr>
            </w:pPr>
          </w:p>
          <w:p w14:paraId="7E0563F9" w14:textId="69049B94" w:rsidR="007B2362" w:rsidRPr="00AF0A12" w:rsidRDefault="007B2362" w:rsidP="009A6764">
            <w:pPr>
              <w:spacing w:line="259" w:lineRule="auto"/>
              <w:rPr>
                <w:sz w:val="18"/>
                <w:szCs w:val="18"/>
              </w:rPr>
            </w:pPr>
            <w:r w:rsidRPr="00AF0A12">
              <w:rPr>
                <w:sz w:val="18"/>
                <w:szCs w:val="18"/>
              </w:rPr>
              <w:t xml:space="preserve">Elever med </w:t>
            </w:r>
            <w:r w:rsidRPr="00FD5BCD">
              <w:rPr>
                <w:sz w:val="18"/>
                <w:szCs w:val="18"/>
              </w:rPr>
              <w:t>særskilte behov</w:t>
            </w:r>
          </w:p>
        </w:tc>
        <w:tc>
          <w:tcPr>
            <w:tcW w:w="2410" w:type="dxa"/>
            <w:hideMark/>
          </w:tcPr>
          <w:p w14:paraId="2FD94663" w14:textId="77777777" w:rsidR="00AB39C2" w:rsidRPr="00AF0A12" w:rsidRDefault="00AB39C2" w:rsidP="009A6764">
            <w:pPr>
              <w:spacing w:line="259" w:lineRule="auto"/>
              <w:rPr>
                <w:sz w:val="18"/>
                <w:szCs w:val="18"/>
              </w:rPr>
            </w:pPr>
            <w:r w:rsidRPr="00AF0A12">
              <w:rPr>
                <w:sz w:val="18"/>
                <w:szCs w:val="18"/>
              </w:rPr>
              <w:t>Generelt positive utfall knyttet til støtte og relasjoner, men ofte lite spesifisert. Roller og samarbeidsprosesser er svakt operasjonalisert; behov for mer presis kunnskap</w:t>
            </w:r>
          </w:p>
        </w:tc>
        <w:tc>
          <w:tcPr>
            <w:tcW w:w="957" w:type="dxa"/>
            <w:hideMark/>
          </w:tcPr>
          <w:p w14:paraId="5FC1B5DB" w14:textId="7E79075D" w:rsidR="00703BB7" w:rsidRDefault="00AB39C2" w:rsidP="009A6764">
            <w:pPr>
              <w:spacing w:line="259" w:lineRule="auto"/>
              <w:rPr>
                <w:sz w:val="18"/>
                <w:szCs w:val="18"/>
              </w:rPr>
            </w:pPr>
            <w:r w:rsidRPr="00AF0A12">
              <w:rPr>
                <w:sz w:val="18"/>
                <w:szCs w:val="18"/>
              </w:rPr>
              <w:t>39</w:t>
            </w:r>
            <w:r w:rsidR="00703BB7">
              <w:rPr>
                <w:sz w:val="18"/>
                <w:szCs w:val="18"/>
              </w:rPr>
              <w:t>;</w:t>
            </w:r>
          </w:p>
          <w:p w14:paraId="3D6E126A" w14:textId="041C7BF7" w:rsidR="00AB39C2" w:rsidRPr="00AF0A12" w:rsidRDefault="00AB39C2" w:rsidP="009A6764">
            <w:pPr>
              <w:spacing w:line="259" w:lineRule="auto"/>
              <w:rPr>
                <w:sz w:val="18"/>
                <w:szCs w:val="18"/>
              </w:rPr>
            </w:pPr>
            <w:r w:rsidRPr="00AF0A12">
              <w:rPr>
                <w:sz w:val="18"/>
                <w:szCs w:val="18"/>
              </w:rPr>
              <w:t>Lav</w:t>
            </w:r>
          </w:p>
        </w:tc>
        <w:tc>
          <w:tcPr>
            <w:tcW w:w="879" w:type="dxa"/>
            <w:hideMark/>
          </w:tcPr>
          <w:p w14:paraId="42C54D2A" w14:textId="77777777" w:rsidR="00AB39C2" w:rsidRPr="00AF0A12" w:rsidRDefault="00AB39C2" w:rsidP="009A6764">
            <w:pPr>
              <w:spacing w:line="259" w:lineRule="auto"/>
              <w:rPr>
                <w:sz w:val="18"/>
                <w:szCs w:val="18"/>
              </w:rPr>
            </w:pPr>
            <w:r w:rsidRPr="00AF0A12">
              <w:rPr>
                <w:sz w:val="18"/>
                <w:szCs w:val="18"/>
              </w:rPr>
              <w:t>USA (39)</w:t>
            </w:r>
          </w:p>
        </w:tc>
      </w:tr>
      <w:tr w:rsidR="007B2362" w:rsidRPr="00AF0A12" w14:paraId="446DCA00" w14:textId="77777777" w:rsidTr="000C5993">
        <w:tc>
          <w:tcPr>
            <w:tcW w:w="894" w:type="dxa"/>
            <w:hideMark/>
          </w:tcPr>
          <w:p w14:paraId="684C5E81" w14:textId="4B008F96" w:rsidR="00AB39C2" w:rsidRDefault="00AB39C2" w:rsidP="009A6764">
            <w:pPr>
              <w:spacing w:line="259" w:lineRule="auto"/>
              <w:rPr>
                <w:sz w:val="18"/>
                <w:szCs w:val="18"/>
              </w:rPr>
            </w:pPr>
            <w:r w:rsidRPr="64605F98">
              <w:rPr>
                <w:sz w:val="18"/>
                <w:szCs w:val="18"/>
              </w:rPr>
              <w:t>Perkins (2021)</w:t>
            </w:r>
          </w:p>
          <w:p w14:paraId="541721CD" w14:textId="43EF79D6" w:rsidR="00AB39C2" w:rsidRPr="00AF0A12" w:rsidRDefault="0025326E"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&lt;EndNote&gt;&lt;Cite&gt;&lt;Author&gt;Perkins A&lt;/Author&gt;&lt;Year&gt;2021&lt;/Year&gt;&lt;RecNum&gt;29&lt;/RecNum&gt;&lt;DisplayText&gt;(31)&lt;/DisplayText&gt;&lt;record&gt;&lt;rec-number&gt;29&lt;/rec-number&gt;&lt;foreign-keys&gt;&lt;key app="EN" db-id="d9e2afx5bw0fabeadv7vfw9mdr25xwa2z0sr" timestamp="1777889749"&gt;29&lt;/key&gt;&lt;/foreign-keys&gt;&lt;ref-type name="Journal Article"&gt;17&lt;/ref-type&gt;&lt;contributors&gt;&lt;authors&gt;&lt;author&gt;Perkins A, &lt;/author&gt;&lt;author&gt;Clarke J, &lt;/author&gt;&lt;author&gt;Smith A, &lt;/author&gt;&lt;author&gt;Oberklaid F, &lt;/author&gt;&lt;author&gt;Darling S,&lt;/author&gt;&lt;/authors&gt;&lt;/contributors&gt;&lt;titles&gt;&lt;title&gt;Barriers and enablers faced by regional and rural schools in supporting student mental health: A mixed‐methods systematic review&lt;/title&gt;&lt;secondary-title&gt;Australian Journal of Rural Health&lt;/secondary-title&gt;&lt;/titles&gt;&lt;periodical&gt;&lt;full-title&gt;Australian Journal of Rural Health&lt;/full-title&gt;&lt;/periodical&gt;&lt;pages&gt;835-849&lt;/pages&gt;&lt;volume&gt;29&lt;/volume&gt;&lt;number&gt;6&lt;/number&gt;&lt;dates&gt;&lt;year&gt;2021&lt;/year&gt;&lt;/dates&gt;&lt;urls&gt;&lt;/urls&gt;&lt;electronic-resource-num&gt;10.1111/ajr.12794&lt;/electronic-resource-num&gt;&lt;/record&gt;&lt;/Cite&gt;&lt;/EndNote&gt;</w:instrText>
            </w:r>
            <w:r w:rsidRPr="64605F98">
              <w:rPr>
                <w:sz w:val="18"/>
                <w:szCs w:val="18"/>
              </w:rPr>
              <w:fldChar w:fldCharType="separate"/>
            </w:r>
            <w:r w:rsidR="008A6093">
              <w:rPr>
                <w:noProof/>
                <w:sz w:val="18"/>
                <w:szCs w:val="18"/>
              </w:rPr>
              <w:t>(31)</w:t>
            </w:r>
            <w:r w:rsidRPr="64605F98">
              <w:rPr>
                <w:sz w:val="18"/>
                <w:szCs w:val="18"/>
              </w:rPr>
              <w:fldChar w:fldCharType="end"/>
            </w:r>
          </w:p>
        </w:tc>
        <w:tc>
          <w:tcPr>
            <w:tcW w:w="1374" w:type="dxa"/>
            <w:hideMark/>
          </w:tcPr>
          <w:p w14:paraId="1678A5CB" w14:textId="77777777" w:rsidR="00AB39C2" w:rsidRPr="00AF0A12" w:rsidRDefault="00AB39C2" w:rsidP="009A6764">
            <w:pPr>
              <w:spacing w:line="259" w:lineRule="auto"/>
              <w:rPr>
                <w:sz w:val="18"/>
                <w:szCs w:val="18"/>
              </w:rPr>
            </w:pPr>
            <w:r w:rsidRPr="00AF0A12">
              <w:rPr>
                <w:sz w:val="18"/>
                <w:szCs w:val="18"/>
              </w:rPr>
              <w:t>Psykisk helse i regionale/rurale skoler – barrierer og muliggjørere</w:t>
            </w:r>
          </w:p>
        </w:tc>
        <w:tc>
          <w:tcPr>
            <w:tcW w:w="1701" w:type="dxa"/>
            <w:hideMark/>
          </w:tcPr>
          <w:p w14:paraId="400D5F66" w14:textId="3A5F4093" w:rsidR="00AB39C2" w:rsidRPr="00AF0A12" w:rsidRDefault="00AB39C2" w:rsidP="009A6764">
            <w:pPr>
              <w:spacing w:line="259" w:lineRule="auto"/>
            </w:pPr>
            <w:r w:rsidRPr="00AF0A12">
              <w:rPr>
                <w:sz w:val="18"/>
                <w:szCs w:val="18"/>
              </w:rPr>
              <w:t xml:space="preserve">Skole, helse, </w:t>
            </w:r>
            <w:r w:rsidRPr="00AF0A12" w:rsidDel="00213167">
              <w:rPr>
                <w:sz w:val="18"/>
                <w:szCs w:val="18"/>
              </w:rPr>
              <w:t>familier</w:t>
            </w:r>
            <w:r w:rsidR="00213167" w:rsidRPr="00AF0A12">
              <w:rPr>
                <w:sz w:val="18"/>
                <w:szCs w:val="18"/>
              </w:rPr>
              <w:t xml:space="preserve"> og</w:t>
            </w:r>
            <w:r w:rsidRPr="00AF0A12">
              <w:rPr>
                <w:sz w:val="18"/>
                <w:szCs w:val="18"/>
              </w:rPr>
              <w:t xml:space="preserve"> lokalsamfunn</w:t>
            </w:r>
          </w:p>
          <w:p w14:paraId="111F0961" w14:textId="35E671BC" w:rsidR="00AB39C2" w:rsidRPr="00AF0A12" w:rsidRDefault="00AB39C2" w:rsidP="009A6764">
            <w:pPr>
              <w:spacing w:line="259" w:lineRule="auto"/>
              <w:rPr>
                <w:sz w:val="18"/>
                <w:szCs w:val="18"/>
              </w:rPr>
            </w:pPr>
          </w:p>
          <w:p w14:paraId="2D7D1AF0" w14:textId="135392CF" w:rsidR="00AB39C2" w:rsidRPr="00FD5BCD" w:rsidRDefault="33D21697" w:rsidP="009A6764">
            <w:pPr>
              <w:spacing w:line="259" w:lineRule="auto"/>
              <w:rPr>
                <w:rFonts w:eastAsia="Cambria" w:cs="Cambria"/>
                <w:sz w:val="18"/>
                <w:szCs w:val="18"/>
              </w:rPr>
            </w:pPr>
            <w:r w:rsidRPr="00AF0A12">
              <w:rPr>
                <w:sz w:val="18"/>
                <w:szCs w:val="18"/>
              </w:rPr>
              <w:t xml:space="preserve">Elever med </w:t>
            </w:r>
            <w:r w:rsidRPr="00AF0A12">
              <w:rPr>
                <w:rFonts w:eastAsia="Cambria" w:cs="Cambria"/>
                <w:sz w:val="18"/>
                <w:szCs w:val="18"/>
              </w:rPr>
              <w:t>behov for psykisk helsestøtte.</w:t>
            </w:r>
          </w:p>
        </w:tc>
        <w:tc>
          <w:tcPr>
            <w:tcW w:w="2410" w:type="dxa"/>
            <w:hideMark/>
          </w:tcPr>
          <w:p w14:paraId="337F39E3" w14:textId="77777777" w:rsidR="00AB39C2" w:rsidRPr="00AF0A12" w:rsidRDefault="00AB39C2" w:rsidP="009A6764">
            <w:pPr>
              <w:spacing w:line="259" w:lineRule="auto"/>
              <w:rPr>
                <w:sz w:val="18"/>
                <w:szCs w:val="18"/>
              </w:rPr>
            </w:pPr>
            <w:r w:rsidRPr="00AF0A12">
              <w:rPr>
                <w:sz w:val="18"/>
                <w:szCs w:val="18"/>
              </w:rPr>
              <w:t>Barrierer: begrenset tilgang til tjenester, avstand, ressurser og stigma. Muliggjørere: partnerskap, samlokalisering/telehelse, profesjonsutvikling og tydelige roller og kommunikasjonsstrukturer</w:t>
            </w:r>
          </w:p>
        </w:tc>
        <w:tc>
          <w:tcPr>
            <w:tcW w:w="957" w:type="dxa"/>
            <w:hideMark/>
          </w:tcPr>
          <w:p w14:paraId="76EAE9FC" w14:textId="53CC6BE6" w:rsidR="00703BB7" w:rsidRDefault="00AB39C2" w:rsidP="009A6764">
            <w:pPr>
              <w:spacing w:line="259" w:lineRule="auto"/>
              <w:rPr>
                <w:sz w:val="18"/>
                <w:szCs w:val="18"/>
              </w:rPr>
            </w:pPr>
            <w:r w:rsidRPr="00AF0A12">
              <w:rPr>
                <w:sz w:val="18"/>
                <w:szCs w:val="18"/>
              </w:rPr>
              <w:t>5</w:t>
            </w:r>
            <w:r w:rsidR="00703BB7">
              <w:rPr>
                <w:sz w:val="18"/>
                <w:szCs w:val="18"/>
              </w:rPr>
              <w:t>;</w:t>
            </w:r>
          </w:p>
          <w:p w14:paraId="32DC84FE" w14:textId="4A45E83B" w:rsidR="00AB39C2" w:rsidRPr="00AF0A12" w:rsidRDefault="00AB39C2" w:rsidP="009A6764">
            <w:pPr>
              <w:spacing w:line="259" w:lineRule="auto"/>
              <w:rPr>
                <w:sz w:val="18"/>
                <w:szCs w:val="18"/>
              </w:rPr>
            </w:pPr>
            <w:r w:rsidRPr="00AF0A12">
              <w:rPr>
                <w:sz w:val="18"/>
                <w:szCs w:val="18"/>
              </w:rPr>
              <w:t>Høy</w:t>
            </w:r>
          </w:p>
        </w:tc>
        <w:tc>
          <w:tcPr>
            <w:tcW w:w="879" w:type="dxa"/>
            <w:hideMark/>
          </w:tcPr>
          <w:p w14:paraId="50E6E1B5" w14:textId="77777777" w:rsidR="00AB39C2" w:rsidRPr="00AF0A12" w:rsidRDefault="00AB39C2" w:rsidP="009A6764">
            <w:pPr>
              <w:spacing w:line="259" w:lineRule="auto"/>
              <w:rPr>
                <w:sz w:val="18"/>
                <w:szCs w:val="18"/>
              </w:rPr>
            </w:pPr>
            <w:r w:rsidRPr="00AF0A12">
              <w:rPr>
                <w:sz w:val="18"/>
                <w:szCs w:val="18"/>
              </w:rPr>
              <w:t>USA (3), UK (1), Australia (1)</w:t>
            </w:r>
          </w:p>
        </w:tc>
      </w:tr>
      <w:tr w:rsidR="007B2362" w:rsidRPr="00AF0A12" w14:paraId="672502F5" w14:textId="77777777" w:rsidTr="000C5993">
        <w:tc>
          <w:tcPr>
            <w:tcW w:w="894" w:type="dxa"/>
            <w:hideMark/>
          </w:tcPr>
          <w:p w14:paraId="4B4E841B" w14:textId="0C64831E" w:rsidR="00AB39C2" w:rsidRDefault="00AB39C2" w:rsidP="009A6764">
            <w:pPr>
              <w:spacing w:line="259" w:lineRule="auto"/>
              <w:rPr>
                <w:sz w:val="18"/>
                <w:szCs w:val="18"/>
              </w:rPr>
            </w:pPr>
            <w:r w:rsidRPr="64605F98">
              <w:rPr>
                <w:sz w:val="18"/>
                <w:szCs w:val="18"/>
              </w:rPr>
              <w:lastRenderedPageBreak/>
              <w:t>Tyldesley-Marshall (2025)</w:t>
            </w:r>
          </w:p>
          <w:p w14:paraId="42EB3565" w14:textId="11E89910" w:rsidR="00AB39C2" w:rsidRPr="00AF0A12" w:rsidRDefault="003471CF"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&lt;EndNote&gt;&lt;Cite&gt;&lt;Author&gt;Tyldesley-Marshall N&lt;/Author&gt;&lt;Year&gt;2025&lt;/Year&gt;&lt;RecNum&gt;25&lt;/RecNum&gt;&lt;DisplayText&gt;(28)&lt;/DisplayText&gt;&lt;record&gt;&lt;rec-number&gt;25&lt;/rec-number&gt;&lt;foreign-keys&gt;&lt;key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education&lt;/full-title&gt;&lt;/periodical&gt;&lt;dates&gt;&lt;year&gt;2025&lt;/year&gt;&lt;/dates&gt;&lt;urls&gt;&lt;/urls&gt;&lt;electronic-resource-num&gt;10.3389/feduc.2025.1513668&lt;/electronic-resource-num&gt;&lt;/record&gt;&lt;/Cite&gt;&lt;/EndNote&gt;</w:instrText>
            </w:r>
            <w:r w:rsidRPr="64605F98">
              <w:rPr>
                <w:sz w:val="18"/>
                <w:szCs w:val="18"/>
              </w:rPr>
              <w:fldChar w:fldCharType="separate"/>
            </w:r>
            <w:r w:rsidR="008A6093">
              <w:rPr>
                <w:noProof/>
                <w:sz w:val="18"/>
                <w:szCs w:val="18"/>
              </w:rPr>
              <w:t>(28)</w:t>
            </w:r>
            <w:r w:rsidRPr="64605F98">
              <w:rPr>
                <w:sz w:val="18"/>
                <w:szCs w:val="18"/>
              </w:rPr>
              <w:fldChar w:fldCharType="end"/>
            </w:r>
          </w:p>
        </w:tc>
        <w:tc>
          <w:tcPr>
            <w:tcW w:w="1374" w:type="dxa"/>
            <w:hideMark/>
          </w:tcPr>
          <w:p w14:paraId="546C43E6" w14:textId="77777777" w:rsidR="00AB39C2" w:rsidRPr="00AF0A12" w:rsidRDefault="00AB39C2" w:rsidP="009A6764">
            <w:pPr>
              <w:spacing w:line="259" w:lineRule="auto"/>
              <w:rPr>
                <w:sz w:val="18"/>
                <w:szCs w:val="18"/>
              </w:rPr>
            </w:pPr>
            <w:r w:rsidRPr="00AF0A12">
              <w:rPr>
                <w:sz w:val="18"/>
                <w:szCs w:val="18"/>
              </w:rPr>
              <w:t>Partnerskap i SEND – hva kjennetegner effektive samarbeidsmodeller</w:t>
            </w:r>
          </w:p>
        </w:tc>
        <w:tc>
          <w:tcPr>
            <w:tcW w:w="1701" w:type="dxa"/>
            <w:hideMark/>
          </w:tcPr>
          <w:p w14:paraId="26EED0DD" w14:textId="774BA4CC" w:rsidR="00AB39C2" w:rsidRDefault="00AB39C2" w:rsidP="000C5993">
            <w:pPr>
              <w:spacing w:line="259" w:lineRule="auto"/>
              <w:rPr>
                <w:sz w:val="18"/>
                <w:szCs w:val="18"/>
              </w:rPr>
            </w:pPr>
            <w:r w:rsidRPr="64605F98">
              <w:rPr>
                <w:sz w:val="18"/>
                <w:szCs w:val="18"/>
              </w:rPr>
              <w:t>Skole, helse/sosial, familier/elever</w:t>
            </w:r>
          </w:p>
          <w:p w14:paraId="7E192F63" w14:textId="7ABFC5D0" w:rsidR="00510A8A" w:rsidRPr="004B6AC9" w:rsidRDefault="00510A8A" w:rsidP="009A6764">
            <w:pPr>
              <w:spacing w:line="259" w:lineRule="auto"/>
            </w:pPr>
          </w:p>
          <w:p w14:paraId="5875B116" w14:textId="47C5D1F6" w:rsidR="00AB39C2" w:rsidRPr="00AF0A12" w:rsidRDefault="0AD87E91" w:rsidP="009A6764">
            <w:pPr>
              <w:spacing w:line="259" w:lineRule="auto"/>
              <w:rPr>
                <w:rFonts w:eastAsia="Cambria" w:cs="Cambria"/>
                <w:sz w:val="18"/>
                <w:szCs w:val="18"/>
              </w:rPr>
            </w:pPr>
            <w:r w:rsidRPr="00FD5BCD">
              <w:rPr>
                <w:rFonts w:eastAsia="Cambria" w:cs="Cambria"/>
                <w:sz w:val="18"/>
                <w:szCs w:val="18"/>
              </w:rPr>
              <w:t>Barn og unge med særskilte opplæringsbehov og funksjonsnedsettelser</w:t>
            </w:r>
          </w:p>
        </w:tc>
        <w:tc>
          <w:tcPr>
            <w:tcW w:w="2410" w:type="dxa"/>
            <w:hideMark/>
          </w:tcPr>
          <w:p w14:paraId="36176D5D" w14:textId="77777777" w:rsidR="00AB39C2" w:rsidRPr="00AF0A12" w:rsidRDefault="00AB39C2" w:rsidP="009A6764">
            <w:pPr>
              <w:spacing w:line="259" w:lineRule="auto"/>
              <w:rPr>
                <w:sz w:val="18"/>
                <w:szCs w:val="18"/>
              </w:rPr>
            </w:pPr>
            <w:r w:rsidRPr="00AF0A12">
              <w:rPr>
                <w:sz w:val="18"/>
                <w:szCs w:val="18"/>
              </w:rPr>
              <w:t>Fem nøkkelfaktorer: legitimerte deltakere, personalisering og brukermedvirkning, respektfull kommunikasjon, god forberedelse (mål/roller/tid) og grensekryssende samarbeid. Tillit og gjensidighet er grunnleggende</w:t>
            </w:r>
          </w:p>
        </w:tc>
        <w:tc>
          <w:tcPr>
            <w:tcW w:w="957" w:type="dxa"/>
            <w:hideMark/>
          </w:tcPr>
          <w:p w14:paraId="0C2E9C8B" w14:textId="77777777" w:rsidR="00703BB7" w:rsidRDefault="00AB39C2" w:rsidP="009A6764">
            <w:pPr>
              <w:spacing w:line="259" w:lineRule="auto"/>
              <w:rPr>
                <w:sz w:val="18"/>
                <w:szCs w:val="18"/>
              </w:rPr>
            </w:pPr>
            <w:r w:rsidRPr="00AF0A12">
              <w:rPr>
                <w:sz w:val="18"/>
                <w:szCs w:val="18"/>
              </w:rPr>
              <w:t>13</w:t>
            </w:r>
            <w:r w:rsidR="00703BB7">
              <w:rPr>
                <w:sz w:val="18"/>
                <w:szCs w:val="18"/>
              </w:rPr>
              <w:t>;</w:t>
            </w:r>
          </w:p>
          <w:p w14:paraId="3BCB507E" w14:textId="10385D2E" w:rsidR="00AB39C2" w:rsidRPr="00AF0A12" w:rsidRDefault="00AB39C2" w:rsidP="009A6764">
            <w:pPr>
              <w:spacing w:line="259" w:lineRule="auto"/>
              <w:rPr>
                <w:sz w:val="18"/>
                <w:szCs w:val="18"/>
              </w:rPr>
            </w:pPr>
            <w:r w:rsidRPr="00AF0A12">
              <w:rPr>
                <w:sz w:val="18"/>
                <w:szCs w:val="18"/>
              </w:rPr>
              <w:t>Moderat</w:t>
            </w:r>
          </w:p>
        </w:tc>
        <w:tc>
          <w:tcPr>
            <w:tcW w:w="879" w:type="dxa"/>
            <w:hideMark/>
          </w:tcPr>
          <w:p w14:paraId="01DBC519" w14:textId="77777777" w:rsidR="00AB39C2" w:rsidRPr="00AF0A12" w:rsidRDefault="00AB39C2" w:rsidP="009A6764">
            <w:pPr>
              <w:spacing w:line="259" w:lineRule="auto"/>
              <w:rPr>
                <w:sz w:val="18"/>
                <w:szCs w:val="18"/>
              </w:rPr>
            </w:pPr>
            <w:r w:rsidRPr="00AF0A12">
              <w:rPr>
                <w:sz w:val="18"/>
                <w:szCs w:val="18"/>
              </w:rPr>
              <w:t>UK (137)</w:t>
            </w:r>
          </w:p>
        </w:tc>
      </w:tr>
      <w:tr w:rsidR="00B43765" w:rsidRPr="00EC1958" w14:paraId="64B76E07" w14:textId="77777777" w:rsidTr="000C5993">
        <w:tc>
          <w:tcPr>
            <w:tcW w:w="894" w:type="dxa"/>
            <w:hideMark/>
          </w:tcPr>
          <w:p w14:paraId="7372C8A1" w14:textId="1A46F75E" w:rsidR="00AB39C2" w:rsidRDefault="00AB39C2" w:rsidP="009A6764">
            <w:pPr>
              <w:spacing w:line="259" w:lineRule="auto"/>
              <w:rPr>
                <w:sz w:val="18"/>
                <w:szCs w:val="18"/>
              </w:rPr>
            </w:pPr>
            <w:r w:rsidRPr="64605F98">
              <w:rPr>
                <w:sz w:val="18"/>
                <w:szCs w:val="18"/>
              </w:rPr>
              <w:t>Ufermann (2025)</w:t>
            </w:r>
          </w:p>
          <w:p w14:paraId="11EF57A9" w14:textId="63A0D247" w:rsidR="00AB39C2" w:rsidRPr="00AF0A12" w:rsidRDefault="00970DC9"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&lt;EndNote&gt;&lt;Cite&gt;&lt;Author&gt;Ufermann L&lt;/Author&gt;&lt;Year&gt;2025&lt;/Year&gt;&lt;RecNum&gt;20&lt;/RecNum&gt;&lt;DisplayText&gt;(38)&lt;/DisplayText&gt;&lt;record&gt;&lt;rec-number&gt;20&lt;/rec-number&gt;&lt;foreign-keys&gt;&lt;key app="EN" db-id="d9e2afx5bw0fabeadv7vfw9mdr25xwa2z0sr" timestamp="1777888145"&gt;20&lt;/key&gt;&lt;/foreign-keys&gt;&lt;ref-type name="Journal Article"&gt;17&lt;/ref-type&gt;&lt;contributors&gt;&lt;authors&gt;&lt;author&gt;Ufermann L, &lt;/author&gt;&lt;author&gt;Domsch H, &lt;/author&gt;&lt;author&gt;Urton K,&lt;/author&gt;&lt;/authors&gt;&lt;/contributors&gt;&lt;titles&gt;&lt;title&gt;Perspectives of learning and support assistants on cooperation with teachers in inclusive education: a systematic literature review&lt;/title&gt;&lt;secondary-title&gt;European Journal of Special Needs Education&lt;/secondary-title&gt;&lt;/titles&gt;&lt;periodical&gt;&lt;full-title&gt;European Journal of Special Needs Education&lt;/full-title&gt;&lt;/periodical&gt;&lt;pages&gt;943–959&lt;/pages&gt;&lt;volume&gt;40&lt;/volume&gt;&lt;number&gt;5&lt;/number&gt;&lt;dates&gt;&lt;year&gt;2025&lt;/year&gt;&lt;/dates&gt;&lt;urls&gt;&lt;/urls&gt;&lt;electronic-resource-num&gt;10.1080/08856257.2024.2445407&lt;/electronic-resource-num&gt;&lt;/record&gt;&lt;/Cite&gt;&lt;/EndNote&gt;</w:instrText>
            </w:r>
            <w:r w:rsidRPr="64605F98">
              <w:rPr>
                <w:sz w:val="18"/>
                <w:szCs w:val="18"/>
              </w:rPr>
              <w:fldChar w:fldCharType="separate"/>
            </w:r>
            <w:r w:rsidR="008A6093">
              <w:rPr>
                <w:noProof/>
                <w:sz w:val="18"/>
                <w:szCs w:val="18"/>
              </w:rPr>
              <w:t>(38)</w:t>
            </w:r>
            <w:r w:rsidRPr="64605F98">
              <w:rPr>
                <w:sz w:val="18"/>
                <w:szCs w:val="18"/>
              </w:rPr>
              <w:fldChar w:fldCharType="end"/>
            </w:r>
          </w:p>
        </w:tc>
        <w:tc>
          <w:tcPr>
            <w:tcW w:w="1374" w:type="dxa"/>
            <w:hideMark/>
          </w:tcPr>
          <w:p w14:paraId="2602B308" w14:textId="77777777" w:rsidR="00AB39C2" w:rsidRPr="00AF0A12" w:rsidRDefault="00AB39C2" w:rsidP="009A6764">
            <w:pPr>
              <w:spacing w:line="259" w:lineRule="auto"/>
              <w:rPr>
                <w:sz w:val="18"/>
                <w:szCs w:val="18"/>
              </w:rPr>
            </w:pPr>
            <w:r w:rsidRPr="00AF0A12">
              <w:rPr>
                <w:sz w:val="18"/>
                <w:szCs w:val="18"/>
              </w:rPr>
              <w:t>Samarbeid mellom lærere og assistenter i inkluderende opplæring</w:t>
            </w:r>
          </w:p>
        </w:tc>
        <w:tc>
          <w:tcPr>
            <w:tcW w:w="1701" w:type="dxa"/>
            <w:hideMark/>
          </w:tcPr>
          <w:p w14:paraId="475394B6" w14:textId="63A61DF3" w:rsidR="00AB39C2" w:rsidRDefault="5108664D" w:rsidP="000C5993">
            <w:pPr>
              <w:spacing w:line="259" w:lineRule="auto"/>
              <w:rPr>
                <w:sz w:val="18"/>
                <w:szCs w:val="18"/>
              </w:rPr>
            </w:pPr>
            <w:r w:rsidRPr="64605F98">
              <w:rPr>
                <w:sz w:val="18"/>
                <w:szCs w:val="18"/>
              </w:rPr>
              <w:t>Lærerassistenter</w:t>
            </w:r>
          </w:p>
          <w:p w14:paraId="1F654B19" w14:textId="2D84FA51" w:rsidR="00510A8A" w:rsidRPr="004B6AC9" w:rsidRDefault="00510A8A" w:rsidP="009A6764">
            <w:pPr>
              <w:spacing w:line="259" w:lineRule="auto"/>
            </w:pPr>
          </w:p>
          <w:p w14:paraId="509AFC11" w14:textId="7BD8F099" w:rsidR="00AB39C2" w:rsidRPr="00AF0A12" w:rsidRDefault="3F1C2625" w:rsidP="009A6764">
            <w:pPr>
              <w:spacing w:line="259" w:lineRule="auto"/>
            </w:pPr>
            <w:r w:rsidRPr="00AF0A12">
              <w:rPr>
                <w:rFonts w:eastAsia="Cambria" w:cs="Cambria"/>
                <w:sz w:val="18"/>
                <w:szCs w:val="18"/>
              </w:rPr>
              <w:t>E</w:t>
            </w:r>
            <w:r w:rsidR="68AC9106" w:rsidRPr="00AF0A12">
              <w:rPr>
                <w:rFonts w:eastAsia="Cambria" w:cs="Cambria"/>
                <w:sz w:val="18"/>
                <w:szCs w:val="18"/>
              </w:rPr>
              <w:t>lever med behov for støtte</w:t>
            </w:r>
          </w:p>
        </w:tc>
        <w:tc>
          <w:tcPr>
            <w:tcW w:w="2410" w:type="dxa"/>
            <w:hideMark/>
          </w:tcPr>
          <w:p w14:paraId="64C500EC" w14:textId="77777777" w:rsidR="00AB39C2" w:rsidRPr="00AF0A12" w:rsidRDefault="00AB39C2" w:rsidP="009A6764">
            <w:pPr>
              <w:spacing w:line="259" w:lineRule="auto"/>
              <w:rPr>
                <w:sz w:val="18"/>
                <w:szCs w:val="18"/>
              </w:rPr>
            </w:pPr>
            <w:r w:rsidRPr="00AF0A12">
              <w:rPr>
                <w:sz w:val="18"/>
                <w:szCs w:val="18"/>
              </w:rPr>
              <w:t>Fremmende faktorer: tydelige roller, planlagt samarbeidstid, god kommunikasjon, anerkjennelse og ledelsesstøtte. Barrierer: uklare forventninger og tidsmangel. Samarbeid påvirker inkludering og arbeidsmiljø</w:t>
            </w:r>
          </w:p>
        </w:tc>
        <w:tc>
          <w:tcPr>
            <w:tcW w:w="957" w:type="dxa"/>
            <w:hideMark/>
          </w:tcPr>
          <w:p w14:paraId="74C15B63" w14:textId="5D5B720B" w:rsidR="00AB39C2" w:rsidRPr="00AF0A12" w:rsidRDefault="00AB39C2" w:rsidP="009A6764">
            <w:pPr>
              <w:spacing w:line="259" w:lineRule="auto"/>
              <w:rPr>
                <w:sz w:val="18"/>
                <w:szCs w:val="18"/>
              </w:rPr>
            </w:pPr>
            <w:r w:rsidRPr="00AF0A12">
              <w:rPr>
                <w:sz w:val="18"/>
                <w:szCs w:val="18"/>
              </w:rPr>
              <w:t>38</w:t>
            </w:r>
            <w:r w:rsidR="00703BB7">
              <w:rPr>
                <w:sz w:val="18"/>
                <w:szCs w:val="18"/>
              </w:rPr>
              <w:t>;</w:t>
            </w:r>
            <w:r w:rsidRPr="00AF0A12">
              <w:rPr>
                <w:sz w:val="18"/>
                <w:szCs w:val="18"/>
              </w:rPr>
              <w:t xml:space="preserve"> Moderat</w:t>
            </w:r>
          </w:p>
        </w:tc>
        <w:tc>
          <w:tcPr>
            <w:tcW w:w="879" w:type="dxa"/>
            <w:hideMark/>
          </w:tcPr>
          <w:p w14:paraId="38DBD642" w14:textId="77777777" w:rsidR="00AB39C2" w:rsidRPr="00AF0A12" w:rsidRDefault="00AB39C2" w:rsidP="009A6764">
            <w:pPr>
              <w:spacing w:line="259" w:lineRule="auto"/>
              <w:rPr>
                <w:sz w:val="18"/>
                <w:szCs w:val="18"/>
                <w:lang w:val="sv-SE"/>
              </w:rPr>
            </w:pPr>
            <w:r w:rsidRPr="00AF0A12">
              <w:rPr>
                <w:sz w:val="18"/>
                <w:szCs w:val="18"/>
                <w:lang w:val="sv-SE"/>
              </w:rPr>
              <w:t>Europa, USA (inkl. FI, SE)</w:t>
            </w:r>
          </w:p>
        </w:tc>
      </w:tr>
      <w:tr w:rsidR="007B2362" w:rsidRPr="00AF0A12" w14:paraId="310F6238" w14:textId="77777777" w:rsidTr="000C5993">
        <w:tc>
          <w:tcPr>
            <w:tcW w:w="894" w:type="dxa"/>
            <w:hideMark/>
          </w:tcPr>
          <w:p w14:paraId="579E8373" w14:textId="1ADF9D65" w:rsidR="00AB39C2" w:rsidRDefault="00AB39C2" w:rsidP="009A6764">
            <w:pPr>
              <w:spacing w:line="259" w:lineRule="auto"/>
              <w:rPr>
                <w:sz w:val="18"/>
                <w:szCs w:val="18"/>
              </w:rPr>
            </w:pPr>
            <w:r w:rsidRPr="64605F98">
              <w:rPr>
                <w:sz w:val="18"/>
                <w:szCs w:val="18"/>
              </w:rPr>
              <w:t>Vlček (2024)</w:t>
            </w:r>
          </w:p>
          <w:p w14:paraId="6C04EA64" w14:textId="307B6261" w:rsidR="00AB39C2" w:rsidRPr="00AF0A12" w:rsidRDefault="00970DC9"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&lt;EndNote&gt;&lt;Cite&gt;&lt;Author&gt;Vlcek S&lt;/Author&gt;&lt;Year&gt;2024&lt;/Year&gt;&lt;RecNum&gt;31&lt;/RecNum&gt;&lt;DisplayText&gt;(29)&lt;/DisplayText&gt;&lt;record&gt;&lt;rec-number&gt;31&lt;/rec-number&gt;&lt;foreign-keys&gt;&lt;key app="EN" db-id="d9e2afx5bw0fabeadv7vfw9mdr25xwa2z0sr" timestamp="1777890041"&gt;31&lt;/key&gt;&lt;/foreign-keys&gt;&lt;ref-type name="Journal Article"&gt;17&lt;/ref-type&gt;&lt;contributors&gt;&lt;authors&gt;&lt;author&gt;Vlcek S, &lt;/author&gt;&lt;author&gt;Somerton M, &lt;/author&gt;&lt;author&gt;Pedersen S,&lt;/author&gt;&lt;/authors&gt;&lt;/contributors&gt;&lt;titles&gt;&lt;title&gt;Stakeholder collaboration in the education of Australian students with autism spectrum disorder: A systematic review&lt;/title&gt;&lt;secondary-title&gt;Australasian Journal of Special and Inclusive Education&lt;/secondary-title&gt;&lt;/titles&gt;&lt;periodical&gt;&lt;full-title&gt;Australasian Journal of Special and Inclusive Education&lt;/full-title&gt;&lt;/periodical&gt;&lt;pages&gt;107-121&lt;/pages&gt;&lt;volume&gt;48&lt;/volume&gt;&lt;number&gt;2&lt;/number&gt;&lt;dates&gt;&lt;year&gt;2024&lt;/year&gt;&lt;/dates&gt;&lt;urls&gt;&lt;/urls&gt;&lt;electronic-resource-num&gt;10.1017/jsi.2024.6&lt;/electronic-resource-num&gt;&lt;/record&gt;&lt;/Cite&gt;&lt;/EndNote&gt;</w:instrText>
            </w:r>
            <w:r w:rsidRPr="64605F98">
              <w:rPr>
                <w:sz w:val="18"/>
                <w:szCs w:val="18"/>
              </w:rPr>
              <w:fldChar w:fldCharType="separate"/>
            </w:r>
            <w:r w:rsidR="008A6093">
              <w:rPr>
                <w:noProof/>
                <w:sz w:val="18"/>
                <w:szCs w:val="18"/>
              </w:rPr>
              <w:t>(29)</w:t>
            </w:r>
            <w:r w:rsidRPr="64605F98">
              <w:rPr>
                <w:sz w:val="18"/>
                <w:szCs w:val="18"/>
              </w:rPr>
              <w:fldChar w:fldCharType="end"/>
            </w:r>
          </w:p>
        </w:tc>
        <w:tc>
          <w:tcPr>
            <w:tcW w:w="1374" w:type="dxa"/>
            <w:hideMark/>
          </w:tcPr>
          <w:p w14:paraId="13A0F518" w14:textId="77777777" w:rsidR="00AB39C2" w:rsidRPr="00AF0A12" w:rsidRDefault="00AB39C2" w:rsidP="009A6764">
            <w:pPr>
              <w:spacing w:line="259" w:lineRule="auto"/>
              <w:rPr>
                <w:sz w:val="18"/>
                <w:szCs w:val="18"/>
              </w:rPr>
            </w:pPr>
            <w:r w:rsidRPr="00AF0A12">
              <w:rPr>
                <w:sz w:val="18"/>
                <w:szCs w:val="18"/>
              </w:rPr>
              <w:t xml:space="preserve">Samarbeid rundt elever med </w:t>
            </w:r>
            <w:r w:rsidRPr="00FD5BCD">
              <w:rPr>
                <w:sz w:val="18"/>
                <w:szCs w:val="18"/>
              </w:rPr>
              <w:t>ASD</w:t>
            </w:r>
            <w:r w:rsidRPr="00AF0A12">
              <w:rPr>
                <w:sz w:val="18"/>
                <w:szCs w:val="18"/>
              </w:rPr>
              <w:t xml:space="preserve"> – faktorer som påvirker praksis</w:t>
            </w:r>
          </w:p>
        </w:tc>
        <w:tc>
          <w:tcPr>
            <w:tcW w:w="1701" w:type="dxa"/>
            <w:hideMark/>
          </w:tcPr>
          <w:p w14:paraId="307C4574" w14:textId="008C7667" w:rsidR="00AB39C2" w:rsidRDefault="00AB39C2" w:rsidP="000C5993">
            <w:pPr>
              <w:spacing w:line="259" w:lineRule="auto"/>
              <w:rPr>
                <w:sz w:val="18"/>
                <w:szCs w:val="18"/>
              </w:rPr>
            </w:pPr>
            <w:r w:rsidRPr="64605F98">
              <w:rPr>
                <w:sz w:val="18"/>
                <w:szCs w:val="18"/>
              </w:rPr>
              <w:t>Foreldre, skole, tjenester</w:t>
            </w:r>
          </w:p>
          <w:p w14:paraId="2952D928" w14:textId="10E4D793" w:rsidR="00510A8A" w:rsidRPr="004B6AC9" w:rsidRDefault="00510A8A" w:rsidP="009A6764">
            <w:pPr>
              <w:spacing w:line="259" w:lineRule="auto"/>
            </w:pPr>
          </w:p>
          <w:p w14:paraId="20E74973" w14:textId="15267E36" w:rsidR="00AB39C2" w:rsidRPr="00AF0A12" w:rsidRDefault="00510A8A" w:rsidP="009A6764">
            <w:pPr>
              <w:spacing w:line="259" w:lineRule="auto"/>
            </w:pPr>
            <w:r>
              <w:rPr>
                <w:rFonts w:eastAsia="Cambria" w:cs="Cambria"/>
                <w:sz w:val="18"/>
                <w:szCs w:val="18"/>
              </w:rPr>
              <w:t>Elever med a</w:t>
            </w:r>
            <w:r w:rsidRPr="0D1CC06D">
              <w:rPr>
                <w:rFonts w:eastAsia="Cambria" w:cs="Cambria"/>
                <w:sz w:val="18"/>
                <w:szCs w:val="18"/>
              </w:rPr>
              <w:t>utismespekterforstyrrelse</w:t>
            </w:r>
          </w:p>
        </w:tc>
        <w:tc>
          <w:tcPr>
            <w:tcW w:w="2410" w:type="dxa"/>
            <w:hideMark/>
          </w:tcPr>
          <w:p w14:paraId="63F98F4D" w14:textId="77777777" w:rsidR="00AB39C2" w:rsidRPr="00AF0A12" w:rsidRDefault="00AB39C2" w:rsidP="009A6764">
            <w:pPr>
              <w:spacing w:line="259" w:lineRule="auto"/>
              <w:rPr>
                <w:sz w:val="18"/>
                <w:szCs w:val="18"/>
              </w:rPr>
            </w:pPr>
            <w:r w:rsidRPr="00AF0A12">
              <w:rPr>
                <w:sz w:val="18"/>
                <w:szCs w:val="18"/>
              </w:rPr>
              <w:t>Samarbeid fungerer best ved klare roller, felles mål og etablerte møteplasser, særlig i overganger. Hemmes av ressursmangel og uavklarte forventninger; evidensen er begrenset</w:t>
            </w:r>
          </w:p>
        </w:tc>
        <w:tc>
          <w:tcPr>
            <w:tcW w:w="957" w:type="dxa"/>
            <w:hideMark/>
          </w:tcPr>
          <w:p w14:paraId="77FB6498" w14:textId="18330304" w:rsidR="00AB39C2" w:rsidRPr="00AF0A12" w:rsidRDefault="00AB39C2" w:rsidP="009A6764">
            <w:pPr>
              <w:spacing w:line="259" w:lineRule="auto"/>
              <w:rPr>
                <w:sz w:val="18"/>
                <w:szCs w:val="18"/>
              </w:rPr>
            </w:pPr>
            <w:r w:rsidRPr="00AF0A12">
              <w:rPr>
                <w:sz w:val="18"/>
                <w:szCs w:val="18"/>
              </w:rPr>
              <w:t>7</w:t>
            </w:r>
            <w:r w:rsidR="00703BB7">
              <w:rPr>
                <w:sz w:val="18"/>
                <w:szCs w:val="18"/>
              </w:rPr>
              <w:t>;</w:t>
            </w:r>
            <w:r w:rsidRPr="00AF0A12">
              <w:rPr>
                <w:sz w:val="18"/>
                <w:szCs w:val="18"/>
              </w:rPr>
              <w:t xml:space="preserve"> Moderat</w:t>
            </w:r>
          </w:p>
        </w:tc>
        <w:tc>
          <w:tcPr>
            <w:tcW w:w="879" w:type="dxa"/>
            <w:hideMark/>
          </w:tcPr>
          <w:p w14:paraId="024F2371" w14:textId="77777777" w:rsidR="00AB39C2" w:rsidRPr="00AF0A12" w:rsidRDefault="00AB39C2" w:rsidP="009A6764">
            <w:pPr>
              <w:spacing w:line="259" w:lineRule="auto"/>
              <w:rPr>
                <w:sz w:val="18"/>
                <w:szCs w:val="18"/>
              </w:rPr>
            </w:pPr>
            <w:r w:rsidRPr="00AF0A12">
              <w:rPr>
                <w:sz w:val="18"/>
                <w:szCs w:val="18"/>
              </w:rPr>
              <w:t>Australia (7)</w:t>
            </w:r>
          </w:p>
        </w:tc>
      </w:tr>
      <w:tr w:rsidR="007B2362" w:rsidRPr="00AF0A12" w14:paraId="550FC5D6" w14:textId="77777777" w:rsidTr="000C5993">
        <w:tc>
          <w:tcPr>
            <w:tcW w:w="894" w:type="dxa"/>
            <w:hideMark/>
          </w:tcPr>
          <w:p w14:paraId="3632F5E4" w14:textId="75F02C3E" w:rsidR="00AB39C2" w:rsidRDefault="00AB39C2" w:rsidP="009A6764">
            <w:pPr>
              <w:spacing w:line="259" w:lineRule="auto"/>
              <w:rPr>
                <w:sz w:val="18"/>
                <w:szCs w:val="18"/>
              </w:rPr>
            </w:pPr>
            <w:r w:rsidRPr="64605F98">
              <w:rPr>
                <w:sz w:val="18"/>
                <w:szCs w:val="18"/>
              </w:rPr>
              <w:t>Warmoes (2025)</w:t>
            </w:r>
          </w:p>
          <w:p w14:paraId="40C40638" w14:textId="5B9FA076" w:rsidR="00B857C0" w:rsidRDefault="00B857C0"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&lt;EndNote&gt;&lt;Cite&gt;&lt;Author&gt;Warmoes A&lt;/Author&gt;&lt;Year&gt;2025&lt;/Year&gt;&lt;RecNum&gt;19&lt;/RecNum&gt;&lt;DisplayText&gt;(39)&lt;/DisplayText&gt;&lt;record&gt;&lt;rec-number&gt;19&lt;/rec-number&gt;&lt;foreign-keys&gt;&lt;key app="EN" db-id="d9e2afx5bw0fabeadv7vfw9mdr25xwa2z0sr" timestamp="1777883206"&gt;19&lt;/key&gt;&lt;/foreign-keys&gt;&lt;ref-type name="Journal Article"&gt;17&lt;/ref-type&gt;&lt;contributors&gt;&lt;authors&gt;&lt;author&gt;Warmoes A, &lt;/author&gt;&lt;author&gt;Decabooter I, &lt;/author&gt;&lt;author&gt;Struyven K,&lt;/author&gt;&lt;author&gt;Consuegra E,&lt;/author&gt;&lt;/authors&gt;&lt;/contributors&gt;&lt;titles&gt;&lt;title&gt;Exploring learning outcomes: the impact of professional learning networks on members, schools, and students&lt;/title&gt;&lt;secondary-title&gt;School Effectiveness And School Improvement,&lt;/secondary-title&gt;&lt;/titles&gt;&lt;periodical&gt;&lt;full-title&gt;School Effectiveness And School Improvement,&lt;/full-title&gt;&lt;/periodical&gt;&lt;pages&gt;487–521&lt;/pages&gt;&lt;volume&gt;36&lt;/volume&gt;&lt;number&gt;4&lt;/number&gt;&lt;dates&gt;&lt;year&gt;2025&lt;/year&gt;&lt;/dates&gt;&lt;urls&gt;&lt;/urls&gt;&lt;electronic-resource-num&gt;10.1080/09243453.2025.2463641&lt;/electronic-resource-num&gt;&lt;/record&gt;&lt;/Cite&gt;&lt;/EndNote&gt;</w:instrText>
            </w:r>
            <w:r w:rsidRPr="64605F98">
              <w:rPr>
                <w:sz w:val="18"/>
                <w:szCs w:val="18"/>
              </w:rPr>
              <w:fldChar w:fldCharType="separate"/>
            </w:r>
            <w:r w:rsidR="008A6093">
              <w:rPr>
                <w:noProof/>
                <w:sz w:val="18"/>
                <w:szCs w:val="18"/>
              </w:rPr>
              <w:t>(39)</w:t>
            </w:r>
            <w:r w:rsidRPr="64605F98">
              <w:rPr>
                <w:sz w:val="18"/>
                <w:szCs w:val="18"/>
              </w:rPr>
              <w:fldChar w:fldCharType="end"/>
            </w:r>
          </w:p>
          <w:p w14:paraId="3637D2B7" w14:textId="45D75211" w:rsidR="00AB39C2" w:rsidRPr="00AF0A12" w:rsidRDefault="00AB39C2" w:rsidP="009A6764">
            <w:pPr>
              <w:spacing w:line="259" w:lineRule="auto"/>
              <w:rPr>
                <w:sz w:val="18"/>
                <w:szCs w:val="18"/>
              </w:rPr>
            </w:pPr>
          </w:p>
        </w:tc>
        <w:tc>
          <w:tcPr>
            <w:tcW w:w="1374" w:type="dxa"/>
            <w:hideMark/>
          </w:tcPr>
          <w:p w14:paraId="169B9531" w14:textId="2CA26F53" w:rsidR="00AB39C2" w:rsidRPr="00AF0A12" w:rsidRDefault="00AB39C2" w:rsidP="009A6764">
            <w:pPr>
              <w:spacing w:line="259" w:lineRule="auto"/>
              <w:rPr>
                <w:sz w:val="18"/>
                <w:szCs w:val="18"/>
              </w:rPr>
            </w:pPr>
            <w:r w:rsidRPr="00AF0A12">
              <w:rPr>
                <w:sz w:val="18"/>
                <w:szCs w:val="18"/>
              </w:rPr>
              <w:t xml:space="preserve">Profesjonelle læringsnettverk – effekter og </w:t>
            </w:r>
            <w:r w:rsidR="00D0328C">
              <w:rPr>
                <w:sz w:val="18"/>
                <w:szCs w:val="18"/>
              </w:rPr>
              <w:t>erfaringer</w:t>
            </w:r>
          </w:p>
        </w:tc>
        <w:tc>
          <w:tcPr>
            <w:tcW w:w="1701" w:type="dxa"/>
            <w:hideMark/>
          </w:tcPr>
          <w:p w14:paraId="43FD53C9" w14:textId="607411CD" w:rsidR="00AB39C2" w:rsidRDefault="00AB39C2" w:rsidP="000C5993">
            <w:pPr>
              <w:spacing w:line="259" w:lineRule="auto"/>
              <w:rPr>
                <w:sz w:val="18"/>
                <w:szCs w:val="18"/>
              </w:rPr>
            </w:pPr>
            <w:r w:rsidRPr="64605F98">
              <w:rPr>
                <w:sz w:val="18"/>
                <w:szCs w:val="18"/>
              </w:rPr>
              <w:t>Lærere, skoleledere</w:t>
            </w:r>
          </w:p>
          <w:p w14:paraId="4C3706DB" w14:textId="6A912877" w:rsidR="00510A8A" w:rsidRPr="004B6AC9" w:rsidRDefault="00510A8A" w:rsidP="009A6764">
            <w:pPr>
              <w:spacing w:line="259" w:lineRule="auto"/>
            </w:pPr>
          </w:p>
          <w:p w14:paraId="69B7430D" w14:textId="781D4E5D" w:rsidR="00AB39C2" w:rsidRPr="00AF0A12" w:rsidRDefault="4E656F6F" w:rsidP="009A6764">
            <w:pPr>
              <w:spacing w:line="259" w:lineRule="auto"/>
            </w:pPr>
            <w:r w:rsidRPr="00AF0A12">
              <w:rPr>
                <w:sz w:val="18"/>
                <w:szCs w:val="18"/>
              </w:rPr>
              <w:t>Elever generelt</w:t>
            </w:r>
          </w:p>
        </w:tc>
        <w:tc>
          <w:tcPr>
            <w:tcW w:w="2410" w:type="dxa"/>
            <w:hideMark/>
          </w:tcPr>
          <w:p w14:paraId="36944A27" w14:textId="77777777" w:rsidR="00AB39C2" w:rsidRPr="00AF0A12" w:rsidRDefault="00AB39C2" w:rsidP="009A6764">
            <w:pPr>
              <w:spacing w:line="259" w:lineRule="auto"/>
              <w:rPr>
                <w:sz w:val="18"/>
                <w:szCs w:val="18"/>
              </w:rPr>
            </w:pPr>
            <w:r w:rsidRPr="00AF0A12">
              <w:rPr>
                <w:sz w:val="18"/>
                <w:szCs w:val="18"/>
              </w:rPr>
              <w:t>Moderate til positive effekter på lærere og skoler; elevutfall varierer. Samarbeid, kollektiv undersøkelse, felles mål og støttende ledelse er sentrale mekanismer</w:t>
            </w:r>
          </w:p>
        </w:tc>
        <w:tc>
          <w:tcPr>
            <w:tcW w:w="957" w:type="dxa"/>
            <w:hideMark/>
          </w:tcPr>
          <w:p w14:paraId="71ED7A61" w14:textId="78075CF5" w:rsidR="00AB39C2" w:rsidRPr="00AF0A12" w:rsidRDefault="00AB39C2" w:rsidP="009A6764">
            <w:pPr>
              <w:spacing w:line="259" w:lineRule="auto"/>
              <w:rPr>
                <w:sz w:val="18"/>
                <w:szCs w:val="18"/>
              </w:rPr>
            </w:pPr>
            <w:r w:rsidRPr="00AF0A12">
              <w:rPr>
                <w:sz w:val="18"/>
                <w:szCs w:val="18"/>
              </w:rPr>
              <w:t>21</w:t>
            </w:r>
            <w:r w:rsidR="00703BB7">
              <w:rPr>
                <w:sz w:val="18"/>
                <w:szCs w:val="18"/>
              </w:rPr>
              <w:t>;</w:t>
            </w:r>
            <w:r w:rsidRPr="00AF0A12">
              <w:rPr>
                <w:sz w:val="18"/>
                <w:szCs w:val="18"/>
              </w:rPr>
              <w:t xml:space="preserve"> Moderat</w:t>
            </w:r>
          </w:p>
        </w:tc>
        <w:tc>
          <w:tcPr>
            <w:tcW w:w="879" w:type="dxa"/>
            <w:hideMark/>
          </w:tcPr>
          <w:p w14:paraId="3E7CCEA1" w14:textId="77777777" w:rsidR="00AB39C2" w:rsidRPr="00AF0A12" w:rsidRDefault="00AB39C2" w:rsidP="009A6764">
            <w:pPr>
              <w:spacing w:line="259" w:lineRule="auto"/>
              <w:rPr>
                <w:sz w:val="18"/>
                <w:szCs w:val="18"/>
              </w:rPr>
            </w:pPr>
            <w:r w:rsidRPr="00AF0A12">
              <w:rPr>
                <w:sz w:val="18"/>
                <w:szCs w:val="18"/>
              </w:rPr>
              <w:t>UK (9), USA (6)</w:t>
            </w:r>
          </w:p>
        </w:tc>
      </w:tr>
      <w:tr w:rsidR="007B2362" w:rsidRPr="00AF0A12" w14:paraId="46F39F10" w14:textId="77777777" w:rsidTr="000C5993">
        <w:tc>
          <w:tcPr>
            <w:tcW w:w="894" w:type="dxa"/>
            <w:hideMark/>
          </w:tcPr>
          <w:p w14:paraId="179D5F57" w14:textId="436A8059" w:rsidR="00AB39C2" w:rsidRDefault="00AB39C2" w:rsidP="009A6764">
            <w:pPr>
              <w:spacing w:line="259" w:lineRule="auto"/>
              <w:rPr>
                <w:sz w:val="18"/>
                <w:szCs w:val="18"/>
              </w:rPr>
            </w:pPr>
            <w:r w:rsidRPr="64605F98">
              <w:rPr>
                <w:sz w:val="18"/>
                <w:szCs w:val="18"/>
              </w:rPr>
              <w:t>White &amp; Bond (2022)</w:t>
            </w:r>
          </w:p>
          <w:p w14:paraId="59258A4B" w14:textId="371999F9" w:rsidR="00AB39C2" w:rsidRPr="00AF0A12" w:rsidRDefault="00510A8A" w:rsidP="009A6764">
            <w:pPr>
              <w:spacing w:line="259" w:lineRule="auto"/>
              <w:rPr>
                <w:sz w:val="18"/>
                <w:szCs w:val="18"/>
              </w:rPr>
            </w:pPr>
            <w:r w:rsidRPr="64605F98">
              <w:rPr>
                <w:sz w:val="18"/>
                <w:szCs w:val="18"/>
              </w:rPr>
              <w:fldChar w:fldCharType="begin"/>
            </w:r>
            <w:r w:rsidR="008A6093">
              <w:rPr>
                <w:sz w:val="18"/>
                <w:szCs w:val="18"/>
              </w:rPr>
              <w:instrText xml:space="preserve"> ADDIN EN.CITE &lt;EndNote&gt;&lt;Cite&gt;&lt;Author&gt;White J&lt;/Author&gt;&lt;Year&gt;2022&lt;/Year&gt;&lt;RecNum&gt;26&lt;/RecNum&gt;&lt;DisplayText&gt;(34)&lt;/DisplayText&gt;&lt;record&gt;&lt;rec-number&gt;26&lt;/rec-number&gt;&lt;foreign-keys&gt;&lt;key app="EN" db-id="d9e2afx5bw0fabeadv7vfw9mdr25xwa2z0sr" timestamp="1777889374"&gt;26&lt;/key&gt;&lt;/foreign-keys&gt;&lt;ref-type name="Journal Article"&gt;17&lt;/ref-type&gt;&lt;contributors&gt;&lt;authors&gt;&lt;author&gt;White J,&lt;/author&gt;&lt;author&gt;Bond C,&lt;/author&gt;&lt;/authors&gt;&lt;/contributors&gt;&lt;titles&gt;&lt;title&gt;The role that schools hold in supporting young people with selective mutism: a systematic literature review&lt;/title&gt;&lt;secondary-title&gt;Journal of research in special educational needs&lt;/secondary-title&gt;&lt;/titles&gt;&lt;periodical&gt;&lt;full-title&gt;Journal of research in special educational needs&lt;/full-title&gt;&lt;/periodical&gt;&lt;pages&gt;232-242&lt;/pages&gt;&lt;volume&gt;22&lt;/volume&gt;&lt;number&gt;3&lt;/number&gt;&lt;dates&gt;&lt;year&gt;2022&lt;/year&gt;&lt;/dates&gt;&lt;urls&gt;&lt;/urls&gt;&lt;electronic-resource-num&gt;10.1111/1471-3802.12561&lt;/electronic-resource-num&gt;&lt;/record&gt;&lt;/Cite&gt;&lt;/EndNote&gt;</w:instrText>
            </w:r>
            <w:r w:rsidRPr="64605F98">
              <w:rPr>
                <w:sz w:val="18"/>
                <w:szCs w:val="18"/>
              </w:rPr>
              <w:fldChar w:fldCharType="separate"/>
            </w:r>
            <w:r w:rsidR="008A6093">
              <w:rPr>
                <w:noProof/>
                <w:sz w:val="18"/>
                <w:szCs w:val="18"/>
              </w:rPr>
              <w:t>(34)</w:t>
            </w:r>
            <w:r w:rsidRPr="64605F98">
              <w:rPr>
                <w:sz w:val="18"/>
                <w:szCs w:val="18"/>
              </w:rPr>
              <w:fldChar w:fldCharType="end"/>
            </w:r>
          </w:p>
        </w:tc>
        <w:tc>
          <w:tcPr>
            <w:tcW w:w="1374" w:type="dxa"/>
            <w:hideMark/>
          </w:tcPr>
          <w:p w14:paraId="10373A23" w14:textId="77777777" w:rsidR="00AB39C2" w:rsidRPr="00AF0A12" w:rsidRDefault="00AB39C2" w:rsidP="009A6764">
            <w:pPr>
              <w:spacing w:line="259" w:lineRule="auto"/>
              <w:rPr>
                <w:sz w:val="18"/>
                <w:szCs w:val="18"/>
              </w:rPr>
            </w:pPr>
            <w:r w:rsidRPr="00AF0A12">
              <w:rPr>
                <w:sz w:val="18"/>
                <w:szCs w:val="18"/>
              </w:rPr>
              <w:t xml:space="preserve">Skolens rolle ved selektiv </w:t>
            </w:r>
            <w:r w:rsidRPr="00FD5BCD">
              <w:rPr>
                <w:sz w:val="18"/>
                <w:szCs w:val="18"/>
              </w:rPr>
              <w:t>mutisme</w:t>
            </w:r>
            <w:r w:rsidRPr="00AF0A12">
              <w:rPr>
                <w:sz w:val="18"/>
                <w:szCs w:val="18"/>
              </w:rPr>
              <w:t xml:space="preserve"> – forståelse og tiltak</w:t>
            </w:r>
          </w:p>
        </w:tc>
        <w:tc>
          <w:tcPr>
            <w:tcW w:w="1701" w:type="dxa"/>
            <w:hideMark/>
          </w:tcPr>
          <w:p w14:paraId="060AFA32" w14:textId="77777777" w:rsidR="00AB39C2" w:rsidRPr="00AF0A12" w:rsidRDefault="00AB39C2" w:rsidP="009A6764">
            <w:pPr>
              <w:spacing w:line="259" w:lineRule="auto"/>
              <w:rPr>
                <w:sz w:val="18"/>
                <w:szCs w:val="18"/>
              </w:rPr>
            </w:pPr>
            <w:r w:rsidRPr="00AF0A12">
              <w:rPr>
                <w:sz w:val="18"/>
                <w:szCs w:val="18"/>
              </w:rPr>
              <w:t>Lærere, foreldre, klinikere</w:t>
            </w:r>
          </w:p>
          <w:p w14:paraId="03D600A1" w14:textId="77777777" w:rsidR="007B2362" w:rsidRPr="00AF0A12" w:rsidRDefault="007B2362" w:rsidP="009A6764">
            <w:pPr>
              <w:spacing w:line="259" w:lineRule="auto"/>
              <w:rPr>
                <w:sz w:val="18"/>
                <w:szCs w:val="18"/>
              </w:rPr>
            </w:pPr>
          </w:p>
          <w:p w14:paraId="31BE10DB" w14:textId="7BC1EA96" w:rsidR="007B2362" w:rsidRPr="00AF0A12" w:rsidRDefault="007B2362" w:rsidP="009A6764">
            <w:pPr>
              <w:spacing w:line="259" w:lineRule="auto"/>
              <w:rPr>
                <w:sz w:val="18"/>
                <w:szCs w:val="18"/>
              </w:rPr>
            </w:pPr>
            <w:r w:rsidRPr="00AF0A12">
              <w:rPr>
                <w:sz w:val="18"/>
                <w:szCs w:val="18"/>
              </w:rPr>
              <w:t>Elever med selektiv mutisme</w:t>
            </w:r>
          </w:p>
        </w:tc>
        <w:tc>
          <w:tcPr>
            <w:tcW w:w="2410" w:type="dxa"/>
            <w:hideMark/>
          </w:tcPr>
          <w:p w14:paraId="6399679D" w14:textId="77777777" w:rsidR="00AB39C2" w:rsidRPr="00AF0A12" w:rsidRDefault="00AB39C2" w:rsidP="009A6764">
            <w:pPr>
              <w:spacing w:line="259" w:lineRule="auto"/>
              <w:rPr>
                <w:sz w:val="18"/>
                <w:szCs w:val="18"/>
              </w:rPr>
            </w:pPr>
            <w:r w:rsidRPr="00AF0A12">
              <w:rPr>
                <w:sz w:val="18"/>
                <w:szCs w:val="18"/>
              </w:rPr>
              <w:t>Tidlig identifisering og tverrprofesjonelt samarbeid er sentralt. Atferdsbaserte tiltak (gradert eksponering, shaping) har best støtte; behov for mer robust evidens</w:t>
            </w:r>
          </w:p>
        </w:tc>
        <w:tc>
          <w:tcPr>
            <w:tcW w:w="957" w:type="dxa"/>
            <w:hideMark/>
          </w:tcPr>
          <w:p w14:paraId="0F28EBDF" w14:textId="4D861F29" w:rsidR="00AB39C2" w:rsidRPr="00AF0A12" w:rsidRDefault="00AB39C2" w:rsidP="009A6764">
            <w:pPr>
              <w:spacing w:line="259" w:lineRule="auto"/>
              <w:rPr>
                <w:sz w:val="18"/>
                <w:szCs w:val="18"/>
              </w:rPr>
            </w:pPr>
            <w:r w:rsidRPr="00AF0A12">
              <w:rPr>
                <w:sz w:val="18"/>
                <w:szCs w:val="18"/>
              </w:rPr>
              <w:t>24</w:t>
            </w:r>
            <w:r w:rsidR="00703BB7">
              <w:rPr>
                <w:sz w:val="18"/>
                <w:szCs w:val="18"/>
              </w:rPr>
              <w:t>;</w:t>
            </w:r>
            <w:r w:rsidRPr="00AF0A12">
              <w:rPr>
                <w:sz w:val="18"/>
                <w:szCs w:val="18"/>
              </w:rPr>
              <w:t xml:space="preserve"> Moderat</w:t>
            </w:r>
          </w:p>
        </w:tc>
        <w:tc>
          <w:tcPr>
            <w:tcW w:w="879" w:type="dxa"/>
            <w:hideMark/>
          </w:tcPr>
          <w:p w14:paraId="2FED8AD3" w14:textId="2D6640FC" w:rsidR="00AB39C2" w:rsidRPr="00AF0A12" w:rsidRDefault="00AB39C2" w:rsidP="009A6764">
            <w:pPr>
              <w:spacing w:line="259" w:lineRule="auto"/>
              <w:rPr>
                <w:sz w:val="18"/>
                <w:szCs w:val="18"/>
              </w:rPr>
            </w:pPr>
            <w:r w:rsidRPr="00AF0A12">
              <w:rPr>
                <w:sz w:val="18"/>
                <w:szCs w:val="18"/>
              </w:rPr>
              <w:t xml:space="preserve">Ikke </w:t>
            </w:r>
            <w:r w:rsidR="00726A26">
              <w:rPr>
                <w:sz w:val="18"/>
                <w:szCs w:val="18"/>
              </w:rPr>
              <w:t>oppgitt</w:t>
            </w:r>
          </w:p>
        </w:tc>
      </w:tr>
      <w:tr w:rsidR="00C90393" w:rsidRPr="00B92961" w14:paraId="74B07726" w14:textId="77777777" w:rsidTr="64605F98">
        <w:tc>
          <w:tcPr>
            <w:tcW w:w="8215" w:type="dxa"/>
            <w:gridSpan w:val="6"/>
          </w:tcPr>
          <w:p w14:paraId="50C3701A" w14:textId="231D2E8D" w:rsidR="00707199" w:rsidRPr="00FD5BCD" w:rsidRDefault="00C90393" w:rsidP="009A6764">
            <w:pPr>
              <w:spacing w:line="259" w:lineRule="auto"/>
              <w:rPr>
                <w:sz w:val="18"/>
                <w:szCs w:val="18"/>
                <w:lang w:val="en-GB"/>
              </w:rPr>
            </w:pPr>
            <w:r w:rsidRPr="00FD5BCD">
              <w:rPr>
                <w:sz w:val="18"/>
                <w:szCs w:val="18"/>
                <w:lang w:val="en-GB"/>
              </w:rPr>
              <w:t>ASD:</w:t>
            </w:r>
            <w:r w:rsidR="008E4F36" w:rsidRPr="00FD5BCD">
              <w:rPr>
                <w:sz w:val="18"/>
                <w:szCs w:val="18"/>
                <w:lang w:val="en-GB"/>
              </w:rPr>
              <w:t xml:space="preserve"> </w:t>
            </w:r>
            <w:r w:rsidR="000B16DA" w:rsidRPr="00FD5BCD">
              <w:rPr>
                <w:sz w:val="18"/>
                <w:szCs w:val="18"/>
                <w:lang w:val="en-GB"/>
              </w:rPr>
              <w:t>Autism Spectrum Disorder,</w:t>
            </w:r>
            <w:r w:rsidR="00DE297C" w:rsidRPr="00FD5BCD">
              <w:rPr>
                <w:sz w:val="18"/>
                <w:szCs w:val="18"/>
                <w:lang w:val="en-GB"/>
              </w:rPr>
              <w:t xml:space="preserve"> </w:t>
            </w:r>
            <w:r w:rsidR="00707199" w:rsidRPr="00FD5BCD">
              <w:rPr>
                <w:sz w:val="18"/>
                <w:szCs w:val="18"/>
                <w:lang w:val="en-GB"/>
              </w:rPr>
              <w:t>SEND:</w:t>
            </w:r>
            <w:r w:rsidR="00DE297C" w:rsidRPr="00FD5BCD">
              <w:rPr>
                <w:b/>
                <w:lang w:val="en-GB"/>
              </w:rPr>
              <w:t xml:space="preserve"> </w:t>
            </w:r>
            <w:r w:rsidR="00DE297C" w:rsidRPr="00FD5BCD">
              <w:rPr>
                <w:sz w:val="18"/>
                <w:szCs w:val="18"/>
                <w:lang w:val="en-GB"/>
              </w:rPr>
              <w:t>Special Educational Needs and Disabilities</w:t>
            </w:r>
            <w:r w:rsidR="00CF668D">
              <w:rPr>
                <w:sz w:val="18"/>
                <w:szCs w:val="18"/>
                <w:lang w:val="en-GB"/>
              </w:rPr>
              <w:t>, UK=Storbritannia</w:t>
            </w:r>
            <w:r w:rsidR="00B2016B">
              <w:rPr>
                <w:sz w:val="18"/>
                <w:szCs w:val="18"/>
                <w:lang w:val="en-GB"/>
              </w:rPr>
              <w:t>, DK=Danmark, SE=Sverige, FI= Finland</w:t>
            </w:r>
            <w:r w:rsidR="00DE297C" w:rsidRPr="00FD5BCD">
              <w:rPr>
                <w:sz w:val="18"/>
                <w:szCs w:val="18"/>
                <w:lang w:val="en-GB"/>
              </w:rPr>
              <w:t>.</w:t>
            </w:r>
          </w:p>
        </w:tc>
      </w:tr>
    </w:tbl>
    <w:p w14:paraId="4BF940C3" w14:textId="702A7875" w:rsidR="00AB39C2" w:rsidRPr="00FD5BCD" w:rsidRDefault="00AB39C2" w:rsidP="00322A53">
      <w:pPr>
        <w:rPr>
          <w:lang w:val="en-GB"/>
        </w:rPr>
      </w:pPr>
    </w:p>
    <w:p w14:paraId="1DD3C666" w14:textId="51FBE780" w:rsidR="00775ABB" w:rsidRDefault="00775ABB" w:rsidP="00775ABB">
      <w:r>
        <w:t>Basert på vurderingen av metodisk kvalitet</w:t>
      </w:r>
      <w:r w:rsidR="00C30812">
        <w:t xml:space="preserve"> ble</w:t>
      </w:r>
      <w:r>
        <w:t xml:space="preserve"> to av de inkluderte oversiktene </w:t>
      </w:r>
      <w:r w:rsidR="00D0280F">
        <w:t xml:space="preserve">vurdert til </w:t>
      </w:r>
      <w:r>
        <w:t xml:space="preserve">høy kvalitet, syv </w:t>
      </w:r>
      <w:r w:rsidR="00C0359C">
        <w:t>til middels</w:t>
      </w:r>
      <w:r w:rsidR="00490BD4">
        <w:t xml:space="preserve"> kvalitet </w:t>
      </w:r>
      <w:r>
        <w:t xml:space="preserve">og fire </w:t>
      </w:r>
      <w:r w:rsidR="00490BD4">
        <w:t xml:space="preserve">vurdert til </w:t>
      </w:r>
      <w:r>
        <w:t xml:space="preserve">lav </w:t>
      </w:r>
      <w:r w:rsidR="00106D15">
        <w:t xml:space="preserve">metodisk </w:t>
      </w:r>
      <w:r>
        <w:t xml:space="preserve">kvalitet. </w:t>
      </w:r>
      <w:r w:rsidR="00E304A3">
        <w:t>De m</w:t>
      </w:r>
      <w:r>
        <w:t xml:space="preserve">etodiske </w:t>
      </w:r>
      <w:r w:rsidR="00E304A3">
        <w:t>svakhetene</w:t>
      </w:r>
      <w:r>
        <w:t xml:space="preserve"> var hovedsakelig knyttet til manglende eller utilstrekkelig vurdering </w:t>
      </w:r>
      <w:r w:rsidR="00CD232C">
        <w:t xml:space="preserve">av </w:t>
      </w:r>
      <w:r>
        <w:t>de inkluderte studiens metodiske kvalitet, uklarheter i hvordan data</w:t>
      </w:r>
      <w:r w:rsidR="0034374F">
        <w:t>ene</w:t>
      </w:r>
      <w:r>
        <w:t xml:space="preserve"> </w:t>
      </w:r>
      <w:r w:rsidR="0034374F">
        <w:t xml:space="preserve">var </w:t>
      </w:r>
      <w:r>
        <w:t>sammenstilt</w:t>
      </w:r>
      <w:r w:rsidR="00971700">
        <w:t>, samt</w:t>
      </w:r>
      <w:r w:rsidDel="00971700">
        <w:t xml:space="preserve"> </w:t>
      </w:r>
      <w:r>
        <w:t xml:space="preserve">manglende vurdering av publikasjonsskjevhet. En fullstendig oversikt over vurderingen av metodisk kvalitet er presentert i vedlegg </w:t>
      </w:r>
      <w:r w:rsidR="00151D34">
        <w:t>6</w:t>
      </w:r>
      <w:r>
        <w:t>.</w:t>
      </w:r>
    </w:p>
    <w:p w14:paraId="50389C7E" w14:textId="77777777" w:rsidR="00AB39C2" w:rsidRPr="004C1491" w:rsidRDefault="00AB39C2" w:rsidP="00322A53"/>
    <w:p w14:paraId="39BDAB31" w14:textId="1CA5B355" w:rsidR="00090806" w:rsidRDefault="00E749C0" w:rsidP="503A0ABF">
      <w:r>
        <w:t xml:space="preserve">Figur </w:t>
      </w:r>
      <w:r w:rsidR="0095142D">
        <w:t>2</w:t>
      </w:r>
      <w:r>
        <w:t xml:space="preserve"> viser fordelingen av land</w:t>
      </w:r>
      <w:r w:rsidR="00552421">
        <w:t>ene</w:t>
      </w:r>
      <w:r>
        <w:t xml:space="preserve"> </w:t>
      </w:r>
      <w:r w:rsidR="00DD5BB4">
        <w:t xml:space="preserve">hvor primærstudiene </w:t>
      </w:r>
      <w:r>
        <w:t>i de inkluderte systematiske oversiktene</w:t>
      </w:r>
      <w:r w:rsidR="002B79F9">
        <w:t xml:space="preserve"> var gjennomført</w:t>
      </w:r>
      <w:r>
        <w:t xml:space="preserve">. Flest studier var </w:t>
      </w:r>
      <w:r w:rsidR="002B79F9">
        <w:t xml:space="preserve">utført i </w:t>
      </w:r>
      <w:r>
        <w:t>Storbritannia (n = 155) og USA (n = 113)</w:t>
      </w:r>
      <w:r w:rsidR="00322A53">
        <w:t>.</w:t>
      </w:r>
      <w:r w:rsidR="00650C1E">
        <w:t xml:space="preserve"> Det høy</w:t>
      </w:r>
      <w:r w:rsidR="00E35052">
        <w:t>e</w:t>
      </w:r>
      <w:r>
        <w:t xml:space="preserve"> </w:t>
      </w:r>
      <w:r w:rsidR="00093535">
        <w:t>an</w:t>
      </w:r>
      <w:r>
        <w:t xml:space="preserve">tallet </w:t>
      </w:r>
      <w:r w:rsidR="00D03C30">
        <w:t xml:space="preserve">studier </w:t>
      </w:r>
      <w:r>
        <w:t>f</w:t>
      </w:r>
      <w:r w:rsidR="00D03C30">
        <w:t>ra</w:t>
      </w:r>
      <w:r>
        <w:t xml:space="preserve"> Storbritannia </w:t>
      </w:r>
      <w:r w:rsidR="00E35052">
        <w:t xml:space="preserve">skyldes </w:t>
      </w:r>
      <w:r>
        <w:t xml:space="preserve">hovedsakelig én systematisk oversikt som inkluderte 137 studier fra </w:t>
      </w:r>
      <w:r w:rsidR="00B8023E">
        <w:t>Storbrit</w:t>
      </w:r>
      <w:r w:rsidR="00DD02E7">
        <w:t>a</w:t>
      </w:r>
      <w:r w:rsidR="00B8023E">
        <w:t>nnia</w:t>
      </w:r>
      <w:r>
        <w:t xml:space="preserve">. I tillegg var 17 </w:t>
      </w:r>
      <w:r w:rsidR="00DD02E7">
        <w:t xml:space="preserve">primærstudier </w:t>
      </w:r>
      <w:r>
        <w:t xml:space="preserve">fra </w:t>
      </w:r>
      <w:r>
        <w:lastRenderedPageBreak/>
        <w:t>Australia og 13 fra Canada</w:t>
      </w:r>
      <w:r w:rsidR="00546FBD">
        <w:t>, mens</w:t>
      </w:r>
      <w:r w:rsidR="00EB7A9F">
        <w:t xml:space="preserve"> </w:t>
      </w:r>
      <w:r w:rsidR="00546FBD">
        <w:t>d</w:t>
      </w:r>
      <w:r>
        <w:t xml:space="preserve">e øvrige </w:t>
      </w:r>
      <w:r w:rsidR="00E1073C">
        <w:t>primær</w:t>
      </w:r>
      <w:r>
        <w:t xml:space="preserve">studiene i hovedsak </w:t>
      </w:r>
      <w:r w:rsidR="00D317A1">
        <w:t xml:space="preserve">var </w:t>
      </w:r>
      <w:r w:rsidR="00CD78DA">
        <w:t xml:space="preserve">gjennomført i </w:t>
      </w:r>
      <w:r>
        <w:t xml:space="preserve">ulike europeiske land. </w:t>
      </w:r>
    </w:p>
    <w:p w14:paraId="42290E49" w14:textId="77777777" w:rsidR="00090806" w:rsidRDefault="00090806" w:rsidP="503A0ABF"/>
    <w:p w14:paraId="049071C5" w14:textId="771D1C9F" w:rsidR="00E749C0" w:rsidRPr="004C1491" w:rsidRDefault="00FB2C75" w:rsidP="503A0ABF">
      <w:r>
        <w:t xml:space="preserve">Et gjennomgående trekk var den sterke dominansen av engelskspråklige </w:t>
      </w:r>
      <w:r w:rsidR="00146FD6">
        <w:t xml:space="preserve">land, </w:t>
      </w:r>
      <w:r w:rsidR="006E26C7">
        <w:t xml:space="preserve">samtidig som det var få studier fra nordiske land. </w:t>
      </w:r>
      <w:r w:rsidR="73F6CC86">
        <w:t xml:space="preserve">Kun tre av oversiktene inkluderte studier fra </w:t>
      </w:r>
      <w:r w:rsidR="007325C3">
        <w:t>n</w:t>
      </w:r>
      <w:r w:rsidR="73F6CC86">
        <w:t>ordiske land.</w:t>
      </w:r>
      <w:r w:rsidR="00857BDF">
        <w:t xml:space="preserve"> Det var også svært begrenset </w:t>
      </w:r>
      <w:r w:rsidR="000B16F4">
        <w:t>presentasjon fra Sør</w:t>
      </w:r>
      <w:r w:rsidR="005A45B4">
        <w:t>- og Mellom</w:t>
      </w:r>
      <w:r w:rsidR="008365C7">
        <w:t xml:space="preserve">-Amerika, Afrika og Asia. </w:t>
      </w:r>
    </w:p>
    <w:p w14:paraId="28E47CB0" w14:textId="6F73F963" w:rsidR="00560441" w:rsidRPr="004C1491" w:rsidRDefault="00560441">
      <w:pPr>
        <w:tabs>
          <w:tab w:val="clear" w:pos="510"/>
        </w:tabs>
        <w:spacing w:line="240" w:lineRule="auto"/>
        <w:rPr>
          <w:b/>
        </w:rPr>
      </w:pPr>
    </w:p>
    <w:p w14:paraId="27835664" w14:textId="72D044E4" w:rsidR="62C9907F" w:rsidRPr="004C1491" w:rsidRDefault="62C9907F" w:rsidP="47FFC4A2">
      <w:pPr>
        <w:tabs>
          <w:tab w:val="clear" w:pos="510"/>
        </w:tabs>
        <w:spacing w:line="240" w:lineRule="auto"/>
      </w:pPr>
      <w:r w:rsidRPr="004C1491">
        <w:rPr>
          <w:noProof/>
        </w:rPr>
        <w:drawing>
          <wp:inline distT="0" distB="0" distL="0" distR="0" wp14:anchorId="493AEF2F" wp14:editId="7DD4B8BA">
            <wp:extent cx="5224130" cy="2552700"/>
            <wp:effectExtent l="0" t="0" r="0" b="0"/>
            <wp:docPr id="1092084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84991" name=""/>
                    <pic:cNvPicPr/>
                  </pic:nvPicPr>
                  <pic:blipFill>
                    <a:blip r:embed="rId23">
                      <a:extLst>
                        <a:ext uri="{28A0092B-C50C-407E-A947-70E740481C1C}">
                          <a14:useLocalDpi xmlns:a14="http://schemas.microsoft.com/office/drawing/2010/main"/>
                        </a:ext>
                      </a:extLst>
                    </a:blip>
                    <a:stretch>
                      <a:fillRect/>
                    </a:stretch>
                  </pic:blipFill>
                  <pic:spPr>
                    <a:xfrm>
                      <a:off x="0" y="0"/>
                      <a:ext cx="5235272" cy="2558145"/>
                    </a:xfrm>
                    <a:prstGeom prst="rect">
                      <a:avLst/>
                    </a:prstGeom>
                  </pic:spPr>
                </pic:pic>
              </a:graphicData>
            </a:graphic>
          </wp:inline>
        </w:drawing>
      </w:r>
    </w:p>
    <w:p w14:paraId="52A2EA31" w14:textId="6F7E03C6" w:rsidR="006A2A08" w:rsidRPr="00212B2C" w:rsidRDefault="59B96C0A" w:rsidP="64605F98">
      <w:pPr>
        <w:rPr>
          <w:b/>
          <w:bCs/>
          <w:i/>
          <w:iCs/>
        </w:rPr>
      </w:pPr>
      <w:r w:rsidRPr="64605F98">
        <w:rPr>
          <w:b/>
          <w:bCs/>
          <w:i/>
          <w:iCs/>
        </w:rPr>
        <w:t xml:space="preserve">Figur </w:t>
      </w:r>
      <w:r w:rsidR="0095142D" w:rsidRPr="00C2346F">
        <w:rPr>
          <w:b/>
          <w:bCs/>
          <w:i/>
          <w:iCs/>
        </w:rPr>
        <w:t>2</w:t>
      </w:r>
      <w:r w:rsidRPr="64605F98">
        <w:rPr>
          <w:b/>
          <w:bCs/>
          <w:i/>
          <w:iCs/>
        </w:rPr>
        <w:t xml:space="preserve">: </w:t>
      </w:r>
      <w:r w:rsidRPr="64605F98">
        <w:rPr>
          <w:i/>
          <w:iCs/>
        </w:rPr>
        <w:t>Fordeling av land inkludert i oversiktene</w:t>
      </w:r>
      <w:r w:rsidRPr="64605F98">
        <w:rPr>
          <w:b/>
          <w:bCs/>
          <w:i/>
          <w:iCs/>
        </w:rPr>
        <w:t xml:space="preserve"> </w:t>
      </w:r>
    </w:p>
    <w:p w14:paraId="3421D68C" w14:textId="22D4ACD7" w:rsidR="00DC6C73" w:rsidRPr="004C1491" w:rsidRDefault="00DC6C73">
      <w:pPr>
        <w:tabs>
          <w:tab w:val="clear" w:pos="510"/>
        </w:tabs>
        <w:spacing w:line="240" w:lineRule="auto"/>
      </w:pPr>
    </w:p>
    <w:p w14:paraId="394442EC" w14:textId="578E9354" w:rsidR="00672C1F" w:rsidRPr="00D71B41" w:rsidRDefault="006C527A" w:rsidP="00212B2C">
      <w:pPr>
        <w:pStyle w:val="Overskrift2"/>
      </w:pPr>
      <w:bookmarkStart w:id="62" w:name="_Toc230770531"/>
      <w:r>
        <w:t>Samarbeid i praksis</w:t>
      </w:r>
      <w:r w:rsidR="00B24578">
        <w:t>: Forutsetninger</w:t>
      </w:r>
      <w:r w:rsidR="00CE46B8">
        <w:t xml:space="preserve"> </w:t>
      </w:r>
      <w:r w:rsidR="00B77C6B">
        <w:t xml:space="preserve">og </w:t>
      </w:r>
      <w:r w:rsidR="00B24578">
        <w:t>barrierer</w:t>
      </w:r>
      <w:bookmarkEnd w:id="62"/>
      <w:r w:rsidR="00672C1F" w:rsidRPr="00D71B41">
        <w:t xml:space="preserve"> </w:t>
      </w:r>
    </w:p>
    <w:p w14:paraId="703A5C8F" w14:textId="13164311" w:rsidR="00EF7B35" w:rsidRPr="005B4354" w:rsidRDefault="00EF7B35" w:rsidP="00EF7B35">
      <w:r w:rsidRPr="005B4354">
        <w:t xml:space="preserve">Det andre forskningsspørsmålet handler om hvordan samarbeid praktiseres og kjennetegnes, </w:t>
      </w:r>
      <w:r w:rsidR="0060259C">
        <w:t xml:space="preserve">og </w:t>
      </w:r>
      <w:r w:rsidRPr="005B4354">
        <w:t>hva so</w:t>
      </w:r>
      <w:r w:rsidR="00E96F30">
        <w:t>m</w:t>
      </w:r>
      <w:r w:rsidRPr="005B4354">
        <w:t xml:space="preserve"> fremmer </w:t>
      </w:r>
      <w:r w:rsidR="00564F8B" w:rsidRPr="005B4354">
        <w:t xml:space="preserve">og </w:t>
      </w:r>
      <w:r w:rsidRPr="005B4354">
        <w:t>hemmer</w:t>
      </w:r>
      <w:r w:rsidR="00564F8B" w:rsidRPr="005B4354">
        <w:t xml:space="preserve"> godt</w:t>
      </w:r>
      <w:r w:rsidR="00047DBD" w:rsidRPr="005B4354">
        <w:t xml:space="preserve"> samarbeid</w:t>
      </w:r>
      <w:r w:rsidRPr="005B4354">
        <w:t xml:space="preserve">. I oversiktene </w:t>
      </w:r>
      <w:r w:rsidR="00F24361" w:rsidRPr="005B4354">
        <w:t>fremstå</w:t>
      </w:r>
      <w:r w:rsidR="00F24361">
        <w:t>r</w:t>
      </w:r>
      <w:r w:rsidR="00F24361" w:rsidRPr="005B4354">
        <w:t xml:space="preserve"> </w:t>
      </w:r>
      <w:r w:rsidRPr="005B4354">
        <w:t xml:space="preserve">samarbeid både </w:t>
      </w:r>
      <w:r w:rsidR="00047DBD" w:rsidRPr="005B4354">
        <w:t xml:space="preserve">som </w:t>
      </w:r>
      <w:r w:rsidRPr="005B4354">
        <w:t>en organisert og relasjonell praksis, forankret i roller, rutiner og møteplasser, men også utviklet gjennom tillit, dialog og felles ansvar for elevens støttebehov. I det følgende beskrive</w:t>
      </w:r>
      <w:r w:rsidR="00F24361">
        <w:t>r vi</w:t>
      </w:r>
      <w:r w:rsidRPr="005B4354">
        <w:t xml:space="preserve"> først hvordan samarbeid</w:t>
      </w:r>
      <w:r w:rsidR="00D15E9E">
        <w:t xml:space="preserve"> ble</w:t>
      </w:r>
      <w:r w:rsidRPr="005B4354">
        <w:t xml:space="preserve"> forstå</w:t>
      </w:r>
      <w:r w:rsidR="00D15E9E">
        <w:t>tt</w:t>
      </w:r>
      <w:r w:rsidRPr="005B4354">
        <w:t xml:space="preserve"> og praktiser</w:t>
      </w:r>
      <w:r w:rsidR="00D15E9E">
        <w:t>t</w:t>
      </w:r>
      <w:r w:rsidRPr="005B4354">
        <w:t xml:space="preserve"> på tvers av oversiktene, </w:t>
      </w:r>
      <w:r w:rsidR="006C0772" w:rsidRPr="005B4354">
        <w:t xml:space="preserve">før </w:t>
      </w:r>
      <w:r w:rsidR="0001669B">
        <w:t>aspekter</w:t>
      </w:r>
      <w:r w:rsidR="0001669B" w:rsidRPr="005B4354">
        <w:t xml:space="preserve"> </w:t>
      </w:r>
      <w:r w:rsidRPr="005B4354">
        <w:t>som fremme</w:t>
      </w:r>
      <w:r w:rsidR="004D207F">
        <w:t>t</w:t>
      </w:r>
      <w:r w:rsidRPr="005B4354">
        <w:t xml:space="preserve"> og hemme</w:t>
      </w:r>
      <w:r w:rsidR="004D207F">
        <w:t>t</w:t>
      </w:r>
      <w:r w:rsidRPr="005B4354">
        <w:t xml:space="preserve"> samarbeid</w:t>
      </w:r>
      <w:r w:rsidR="00FD2E96" w:rsidRPr="005B4354">
        <w:t xml:space="preserve"> presenteres</w:t>
      </w:r>
      <w:r w:rsidRPr="005B4354">
        <w:t>.</w:t>
      </w:r>
    </w:p>
    <w:p w14:paraId="42FC6EA9" w14:textId="77777777" w:rsidR="00EF7B35" w:rsidRPr="00EF7B35" w:rsidRDefault="00EF7B35" w:rsidP="00EF7B35"/>
    <w:p w14:paraId="6DD95495" w14:textId="0ADF050C" w:rsidR="002D409C" w:rsidRPr="002D409C" w:rsidRDefault="00FC7A72" w:rsidP="00204977">
      <w:pPr>
        <w:rPr>
          <w:b/>
          <w:bCs/>
        </w:rPr>
      </w:pPr>
      <w:r>
        <w:rPr>
          <w:b/>
          <w:bCs/>
        </w:rPr>
        <w:t xml:space="preserve">Hvordan </w:t>
      </w:r>
      <w:r w:rsidR="001D1492">
        <w:rPr>
          <w:b/>
          <w:bCs/>
        </w:rPr>
        <w:t>forstås og praktiseres samarbeid?</w:t>
      </w:r>
      <w:r>
        <w:rPr>
          <w:b/>
          <w:bCs/>
        </w:rPr>
        <w:t xml:space="preserve"> </w:t>
      </w:r>
    </w:p>
    <w:p w14:paraId="46693612" w14:textId="52DC3786" w:rsidR="00204977" w:rsidRDefault="00204977" w:rsidP="00204977">
      <w:r>
        <w:t xml:space="preserve">Oversiktene </w:t>
      </w:r>
      <w:r w:rsidR="00607461">
        <w:t>pek</w:t>
      </w:r>
      <w:r w:rsidR="008C5C4B">
        <w:t>te</w:t>
      </w:r>
      <w:r w:rsidR="00607461">
        <w:t xml:space="preserve"> på </w:t>
      </w:r>
      <w:r>
        <w:t xml:space="preserve">at samarbeid kan forstås gjennom flere typer arbeidsformer. Konsultasjon, veiledning og kompetanseheving </w:t>
      </w:r>
      <w:r w:rsidR="00A00074">
        <w:t xml:space="preserve">ble </w:t>
      </w:r>
      <w:r>
        <w:t>beskr</w:t>
      </w:r>
      <w:r w:rsidR="00A00074">
        <w:t>evet</w:t>
      </w:r>
      <w:r>
        <w:t xml:space="preserve"> både i oversikten over tverrprofesjonell praksis mellom logopeder og lærere </w:t>
      </w:r>
      <w:r w:rsidR="006A58E3">
        <w:fldChar w:fldCharType="begin"/>
      </w:r>
      <w:r w:rsidR="006A58E3">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6A58E3">
        <w:fldChar w:fldCharType="separate"/>
      </w:r>
      <w:r w:rsidR="006A58E3">
        <w:rPr>
          <w:noProof/>
        </w:rPr>
        <w:t>(35)</w:t>
      </w:r>
      <w:r w:rsidR="006A58E3">
        <w:fldChar w:fldCharType="end"/>
      </w:r>
      <w:r w:rsidR="00934E08">
        <w:t xml:space="preserve"> </w:t>
      </w:r>
      <w:r>
        <w:t xml:space="preserve">og i oversikten </w:t>
      </w:r>
      <w:r w:rsidR="001B0138">
        <w:t xml:space="preserve">over </w:t>
      </w:r>
      <w:r>
        <w:t>skoleomfattende traumeinformerte modeller</w:t>
      </w:r>
      <w:r w:rsidR="00934E08">
        <w:t xml:space="preserve"> </w:t>
      </w:r>
      <w:r w:rsidR="00F72E82">
        <w:fldChar w:fldCharType="begin"/>
      </w:r>
      <w:r w:rsidR="00F72E82">
        <w:instrText xml:space="preserve"> ADDIN EN.CITE &lt;EndNote&gt;&lt;Cite&gt;&lt;Author&gt;Avery JC&lt;/Author&gt;&lt;Year&gt;2021&lt;/Year&gt;&lt;RecNum&gt;30&lt;/RecNum&gt;&lt;DisplayText&gt;(30)&lt;/DisplayText&gt;&lt;record&gt;&lt;rec-number&gt;30&lt;/rec-number&gt;&lt;foreign-keys&gt;&lt;key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00F72E82">
        <w:fldChar w:fldCharType="separate"/>
      </w:r>
      <w:r w:rsidR="00F72E82">
        <w:rPr>
          <w:noProof/>
        </w:rPr>
        <w:t>(30)</w:t>
      </w:r>
      <w:r w:rsidR="00F72E82">
        <w:fldChar w:fldCharType="end"/>
      </w:r>
      <w:r>
        <w:t>. Armstrong</w:t>
      </w:r>
      <w:r w:rsidR="00C6596A">
        <w:t xml:space="preserve"> </w:t>
      </w:r>
      <w:r w:rsidR="00C6596A">
        <w:fldChar w:fldCharType="begin"/>
      </w:r>
      <w:r w:rsidR="00C6596A">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C6596A">
        <w:fldChar w:fldCharType="separate"/>
      </w:r>
      <w:r w:rsidR="00C6596A">
        <w:rPr>
          <w:noProof/>
        </w:rPr>
        <w:t>(35)</w:t>
      </w:r>
      <w:r w:rsidR="00C6596A">
        <w:fldChar w:fldCharType="end"/>
      </w:r>
      <w:r>
        <w:t xml:space="preserve"> beskr</w:t>
      </w:r>
      <w:r w:rsidR="0018741E">
        <w:t>ev</w:t>
      </w:r>
      <w:r>
        <w:t xml:space="preserve"> også felles planlegging og målsetning, tiltak i </w:t>
      </w:r>
      <w:r w:rsidRPr="00B24578">
        <w:t>klasse</w:t>
      </w:r>
      <w:r w:rsidR="00E6416D" w:rsidRPr="00B24578">
        <w:t>rommet</w:t>
      </w:r>
      <w:r>
        <w:t>, co-teaching, og informasjonsutveksling (</w:t>
      </w:r>
      <w:r w:rsidRPr="00B24578">
        <w:t>som sentrale former for samarbeid mellom lærere og logopeder</w:t>
      </w:r>
      <w:r>
        <w:t xml:space="preserve">). </w:t>
      </w:r>
      <w:r w:rsidRPr="00B24578">
        <w:t xml:space="preserve">I denne oversikten </w:t>
      </w:r>
      <w:r w:rsidR="0018741E">
        <w:t xml:space="preserve">ble </w:t>
      </w:r>
      <w:r w:rsidRPr="00B24578">
        <w:t xml:space="preserve">tverrprofesjonelt samarbeid </w:t>
      </w:r>
      <w:r w:rsidR="0018741E" w:rsidRPr="00B24578">
        <w:t>fremstil</w:t>
      </w:r>
      <w:r w:rsidR="0018741E">
        <w:t>t</w:t>
      </w:r>
      <w:r w:rsidR="0018741E" w:rsidRPr="00B24578">
        <w:t xml:space="preserve"> </w:t>
      </w:r>
      <w:r w:rsidRPr="00B24578">
        <w:t xml:space="preserve">som en praksis der ulike profesjoner bidrar med komplementær kunnskap: lærere </w:t>
      </w:r>
      <w:r w:rsidR="009F4279" w:rsidRPr="00B24578">
        <w:t xml:space="preserve">med </w:t>
      </w:r>
      <w:r w:rsidRPr="00B24578">
        <w:t xml:space="preserve">særlig innsikt i eleven, klasserommet og læreplanen, </w:t>
      </w:r>
      <w:r w:rsidR="004E6161" w:rsidRPr="00B24578">
        <w:t xml:space="preserve">og </w:t>
      </w:r>
      <w:r w:rsidRPr="00B24578">
        <w:t>logopeder med spesialisert kunnskap om språk og kommunikasjon</w:t>
      </w:r>
      <w:r>
        <w:t xml:space="preserve">. </w:t>
      </w:r>
      <w:r w:rsidRPr="00B24578">
        <w:t>Avery</w:t>
      </w:r>
      <w:r w:rsidR="00E023A5">
        <w:t xml:space="preserve"> </w:t>
      </w:r>
      <w:r w:rsidR="00E023A5">
        <w:fldChar w:fldCharType="begin"/>
      </w:r>
      <w:r w:rsidR="00E023A5">
        <w:instrText xml:space="preserve"> ADDIN EN.CITE &lt;EndNote&gt;&lt;Cite&gt;&lt;Author&gt;Avery JC&lt;/Author&gt;&lt;Year&gt;2021&lt;/Year&gt;&lt;RecNum&gt;30&lt;/RecNum&gt;&lt;DisplayText&gt;(30)&lt;/DisplayText&gt;&lt;record&gt;&lt;rec-number&gt;30&lt;/rec-number&gt;&lt;foreign-keys&gt;&lt;key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00E023A5">
        <w:fldChar w:fldCharType="separate"/>
      </w:r>
      <w:r w:rsidR="00E023A5">
        <w:rPr>
          <w:noProof/>
        </w:rPr>
        <w:t>(30)</w:t>
      </w:r>
      <w:r w:rsidR="00E023A5">
        <w:fldChar w:fldCharType="end"/>
      </w:r>
      <w:r w:rsidRPr="00B24578">
        <w:t xml:space="preserve"> vis</w:t>
      </w:r>
      <w:r w:rsidR="00051DF6">
        <w:t>te</w:t>
      </w:r>
      <w:r w:rsidRPr="00B24578">
        <w:t xml:space="preserve"> på sin side at skoleomfattende traumeinformerte tilnærminger foruts</w:t>
      </w:r>
      <w:r w:rsidR="003D0DF7">
        <w:t xml:space="preserve">atte </w:t>
      </w:r>
      <w:r w:rsidRPr="00B24578">
        <w:t xml:space="preserve">kompetanseheving, samarbeid og utvikling av et felles faglig språk </w:t>
      </w:r>
      <w:r w:rsidR="00927DD6">
        <w:t>blant</w:t>
      </w:r>
      <w:r w:rsidR="00B10CAB" w:rsidRPr="00B24578">
        <w:t xml:space="preserve"> </w:t>
      </w:r>
      <w:r w:rsidRPr="00B24578">
        <w:t>personalet</w:t>
      </w:r>
      <w:r>
        <w:t>.</w:t>
      </w:r>
    </w:p>
    <w:p w14:paraId="6A1C57D8" w14:textId="1308306A" w:rsidR="00990F08" w:rsidRDefault="00990F08" w:rsidP="00B92961">
      <w:pPr>
        <w:tabs>
          <w:tab w:val="clear" w:pos="510"/>
        </w:tabs>
        <w:spacing w:line="240" w:lineRule="auto"/>
      </w:pPr>
    </w:p>
    <w:p w14:paraId="7D2826BC" w14:textId="7ECBB006" w:rsidR="00204977" w:rsidRPr="00034546" w:rsidRDefault="00204977" w:rsidP="00204977">
      <w:r>
        <w:t xml:space="preserve">Samarbeid </w:t>
      </w:r>
      <w:r w:rsidR="003D0DF7">
        <w:t xml:space="preserve">ble </w:t>
      </w:r>
      <w:r>
        <w:t>beskr</w:t>
      </w:r>
      <w:r w:rsidR="003D0DF7">
        <w:t>evet</w:t>
      </w:r>
      <w:r>
        <w:t xml:space="preserve"> også gjennom skolebaserte modeller og tiltak der flere aktører </w:t>
      </w:r>
      <w:r w:rsidR="009A6BDD">
        <w:t xml:space="preserve">samarbeider om </w:t>
      </w:r>
      <w:r>
        <w:t>å støtte el</w:t>
      </w:r>
      <w:r w:rsidR="00B373B0">
        <w:t>e</w:t>
      </w:r>
      <w:r>
        <w:t xml:space="preserve">vers helse, trivsel, inkludering </w:t>
      </w:r>
      <w:r w:rsidR="00A40340">
        <w:t xml:space="preserve">og </w:t>
      </w:r>
      <w:r>
        <w:t xml:space="preserve">læringsutbytte. </w:t>
      </w:r>
      <w:r w:rsidR="00DC1702">
        <w:t>I en studie som eksplisitt omhandlet skolefravær,</w:t>
      </w:r>
      <w:r w:rsidR="002D1184">
        <w:t xml:space="preserve"> </w:t>
      </w:r>
      <w:r w:rsidR="002D1184" w:rsidRPr="00B24578">
        <w:t>vis</w:t>
      </w:r>
      <w:r w:rsidR="00CF0ACA">
        <w:t>te</w:t>
      </w:r>
      <w:r w:rsidRPr="00B24578">
        <w:t xml:space="preserve"> Boaler</w:t>
      </w:r>
      <w:r w:rsidR="009226FC">
        <w:t xml:space="preserve"> og Bond</w:t>
      </w:r>
      <w:r w:rsidR="00563153">
        <w:t xml:space="preserve"> </w:t>
      </w:r>
      <w:r w:rsidR="008C20B1">
        <w:fldChar w:fldCharType="begin"/>
      </w:r>
      <w:r w:rsidR="008C20B1">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8C20B1">
        <w:fldChar w:fldCharType="separate"/>
      </w:r>
      <w:r w:rsidR="008C20B1">
        <w:rPr>
          <w:noProof/>
        </w:rPr>
        <w:t>(27)</w:t>
      </w:r>
      <w:r w:rsidR="008C20B1">
        <w:fldChar w:fldCharType="end"/>
      </w:r>
      <w:r w:rsidRPr="00B24578">
        <w:t xml:space="preserve"> at systematiske, skolebaserte oppmøtetiltak </w:t>
      </w:r>
      <w:r w:rsidR="003617DE">
        <w:t xml:space="preserve">var </w:t>
      </w:r>
      <w:r w:rsidRPr="00B24578">
        <w:t>kjennetegne</w:t>
      </w:r>
      <w:r w:rsidR="003617DE">
        <w:t>t</w:t>
      </w:r>
      <w:r w:rsidRPr="00B24578">
        <w:t xml:space="preserve"> av proaktive systemer,</w:t>
      </w:r>
      <w:r w:rsidRPr="00034546">
        <w:t xml:space="preserve"> sterke r</w:t>
      </w:r>
      <w:r w:rsidR="00B10CAB">
        <w:t>e</w:t>
      </w:r>
      <w:r w:rsidRPr="00034546">
        <w:t>lasjoner, individuell tilpasning, og strukturert samarbeid mellom skole, hjem og s</w:t>
      </w:r>
      <w:r w:rsidR="00B10CB3">
        <w:t>t</w:t>
      </w:r>
      <w:r w:rsidRPr="00034546">
        <w:t>øttetjenester</w:t>
      </w:r>
      <w:r>
        <w:t xml:space="preserve">. </w:t>
      </w:r>
      <w:r w:rsidRPr="00034546">
        <w:t xml:space="preserve">Mentorordninger </w:t>
      </w:r>
      <w:r w:rsidR="00AB00C6">
        <w:t xml:space="preserve">ble </w:t>
      </w:r>
      <w:r w:rsidR="005B28AB" w:rsidRPr="00034546">
        <w:t>besk</w:t>
      </w:r>
      <w:r w:rsidR="00AB00C6">
        <w:t>revet</w:t>
      </w:r>
      <w:r w:rsidRPr="00034546">
        <w:t xml:space="preserve"> som en måte å skape kontinu</w:t>
      </w:r>
      <w:r w:rsidR="00B10CAB">
        <w:t>it</w:t>
      </w:r>
      <w:r w:rsidRPr="00034546">
        <w:t>et, bygge relasjon</w:t>
      </w:r>
      <w:r w:rsidR="00D00395" w:rsidRPr="00034546">
        <w:t>er</w:t>
      </w:r>
      <w:r w:rsidRPr="00034546">
        <w:t xml:space="preserve"> og sikre at elever og familier får mer samordnet støtte. </w:t>
      </w:r>
      <w:r w:rsidR="00442E49" w:rsidRPr="00034546">
        <w:t>Oversikten vis</w:t>
      </w:r>
      <w:r w:rsidR="00AB00C6">
        <w:t>te</w:t>
      </w:r>
      <w:r w:rsidR="00442E49" w:rsidRPr="00034546">
        <w:t xml:space="preserve"> samtidig </w:t>
      </w:r>
      <w:r w:rsidRPr="00034546">
        <w:t>at straffebaserte tilnærminger ha</w:t>
      </w:r>
      <w:r w:rsidR="00D97B9E">
        <w:t>dde</w:t>
      </w:r>
      <w:r w:rsidRPr="00034546">
        <w:t xml:space="preserve"> svakere </w:t>
      </w:r>
      <w:r w:rsidR="005D215E" w:rsidRPr="00034546">
        <w:t xml:space="preserve">støtte i forskningen </w:t>
      </w:r>
      <w:r w:rsidRPr="00034546">
        <w:t xml:space="preserve">enn tiltak som bygger på relasjon, tilpasning og samarbeid. </w:t>
      </w:r>
    </w:p>
    <w:p w14:paraId="08630059" w14:textId="77777777" w:rsidR="00204977" w:rsidRPr="00034546" w:rsidRDefault="00204977" w:rsidP="00204977"/>
    <w:p w14:paraId="59110828" w14:textId="784DD426" w:rsidR="00204977" w:rsidRDefault="00204977" w:rsidP="00204977">
      <w:r>
        <w:t xml:space="preserve">Når eksterne tjenester </w:t>
      </w:r>
      <w:r w:rsidR="4E12D21A">
        <w:t xml:space="preserve">var </w:t>
      </w:r>
      <w:r>
        <w:t xml:space="preserve">involvert, </w:t>
      </w:r>
      <w:r w:rsidR="00D97B9E">
        <w:t>ble</w:t>
      </w:r>
      <w:r>
        <w:t xml:space="preserve"> samarbeidet ofte</w:t>
      </w:r>
      <w:r w:rsidR="00D97B9E">
        <w:t xml:space="preserve"> beskrevet</w:t>
      </w:r>
      <w:r>
        <w:t xml:space="preserve"> som en brobyggende og koordinerende praksis. </w:t>
      </w:r>
      <w:r w:rsidRPr="00034546">
        <w:t>Asamoah</w:t>
      </w:r>
      <w:r w:rsidR="00691D6B">
        <w:t xml:space="preserve"> </w:t>
      </w:r>
      <w:r w:rsidR="001C3A9B">
        <w:fldChar w:fldCharType="begin"/>
      </w:r>
      <w:r w:rsidR="001C3A9B">
        <w:instrText xml:space="preserve"> ADDIN EN.CITE &lt;EndNote&gt;&lt;Cite&gt;&lt;Author&gt;Asamoah E&lt;/Author&gt;&lt;Year&gt;2023&lt;/Year&gt;&lt;RecNum&gt;27&lt;/RecNum&gt;&lt;DisplayText&gt;(33)&lt;/DisplayText&gt;&lt;record&gt;&lt;rec-number&gt;27&lt;/rec-number&gt;&lt;foreign-keys&gt;&lt;key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001C3A9B">
        <w:fldChar w:fldCharType="separate"/>
      </w:r>
      <w:r w:rsidR="001C3A9B">
        <w:rPr>
          <w:noProof/>
        </w:rPr>
        <w:t>(33)</w:t>
      </w:r>
      <w:r w:rsidR="001C3A9B">
        <w:fldChar w:fldCharType="end"/>
      </w:r>
      <w:r w:rsidRPr="00034546">
        <w:t xml:space="preserve"> vis</w:t>
      </w:r>
      <w:r w:rsidR="00812A8E">
        <w:t>te</w:t>
      </w:r>
      <w:r w:rsidRPr="00034546">
        <w:t xml:space="preserve"> til at sosialarbeidere </w:t>
      </w:r>
      <w:r w:rsidR="00812A8E">
        <w:t>kunne</w:t>
      </w:r>
      <w:r w:rsidRPr="00034546">
        <w:t xml:space="preserve"> ha </w:t>
      </w:r>
      <w:r w:rsidR="00BB36F9" w:rsidRPr="00034546">
        <w:t>fem kjerneroller</w:t>
      </w:r>
      <w:r w:rsidRPr="00034546">
        <w:t xml:space="preserve"> i inkluderende opplæring</w:t>
      </w:r>
      <w:r w:rsidR="00BB36F9" w:rsidRPr="00034546">
        <w:t xml:space="preserve">: </w:t>
      </w:r>
      <w:r w:rsidR="00CC7331">
        <w:t>tilrettelegger</w:t>
      </w:r>
      <w:r w:rsidR="00BB36F9" w:rsidRPr="00034546">
        <w:t>, talsperson, samarbeidspartner, psykososial støtteperson og veileder. Sosialarbeiderne funger</w:t>
      </w:r>
      <w:r w:rsidR="00812A8E">
        <w:t>te</w:t>
      </w:r>
      <w:r w:rsidR="00BB36F9" w:rsidRPr="00034546">
        <w:t xml:space="preserve"> i tillegg som</w:t>
      </w:r>
      <w:r w:rsidRPr="00034546">
        <w:t xml:space="preserve"> bindeledd mellom skole, hjem og andre tjenester</w:t>
      </w:r>
      <w:r>
        <w:t xml:space="preserve">. </w:t>
      </w:r>
      <w:r w:rsidR="00E60CF8">
        <w:t>Tilsvarende beskr</w:t>
      </w:r>
      <w:r w:rsidR="00812A8E">
        <w:t>ev</w:t>
      </w:r>
      <w:r w:rsidR="00E60CF8">
        <w:t xml:space="preserve"> </w:t>
      </w:r>
      <w:r w:rsidRPr="00034546">
        <w:t>Boaler</w:t>
      </w:r>
      <w:r w:rsidR="00E651A8">
        <w:t xml:space="preserve"> og Bond</w:t>
      </w:r>
      <w:r w:rsidR="00910482">
        <w:t xml:space="preserve"> </w:t>
      </w:r>
      <w:r w:rsidR="004874FC">
        <w:fldChar w:fldCharType="begin"/>
      </w:r>
      <w:r w:rsidR="004874FC">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4874FC">
        <w:fldChar w:fldCharType="separate"/>
      </w:r>
      <w:r w:rsidR="004874FC">
        <w:rPr>
          <w:noProof/>
        </w:rPr>
        <w:t>(27)</w:t>
      </w:r>
      <w:r w:rsidR="004874FC">
        <w:fldChar w:fldCharType="end"/>
      </w:r>
      <w:r w:rsidRPr="00034546">
        <w:t xml:space="preserve"> samarbeid med hjem og støttetjenester som en del av systematiske, skolebaserte oppmøtetiltak</w:t>
      </w:r>
      <w:r>
        <w:t>. Samlet pek</w:t>
      </w:r>
      <w:r w:rsidR="00685A2D">
        <w:t>te</w:t>
      </w:r>
      <w:r>
        <w:t xml:space="preserve"> disse oversiktene på at eksterne aktører </w:t>
      </w:r>
      <w:r w:rsidR="00004DD8">
        <w:t>kunne</w:t>
      </w:r>
      <w:r>
        <w:t xml:space="preserve"> bidra til brobygging mellom hjem og skole, praktisk støtte og veiledning videre til andre aktuelle tjenester </w:t>
      </w:r>
      <w:r w:rsidR="004874FC">
        <w:fldChar w:fldCharType="begin"/>
      </w:r>
      <w:r w:rsidR="009A095A">
        <w:instrText xml:space="preserve"> ADDIN EN.CITE &lt;EndNote&gt;&lt;Cite&gt;&lt;Author&gt;Boaler R&lt;/Author&gt;&lt;Year&gt;2023&lt;/Year&gt;&lt;RecNum&gt;22&lt;/RecNum&gt;&lt;DisplayText&gt;(27;33)&lt;/DisplayText&gt;&lt;record&gt;&lt;rec-number&gt;22&lt;/rec-number&gt;&lt;foreign-keys&gt;&lt;key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Cite&gt;&lt;Author&gt;Asamoah E&lt;/Author&gt;&lt;Year&gt;2023&lt;/Year&gt;&lt;RecNum&gt;27&lt;/RecNum&gt;&lt;record&gt;&lt;rec-number&gt;27&lt;/rec-number&gt;&lt;foreign-keys&gt;&lt;key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004874FC">
        <w:fldChar w:fldCharType="separate"/>
      </w:r>
      <w:r w:rsidR="009A095A">
        <w:rPr>
          <w:noProof/>
        </w:rPr>
        <w:t>(27;33)</w:t>
      </w:r>
      <w:r w:rsidR="004874FC">
        <w:fldChar w:fldCharType="end"/>
      </w:r>
      <w:r>
        <w:t xml:space="preserve">. </w:t>
      </w:r>
      <w:r w:rsidRPr="008B40B0">
        <w:t xml:space="preserve">Sosialarbeidere </w:t>
      </w:r>
      <w:r w:rsidR="00004DD8">
        <w:t>ble</w:t>
      </w:r>
      <w:r w:rsidR="00D61311">
        <w:t xml:space="preserve"> særlig </w:t>
      </w:r>
      <w:r w:rsidR="00004DD8">
        <w:t xml:space="preserve">trukket </w:t>
      </w:r>
      <w:r w:rsidR="00FA1E51">
        <w:t xml:space="preserve">fram som </w:t>
      </w:r>
      <w:r w:rsidR="00E2040E">
        <w:t xml:space="preserve">viktige bidragsytere </w:t>
      </w:r>
      <w:r w:rsidRPr="008B40B0">
        <w:t xml:space="preserve">med kunnskap om psykososiale forhold, familieforhold, relasjoner, diskriminering, ekskludering og tilgjengelige </w:t>
      </w:r>
      <w:r w:rsidR="00923EB7">
        <w:t>støtte</w:t>
      </w:r>
      <w:r w:rsidRPr="008B40B0">
        <w:t xml:space="preserve">ressurser </w:t>
      </w:r>
      <w:r w:rsidR="00D91D85">
        <w:fldChar w:fldCharType="begin"/>
      </w:r>
      <w:r w:rsidR="00D91D85">
        <w:instrText xml:space="preserve"> ADDIN EN.CITE &lt;EndNote&gt;&lt;Cite&gt;&lt;Author&gt;Asamoah E&lt;/Author&gt;&lt;Year&gt;2023&lt;/Year&gt;&lt;RecNum&gt;27&lt;/RecNum&gt;&lt;DisplayText&gt;(33)&lt;/DisplayText&gt;&lt;record&gt;&lt;rec-number&gt;27&lt;/rec-number&gt;&lt;foreign-keys&gt;&lt;key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00D91D85">
        <w:fldChar w:fldCharType="separate"/>
      </w:r>
      <w:r w:rsidR="00D91D85">
        <w:rPr>
          <w:noProof/>
        </w:rPr>
        <w:t>(33)</w:t>
      </w:r>
      <w:r w:rsidR="00D91D85">
        <w:fldChar w:fldCharType="end"/>
      </w:r>
      <w:r w:rsidRPr="008B40B0">
        <w:t>.</w:t>
      </w:r>
    </w:p>
    <w:p w14:paraId="7D72DEB6" w14:textId="77777777" w:rsidR="00204977" w:rsidRDefault="00204977" w:rsidP="00204977"/>
    <w:p w14:paraId="29BFF773" w14:textId="44267B56" w:rsidR="00204977" w:rsidRDefault="00204977" w:rsidP="00204977">
      <w:r>
        <w:t xml:space="preserve">Eksterne aktører </w:t>
      </w:r>
      <w:r w:rsidR="00004DD8">
        <w:t>kunne</w:t>
      </w:r>
      <w:r>
        <w:t xml:space="preserve"> også inngå i bredere skolebaserte programmer og modeller </w:t>
      </w:r>
      <w:r w:rsidR="00D17042">
        <w:t xml:space="preserve">rettet mot </w:t>
      </w:r>
      <w:r>
        <w:t xml:space="preserve">helse, trivsel, inkludering og læringsutbytte </w:t>
      </w:r>
      <w:r w:rsidR="00C544A3">
        <w:fldChar w:fldCharType="begin"/>
      </w:r>
      <w:r w:rsidR="00C544A3">
        <w:instrText xml:space="preserve"> ADDIN EN.CITE &lt;EndNote&gt;&lt;Cite&gt;&lt;Author&gt;Asamoah E&lt;/Author&gt;&lt;Year&gt;2023&lt;/Year&gt;&lt;RecNum&gt;27&lt;/RecNum&gt;&lt;DisplayText&gt;(32;33)&lt;/DisplayText&gt;&lt;record&gt;&lt;rec-number&gt;27&lt;/rec-number&gt;&lt;foreign-keys&gt;&lt;key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Cite&gt;&lt;Author&gt;Bird C&lt;/Author&gt;&lt;Year&gt;2025&lt;/Year&gt;&lt;RecNum&gt;28&lt;/RecNum&gt;&lt;record&gt;&lt;rec-number&gt;28&lt;/rec-number&gt;&lt;foreign-keys&gt;&lt;key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EndNote&gt;</w:instrText>
      </w:r>
      <w:r w:rsidR="00C544A3">
        <w:fldChar w:fldCharType="separate"/>
      </w:r>
      <w:r w:rsidR="00C544A3">
        <w:rPr>
          <w:noProof/>
        </w:rPr>
        <w:t>(32;33)</w:t>
      </w:r>
      <w:r w:rsidR="00C544A3">
        <w:fldChar w:fldCharType="end"/>
      </w:r>
      <w:r>
        <w:t xml:space="preserve">. Bird </w:t>
      </w:r>
      <w:r w:rsidR="008A05CC">
        <w:fldChar w:fldCharType="begin"/>
      </w:r>
      <w:r w:rsidR="008A05CC">
        <w:instrText xml:space="preserve"> ADDIN EN.CITE &lt;EndNote&gt;&lt;Cite&gt;&lt;Author&gt;Bird C&lt;/Author&gt;&lt;Year&gt;2025&lt;/Year&gt;&lt;RecNum&gt;28&lt;/RecNum&gt;&lt;DisplayText&gt;(32)&lt;/DisplayText&gt;&lt;record&gt;&lt;rec-number&gt;28&lt;/rec-number&gt;&lt;foreign-keys&gt;&lt;key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EndNote&gt;</w:instrText>
      </w:r>
      <w:r w:rsidR="008A05CC">
        <w:fldChar w:fldCharType="separate"/>
      </w:r>
      <w:r w:rsidR="008A05CC">
        <w:rPr>
          <w:noProof/>
        </w:rPr>
        <w:t>(32)</w:t>
      </w:r>
      <w:r w:rsidR="008A05CC">
        <w:fldChar w:fldCharType="end"/>
      </w:r>
      <w:r w:rsidR="00004DD8">
        <w:t xml:space="preserve"> </w:t>
      </w:r>
      <w:r>
        <w:t>beskr</w:t>
      </w:r>
      <w:r w:rsidR="00004DD8">
        <w:t xml:space="preserve">ev </w:t>
      </w:r>
      <w:r>
        <w:t xml:space="preserve">integrerte helse- og sosialtjenester for barn og unge gjennom blant annet målrettede, </w:t>
      </w:r>
      <w:r w:rsidRPr="004103B9">
        <w:t>samlokaliserte</w:t>
      </w:r>
      <w:r>
        <w:t xml:space="preserve"> og skolesentrerte modeller. Disse modellene </w:t>
      </w:r>
      <w:r w:rsidR="00004DD8">
        <w:t>kunne</w:t>
      </w:r>
      <w:r>
        <w:t xml:space="preserve"> bidra til bedre koordinering og styrket samarbeid mellom skole-, helse- og sosialtjen</w:t>
      </w:r>
      <w:r w:rsidR="7D9CF993">
        <w:t>e</w:t>
      </w:r>
      <w:r>
        <w:t xml:space="preserve">ster, selv om funnene om arbeidsbelastning og tjenestekvalitet </w:t>
      </w:r>
      <w:r w:rsidR="004D1601">
        <w:t>var</w:t>
      </w:r>
      <w:r>
        <w:t xml:space="preserve"> mer blan</w:t>
      </w:r>
      <w:r w:rsidR="00C544A3">
        <w:t>d</w:t>
      </w:r>
      <w:r>
        <w:t>ede</w:t>
      </w:r>
      <w:r w:rsidR="00866F2A">
        <w:t xml:space="preserve"> </w:t>
      </w:r>
      <w:r w:rsidR="00866F2A">
        <w:fldChar w:fldCharType="begin"/>
      </w:r>
      <w:r w:rsidR="00866F2A">
        <w:instrText xml:space="preserve"> ADDIN EN.CITE &lt;EndNote&gt;&lt;Cite&gt;&lt;Author&gt;Bird C&lt;/Author&gt;&lt;Year&gt;2025&lt;/Year&gt;&lt;RecNum&gt;28&lt;/RecNum&gt;&lt;DisplayText&gt;(32)&lt;/DisplayText&gt;&lt;record&gt;&lt;rec-number&gt;28&lt;/rec-number&gt;&lt;foreign-keys&gt;&lt;key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EndNote&gt;</w:instrText>
      </w:r>
      <w:r w:rsidR="00866F2A">
        <w:fldChar w:fldCharType="separate"/>
      </w:r>
      <w:r w:rsidR="00866F2A">
        <w:rPr>
          <w:noProof/>
        </w:rPr>
        <w:t>(32)</w:t>
      </w:r>
      <w:r w:rsidR="00866F2A">
        <w:fldChar w:fldCharType="end"/>
      </w:r>
      <w:r>
        <w:t xml:space="preserve">. </w:t>
      </w:r>
      <w:r w:rsidR="00C50C6A">
        <w:t>Oversiktene vis</w:t>
      </w:r>
      <w:r w:rsidR="00004DD8">
        <w:t>te</w:t>
      </w:r>
      <w:r w:rsidR="00C50C6A">
        <w:t xml:space="preserve"> dermed at s</w:t>
      </w:r>
      <w:r>
        <w:t xml:space="preserve">amarbeid med eksterne tjenester </w:t>
      </w:r>
      <w:r w:rsidR="00070B45">
        <w:t xml:space="preserve">både </w:t>
      </w:r>
      <w:r>
        <w:t xml:space="preserve">kan </w:t>
      </w:r>
      <w:r w:rsidR="00E06EE8">
        <w:t xml:space="preserve">handle om </w:t>
      </w:r>
      <w:r>
        <w:t>individuell oppfølging av elever og famil</w:t>
      </w:r>
      <w:r w:rsidR="008D327C">
        <w:t>i</w:t>
      </w:r>
      <w:r>
        <w:t>er og om mer systematiske modeller for tjeneste</w:t>
      </w:r>
      <w:r w:rsidR="008D327C">
        <w:t>s</w:t>
      </w:r>
      <w:r>
        <w:t>amordning i og rundt skolen</w:t>
      </w:r>
      <w:r w:rsidR="00866F2A">
        <w:t xml:space="preserve"> </w:t>
      </w:r>
      <w:r w:rsidR="004B4E10">
        <w:fldChar w:fldCharType="begin">
          <w:fldData xml:space="preserve">PEVuZE5vdGU+PENpdGU+PEF1dGhvcj5Bc2Ftb2FoIEU8L0F1dGhvcj48WWVhcj4yMDIzPC9ZZWFy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</w:fldData>
        </w:fldChar>
      </w:r>
      <w:r w:rsidR="004B4E10">
        <w:instrText xml:space="preserve"> ADDIN EN.CITE </w:instrText>
      </w:r>
      <w:r w:rsidR="004B4E10">
        <w:fldChar w:fldCharType="begin">
          <w:fldData xml:space="preserve">PEVuZE5vdGU+PENpdGU+PEF1dGhvcj5Bc2Ftb2FoIEU8L0F1dGhvcj48WWVhcj4yMDIzPC9ZZWFy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</w:fldData>
        </w:fldChar>
      </w:r>
      <w:r w:rsidR="004B4E10">
        <w:instrText xml:space="preserve"> ADDIN EN.CITE.DATA </w:instrText>
      </w:r>
      <w:r w:rsidR="004B4E10">
        <w:fldChar w:fldCharType="end"/>
      </w:r>
      <w:r w:rsidR="004B4E10">
        <w:fldChar w:fldCharType="separate"/>
      </w:r>
      <w:r w:rsidR="004B4E10">
        <w:rPr>
          <w:noProof/>
        </w:rPr>
        <w:t>(27;32;33)</w:t>
      </w:r>
      <w:r w:rsidR="004B4E10">
        <w:fldChar w:fldCharType="end"/>
      </w:r>
      <w:r>
        <w:t>.</w:t>
      </w:r>
      <w:r w:rsidR="00557087">
        <w:t xml:space="preserve"> </w:t>
      </w:r>
      <w:r w:rsidRPr="00756288">
        <w:t>For elever med særskilte behov fremst</w:t>
      </w:r>
      <w:r w:rsidR="00004DD8">
        <w:t>o</w:t>
      </w:r>
      <w:r w:rsidRPr="00756288">
        <w:t xml:space="preserve"> felles målforståelse, målrettet dialog og systematisk involvering av foresatte som særlig </w:t>
      </w:r>
      <w:r w:rsidR="00A40340">
        <w:t>sentrale</w:t>
      </w:r>
      <w:r w:rsidRPr="00756288">
        <w:t xml:space="preserve"> </w:t>
      </w:r>
      <w:r w:rsidR="00FB2E82">
        <w:fldChar w:fldCharType="begin">
          <w:fldData xml:space="preserve">PEVuZE5vdGU+PENpdGU+PEF1dGhvcj5Bcm1zdHJvbmcgUjwvQXV0aG9yPjxZZWFyPjIwMjM8L1ll
YXI+PFJlY051bT4yNDwvUmVjTnVtPjxEaXNwbGF5VGV4dD4oMjg7Mjk7MzItMzUpPC9EaXNwbGF5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aG9yPkFzYW1vYWggRTwvQXV0aG9yPjxZZWFyPjIwMjM8L1llYXI+PFJlY051bT4yNzwvUmVjTnVt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</w:fldData>
        </w:fldChar>
      </w:r>
      <w:r w:rsidR="00FB2E82">
        <w:instrText xml:space="preserve"> ADDIN EN.CITE </w:instrText>
      </w:r>
      <w:r w:rsidR="00FB2E82">
        <w:fldChar w:fldCharType="begin">
          <w:fldData xml:space="preserve">PEVuZE5vdGU+PENpdGU+PEF1dGhvcj5Bcm1zdHJvbmcgUjwvQXV0aG9yPjxZZWFyPjIwMjM8L1ll
YXI+PFJlY051bT4yNDwvUmVjTnVtPjxEaXNwbGF5VGV4dD4oMjg7Mjk7MzItMzUpPC9EaXNwbGF5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aG9yPkFzYW1vYWggRTwvQXV0aG9yPjxZZWFyPjIwMjM8L1llYXI+PFJlY051bT4yNzwvUmVjTnVt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</w:fldData>
        </w:fldChar>
      </w:r>
      <w:r w:rsidR="00FB2E82">
        <w:instrText xml:space="preserve"> ADDIN EN.CITE.DATA </w:instrText>
      </w:r>
      <w:r w:rsidR="00FB2E82">
        <w:fldChar w:fldCharType="end"/>
      </w:r>
      <w:r w:rsidR="00FB2E82">
        <w:fldChar w:fldCharType="separate"/>
      </w:r>
      <w:r w:rsidR="00FB2E82">
        <w:rPr>
          <w:noProof/>
        </w:rPr>
        <w:t>(28;29;32-35)</w:t>
      </w:r>
      <w:r w:rsidR="00FB2E82">
        <w:fldChar w:fldCharType="end"/>
      </w:r>
      <w:r w:rsidRPr="00756288">
        <w:t xml:space="preserve">. </w:t>
      </w:r>
    </w:p>
    <w:p w14:paraId="71D7F002" w14:textId="77777777" w:rsidR="00204977" w:rsidRDefault="00204977" w:rsidP="00204977"/>
    <w:p w14:paraId="3283FA44" w14:textId="5A455854" w:rsidR="00204977" w:rsidRDefault="00BE64D3" w:rsidP="00204977">
      <w:r w:rsidRPr="00BE64D3">
        <w:t>Johnson</w:t>
      </w:r>
      <w:r w:rsidR="008309A8">
        <w:t xml:space="preserve"> </w:t>
      </w:r>
      <w:r w:rsidR="008309A8">
        <w:fldChar w:fldCharType="begin"/>
      </w:r>
      <w:r w:rsidR="008309A8">
        <w:instrText xml:space="preserve"> ADDIN EN.CITE &lt;EndNote&gt;&lt;Cite&gt;&lt;Author&gt;Johnson KF&lt;/Author&gt;&lt;Year&gt;2020&lt;/Year&gt;&lt;RecNum&gt;23&lt;/RecNum&gt;&lt;DisplayText&gt;(36)&lt;/DisplayText&gt;&lt;record&gt;&lt;rec-number&gt;23&lt;/rec-number&gt;&lt;foreign-keys&gt;&lt;key app="EN" db-id="d9e2afx5bw0fabeadv7vfw9mdr25xwa2z0sr" timestamp="1777888838"&gt;23&lt;/key&gt;&lt;/foreign-keys&gt;&lt;ref-type name="Journal Article"&gt;17&lt;/ref-type&gt;&lt;contributors&gt;&lt;authors&gt;&lt;author&gt;Johnson KF, &lt;/author&gt;&lt;author&gt;Belcher TW, &lt;/author&gt;&lt;author&gt;Zimmerman B,&lt;/author&gt;&lt;author&gt;Franklin J,&lt;/author&gt;&lt;/authors&gt;&lt;/contributors&gt;&lt;titles&gt;&lt;title&gt;Interprofessional partnerships involving school counsellors for children with special needs: a broad based systematic review using the PRISMA framework&lt;/title&gt;&lt;secondary-title&gt;Support for Learning&lt;/secondary-title&gt;&lt;/titles&gt;&lt;periodical&gt;&lt;full-title&gt;Support for Learning&lt;/full-title&gt;&lt;/periodical&gt;&lt;pages&gt;43-67&lt;/pages&gt;&lt;volume&gt;35&lt;/volume&gt;&lt;number&gt;1&lt;/number&gt;&lt;dates&gt;&lt;year&gt;2020&lt;/year&gt;&lt;/dates&gt;&lt;urls&gt;&lt;/urls&gt;&lt;electronic-resource-num&gt;10.1111/1467-9604.12285&lt;/electronic-resource-num&gt;&lt;/record&gt;&lt;/Cite&gt;&lt;/EndNote&gt;</w:instrText>
      </w:r>
      <w:r w:rsidR="008309A8">
        <w:fldChar w:fldCharType="separate"/>
      </w:r>
      <w:r w:rsidR="008309A8">
        <w:rPr>
          <w:noProof/>
        </w:rPr>
        <w:t>(36)</w:t>
      </w:r>
      <w:r w:rsidR="008309A8">
        <w:fldChar w:fldCharType="end"/>
      </w:r>
      <w:r w:rsidRPr="00BE64D3">
        <w:t xml:space="preserve"> </w:t>
      </w:r>
      <w:r>
        <w:t>f</w:t>
      </w:r>
      <w:r w:rsidR="423A9024">
        <w:t>ant</w:t>
      </w:r>
      <w:r w:rsidRPr="00BE64D3">
        <w:t xml:space="preserve"> at skolerådgiveres rolle i tverrprofesjonelle partnerskap </w:t>
      </w:r>
      <w:r>
        <w:t>varier</w:t>
      </w:r>
      <w:r w:rsidR="1A01BE2D">
        <w:t>te</w:t>
      </w:r>
      <w:r w:rsidRPr="00BE64D3">
        <w:t xml:space="preserve"> betydelig (fra leder til møteinnkaller), og at studiene gjennomgående </w:t>
      </w:r>
      <w:r>
        <w:t>mangle</w:t>
      </w:r>
      <w:r w:rsidR="49FF3D76">
        <w:t>t</w:t>
      </w:r>
      <w:r w:rsidRPr="00BE64D3">
        <w:t xml:space="preserve"> presise beskrivelser av roller, samarbeidsprosesser og utfall. Oversikten </w:t>
      </w:r>
      <w:r>
        <w:t>pek</w:t>
      </w:r>
      <w:r w:rsidR="1049AB6D">
        <w:t>te</w:t>
      </w:r>
      <w:r w:rsidRPr="00BE64D3">
        <w:t xml:space="preserve"> derfor på behov for tydeligere operasjonalisering og rolleavklaring.</w:t>
      </w:r>
      <w:r>
        <w:t xml:space="preserve"> </w:t>
      </w:r>
      <w:r w:rsidR="00204977">
        <w:t>White</w:t>
      </w:r>
      <w:r w:rsidR="00955447">
        <w:t xml:space="preserve"> </w:t>
      </w:r>
      <w:r w:rsidR="00955447">
        <w:fldChar w:fldCharType="begin"/>
      </w:r>
      <w:r w:rsidR="00955447">
        <w:instrText xml:space="preserve"> ADDIN EN.CITE &lt;EndNote&gt;&lt;Cite&gt;&lt;Author&gt;White J&lt;/Author&gt;&lt;Year&gt;2022&lt;/Year&gt;&lt;RecNum&gt;26&lt;/RecNum&gt;&lt;DisplayText&gt;(34)&lt;/DisplayText&gt;&lt;record&gt;&lt;rec-number&gt;26&lt;/rec-number&gt;&lt;foreign-keys&gt;&lt;key app="EN" db-id="d9e2afx5bw0fabeadv7vfw9mdr25xwa2z0sr" timestamp="1777889374"&gt;26&lt;/key&gt;&lt;/foreign-keys&gt;&lt;ref-type name="Journal Article"&gt;17&lt;/ref-type&gt;&lt;contributors&gt;&lt;authors&gt;&lt;author&gt;White J,&lt;/author&gt;&lt;author&gt;Bond C,&lt;/author&gt;&lt;/authors&gt;&lt;/contributors&gt;&lt;titles&gt;&lt;title&gt;The role that schools hold in supporting young people with selective mutism: a systematic literature review&lt;/title&gt;&lt;secondary-title&gt;Journal of research in special educational needs&lt;/secondary-title&gt;&lt;/titles&gt;&lt;periodical&gt;&lt;full-title&gt;Journal of research in special educational needs&lt;/full-title&gt;&lt;/periodical&gt;&lt;pages&gt;232-242&lt;/pages&gt;&lt;volume&gt;22&lt;/volume&gt;&lt;number&gt;3&lt;/number&gt;&lt;dates&gt;&lt;year&gt;2022&lt;/year&gt;&lt;/dates&gt;&lt;urls&gt;&lt;/urls&gt;&lt;electronic-resource-num&gt;10.1111/1471-3802.12561&lt;/electronic-resource-num&gt;&lt;/record&gt;&lt;/Cite&gt;&lt;/EndNote&gt;</w:instrText>
      </w:r>
      <w:r w:rsidR="00955447">
        <w:fldChar w:fldCharType="separate"/>
      </w:r>
      <w:r w:rsidR="00955447">
        <w:rPr>
          <w:noProof/>
        </w:rPr>
        <w:t>(34)</w:t>
      </w:r>
      <w:r w:rsidR="00955447">
        <w:fldChar w:fldCharType="end"/>
      </w:r>
      <w:r w:rsidR="00204977" w:rsidRPr="00756288">
        <w:t xml:space="preserve"> </w:t>
      </w:r>
      <w:r w:rsidR="00204977">
        <w:t>fremheve</w:t>
      </w:r>
      <w:r w:rsidR="0CC36A5E">
        <w:t>t</w:t>
      </w:r>
      <w:r w:rsidR="00204977" w:rsidRPr="00756288">
        <w:t xml:space="preserve"> skolens rolle i å støtte elever med selektiv mutisme, der samarbeid mellom skole, hjem og andre fagpersoner </w:t>
      </w:r>
      <w:r w:rsidR="20467895">
        <w:t>va</w:t>
      </w:r>
      <w:r w:rsidR="00204977">
        <w:t>r</w:t>
      </w:r>
      <w:r w:rsidR="00204977" w:rsidRPr="00756288">
        <w:t xml:space="preserve"> viktig for å sikre tilpasset støtte. </w:t>
      </w:r>
      <w:r w:rsidR="00204977">
        <w:t>Vlcek</w:t>
      </w:r>
      <w:r w:rsidR="00CC11E8">
        <w:t xml:space="preserve"> </w:t>
      </w:r>
      <w:r w:rsidR="00C756FD">
        <w:fldChar w:fldCharType="begin"/>
      </w:r>
      <w:r w:rsidR="00C756FD">
        <w:instrText xml:space="preserve"> ADDIN EN.CITE &lt;EndNote&gt;&lt;Cite&gt;&lt;Author&gt;Vlcek S&lt;/Author&gt;&lt;Year&gt;2024&lt;/Year&gt;&lt;RecNum&gt;31&lt;/RecNum&gt;&lt;DisplayText&gt;(29)&lt;/DisplayText&gt;&lt;record&gt;&lt;rec-number&gt;31&lt;/rec-number&gt;&lt;foreign-keys&gt;&lt;key app="EN" db-id="d9e2afx5bw0fabeadv7vfw9mdr25xwa2z0sr" timestamp="1777890041"&gt;31&lt;/key&gt;&lt;/foreign-keys&gt;&lt;ref-type name="Journal Article"&gt;17&lt;/ref-type&gt;&lt;contributors&gt;&lt;authors&gt;&lt;author&gt;Vlcek S, &lt;/author&gt;&lt;author&gt;Somerton M, &lt;/author&gt;&lt;author&gt;Pedersen S,&lt;/author&gt;&lt;/authors&gt;&lt;/contributors&gt;&lt;titles&gt;&lt;title&gt;Stakeholder collaboration in the education of Australian students with autism spectrum disorder: A systematic review&lt;/title&gt;&lt;secondary-title&gt;Australasian Journal of Special and Inclusive Education&lt;/secondary-title&gt;&lt;/titles&gt;&lt;periodical&gt;&lt;full-title&gt;Australasian Journal of Special and Inclusive Education&lt;/full-title&gt;&lt;/periodical&gt;&lt;pages&gt;107-121&lt;/pages&gt;&lt;volume&gt;48&lt;/volume&gt;&lt;number&gt;2&lt;/number&gt;&lt;dates&gt;&lt;year&gt;2024&lt;/year&gt;&lt;/dates&gt;&lt;urls&gt;&lt;/urls&gt;&lt;electronic-resource-num&gt;10.1017/jsi.2024.6&lt;/electronic-resource-num&gt;&lt;/record&gt;&lt;/Cite&gt;&lt;/EndNote&gt;</w:instrText>
      </w:r>
      <w:r w:rsidR="00C756FD">
        <w:fldChar w:fldCharType="separate"/>
      </w:r>
      <w:r w:rsidR="00C756FD">
        <w:rPr>
          <w:noProof/>
        </w:rPr>
        <w:t>(29)</w:t>
      </w:r>
      <w:r w:rsidR="00C756FD">
        <w:fldChar w:fldCharType="end"/>
      </w:r>
      <w:r w:rsidR="00204977" w:rsidRPr="00756288">
        <w:t xml:space="preserve"> </w:t>
      </w:r>
      <w:r w:rsidR="00204977">
        <w:t>f</w:t>
      </w:r>
      <w:r w:rsidR="531FB229">
        <w:t xml:space="preserve">ant </w:t>
      </w:r>
      <w:r w:rsidR="00204977">
        <w:t>at</w:t>
      </w:r>
      <w:r w:rsidR="00204977" w:rsidRPr="00756288">
        <w:t xml:space="preserve"> samarbeid rundt elever med autismespekterforstyrrelser </w:t>
      </w:r>
      <w:r w:rsidR="00204977">
        <w:t>foruts</w:t>
      </w:r>
      <w:r w:rsidR="7BC7839B">
        <w:t>att</w:t>
      </w:r>
      <w:r w:rsidR="00204977">
        <w:t>e</w:t>
      </w:r>
      <w:r w:rsidR="00204977" w:rsidRPr="00756288">
        <w:t xml:space="preserve"> tydelige strukturer, tid, rolleavklaring og aktiv involvering av foresatte. På tvers av disse oversiktene </w:t>
      </w:r>
      <w:r w:rsidR="00204977">
        <w:t>fremst</w:t>
      </w:r>
      <w:r w:rsidR="542A3203">
        <w:t>o</w:t>
      </w:r>
      <w:r w:rsidR="00204977" w:rsidRPr="00756288">
        <w:t xml:space="preserve"> samarbeid som mest </w:t>
      </w:r>
      <w:r w:rsidR="00397800">
        <w:t xml:space="preserve">velfungerende </w:t>
      </w:r>
      <w:r w:rsidR="00204977" w:rsidRPr="00756288">
        <w:t xml:space="preserve">når aktørene </w:t>
      </w:r>
      <w:r w:rsidR="00204977">
        <w:t>utvikle</w:t>
      </w:r>
      <w:r w:rsidR="35D3A284">
        <w:t>t</w:t>
      </w:r>
      <w:r w:rsidR="00204977" w:rsidRPr="00756288">
        <w:t xml:space="preserve"> en felles forståelse av elevens behov og </w:t>
      </w:r>
      <w:r w:rsidR="00204977">
        <w:t>arbeide</w:t>
      </w:r>
      <w:r w:rsidR="5918396B">
        <w:t>t</w:t>
      </w:r>
      <w:r w:rsidR="00204977" w:rsidRPr="00756288">
        <w:t xml:space="preserve"> koordinert mot felles mål </w:t>
      </w:r>
      <w:r w:rsidR="002D70C0">
        <w:fldChar w:fldCharType="begin">
          <w:fldData xml:space="preserve">PEVuZE5vdGU+PENpdGU+PEF1dGhvcj5Kb2huc29uIEtGPC9BdXRob3I+PFllYXI+MjAyMDwvWWVh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</w:fldData>
        </w:fldChar>
      </w:r>
      <w:r w:rsidR="002D70C0">
        <w:instrText xml:space="preserve"> ADDIN EN.CITE </w:instrText>
      </w:r>
      <w:r w:rsidR="002D70C0">
        <w:fldChar w:fldCharType="begin">
          <w:fldData xml:space="preserve">PEVuZE5vdGU+PENpdGU+PEF1dGhvcj5Kb2huc29uIEtGPC9BdXRob3I+PFllYXI+MjAyMDwvWWVh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</w:fldData>
        </w:fldChar>
      </w:r>
      <w:r w:rsidR="002D70C0">
        <w:instrText xml:space="preserve"> ADDIN EN.CITE.DATA </w:instrText>
      </w:r>
      <w:r w:rsidR="002D70C0">
        <w:fldChar w:fldCharType="end"/>
      </w:r>
      <w:r w:rsidR="002D70C0">
        <w:fldChar w:fldCharType="separate"/>
      </w:r>
      <w:r w:rsidR="002D70C0">
        <w:rPr>
          <w:noProof/>
        </w:rPr>
        <w:t>(29;34;36)</w:t>
      </w:r>
      <w:r w:rsidR="002D70C0">
        <w:fldChar w:fldCharType="end"/>
      </w:r>
      <w:r w:rsidR="00204977" w:rsidRPr="00756288">
        <w:t>.</w:t>
      </w:r>
    </w:p>
    <w:p w14:paraId="0C24D773" w14:textId="77777777" w:rsidR="00204977" w:rsidRDefault="00204977" w:rsidP="00204977"/>
    <w:p w14:paraId="09A32AC0" w14:textId="19AC80AA" w:rsidR="60999850" w:rsidRDefault="005A1CFE" w:rsidP="0035730C">
      <w:r>
        <w:lastRenderedPageBreak/>
        <w:t>Oversiktene beskr</w:t>
      </w:r>
      <w:r w:rsidR="0E55105E">
        <w:t>ev</w:t>
      </w:r>
      <w:r>
        <w:t xml:space="preserve"> </w:t>
      </w:r>
      <w:r w:rsidR="00A717FB">
        <w:t xml:space="preserve">at </w:t>
      </w:r>
      <w:r>
        <w:t>s</w:t>
      </w:r>
      <w:r w:rsidR="00204977" w:rsidRPr="00DD6DF3">
        <w:t xml:space="preserve">amarbeid </w:t>
      </w:r>
      <w:r w:rsidR="00A717FB">
        <w:t>k</w:t>
      </w:r>
      <w:r w:rsidR="587C778B">
        <w:t>unne</w:t>
      </w:r>
      <w:r w:rsidR="00A717FB">
        <w:t xml:space="preserve"> foregå på</w:t>
      </w:r>
      <w:r w:rsidR="001663A7">
        <w:t xml:space="preserve"> en </w:t>
      </w:r>
      <w:r w:rsidR="00A717FB">
        <w:t xml:space="preserve">rekke </w:t>
      </w:r>
      <w:r w:rsidR="001663A7">
        <w:t xml:space="preserve">ulike rekke </w:t>
      </w:r>
      <w:r w:rsidR="00A717FB">
        <w:t>måter</w:t>
      </w:r>
      <w:r w:rsidR="003F21C3">
        <w:t>. Dette inkluder</w:t>
      </w:r>
      <w:r w:rsidR="7C714EAA">
        <w:t>te</w:t>
      </w:r>
      <w:r w:rsidR="003F21C3">
        <w:t xml:space="preserve"> </w:t>
      </w:r>
      <w:r w:rsidR="00204977" w:rsidRPr="00DD6DF3">
        <w:t xml:space="preserve">konsultasjon, veiledning og kompetanseheving </w:t>
      </w:r>
      <w:r w:rsidR="00DE3D80">
        <w:fldChar w:fldCharType="begin"/>
      </w:r>
      <w:r w:rsidR="00DE3D80">
        <w:instrText xml:space="preserve"> ADDIN EN.CITE &lt;EndNote&gt;&lt;Cite&gt;&lt;Author&gt;Armstrong R&lt;/Author&gt;&lt;Year&gt;2023&lt;/Year&gt;&lt;RecNum&gt;24&lt;/RecNum&gt;&lt;DisplayText&gt;(30;35)&lt;/DisplayText&gt;&lt;record&gt;&lt;rec-number&gt;24&lt;/rec-number&gt;&lt;foreign-keys&gt;&lt;key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Cite&gt;&lt;Author&gt;Avery JC&lt;/Author&gt;&lt;Year&gt;2021&lt;/Year&gt;&lt;RecNum&gt;30&lt;/RecNum&gt;&lt;record&gt;&lt;rec-number&gt;30&lt;/rec-number&gt;&lt;foreign-keys&gt;&lt;key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00DE3D80">
        <w:fldChar w:fldCharType="separate"/>
      </w:r>
      <w:r w:rsidR="00DE3D80">
        <w:rPr>
          <w:noProof/>
        </w:rPr>
        <w:t>(30;35)</w:t>
      </w:r>
      <w:r w:rsidR="00DE3D80">
        <w:fldChar w:fldCharType="end"/>
      </w:r>
      <w:r w:rsidR="00204977" w:rsidRPr="00DD6DF3">
        <w:t xml:space="preserve">, felles planlegging, målsetting, tiltak i klassen, co-teaching og informasjonsutveksling </w:t>
      </w:r>
      <w:r w:rsidR="00EA2B47">
        <w:fldChar w:fldCharType="begin"/>
      </w:r>
      <w:r w:rsidR="00EA2B47">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EA2B47">
        <w:fldChar w:fldCharType="separate"/>
      </w:r>
      <w:r w:rsidR="00EA2B47">
        <w:rPr>
          <w:noProof/>
        </w:rPr>
        <w:t>(35)</w:t>
      </w:r>
      <w:r w:rsidR="00EA2B47">
        <w:fldChar w:fldCharType="end"/>
      </w:r>
      <w:r w:rsidR="00204977" w:rsidRPr="00DD6DF3">
        <w:t xml:space="preserve">, </w:t>
      </w:r>
      <w:r w:rsidR="002F1496">
        <w:t xml:space="preserve">samt </w:t>
      </w:r>
      <w:r w:rsidR="00204977" w:rsidRPr="00DD6DF3">
        <w:t xml:space="preserve">mentorordninger og skolebaserte oppmøtetiltak </w:t>
      </w:r>
      <w:r w:rsidR="008343F5">
        <w:fldChar w:fldCharType="begin"/>
      </w:r>
      <w:r w:rsidR="008343F5">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8343F5">
        <w:fldChar w:fldCharType="separate"/>
      </w:r>
      <w:r w:rsidR="008343F5">
        <w:rPr>
          <w:noProof/>
        </w:rPr>
        <w:t>(27)</w:t>
      </w:r>
      <w:r w:rsidR="008343F5">
        <w:fldChar w:fldCharType="end"/>
      </w:r>
      <w:r w:rsidR="00044D7E">
        <w:t xml:space="preserve">. Samarbeid </w:t>
      </w:r>
      <w:r w:rsidR="2757FE60">
        <w:t xml:space="preserve">ble </w:t>
      </w:r>
      <w:r w:rsidR="00044D7E">
        <w:t>beskr</w:t>
      </w:r>
      <w:r w:rsidR="185BDD9C">
        <w:t>e</w:t>
      </w:r>
      <w:r w:rsidR="00044D7E">
        <w:t>ve</w:t>
      </w:r>
      <w:r w:rsidR="455A71BE">
        <w:t>t</w:t>
      </w:r>
      <w:r w:rsidR="00044D7E">
        <w:t xml:space="preserve"> også so</w:t>
      </w:r>
      <w:r w:rsidR="00BF5D64">
        <w:t xml:space="preserve">m </w:t>
      </w:r>
      <w:r w:rsidR="00204977" w:rsidRPr="00DD6DF3">
        <w:t xml:space="preserve">brobygging mellom hjem, skole og tjenester </w:t>
      </w:r>
      <w:r w:rsidR="00D05E45">
        <w:fldChar w:fldCharType="begin"/>
      </w:r>
      <w:r w:rsidR="00D05E45">
        <w:instrText xml:space="preserve"> ADDIN EN.CITE &lt;EndNote&gt;&lt;Cite&gt;&lt;Author&gt;Asamoah E&lt;/Author&gt;&lt;Year&gt;2023&lt;/Year&gt;&lt;RecNum&gt;27&lt;/RecNum&gt;&lt;DisplayText&gt;(27;33)&lt;/DisplayText&gt;&lt;record&gt;&lt;rec-number&gt;27&lt;/rec-number&gt;&lt;foreign-keys&gt;&lt;key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Cite&gt;&lt;Author&gt;Boaler R&lt;/Author&gt;&lt;Year&gt;2023&lt;/Year&gt;&lt;RecNum&gt;22&lt;/RecNum&gt;&lt;record&gt;&lt;rec-number&gt;22&lt;/rec-number&gt;&lt;foreign-keys&gt;&lt;key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D05E45">
        <w:fldChar w:fldCharType="separate"/>
      </w:r>
      <w:r w:rsidR="00D05E45">
        <w:rPr>
          <w:noProof/>
        </w:rPr>
        <w:t>(27;33)</w:t>
      </w:r>
      <w:r w:rsidR="00D05E45">
        <w:fldChar w:fldCharType="end"/>
      </w:r>
      <w:r w:rsidR="00204977" w:rsidRPr="00DD6DF3">
        <w:t xml:space="preserve">, praktisk støtte og videre henvisning </w:t>
      </w:r>
      <w:r w:rsidR="009705AC">
        <w:t xml:space="preserve">til andre tjenester </w:t>
      </w:r>
      <w:r w:rsidR="00B57AAA">
        <w:fldChar w:fldCharType="begin"/>
      </w:r>
      <w:r w:rsidR="00B57AAA">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B57AAA">
        <w:fldChar w:fldCharType="separate"/>
      </w:r>
      <w:r w:rsidR="00B57AAA">
        <w:rPr>
          <w:noProof/>
        </w:rPr>
        <w:t>(27)</w:t>
      </w:r>
      <w:r w:rsidR="00B57AAA">
        <w:fldChar w:fldCharType="end"/>
      </w:r>
      <w:r w:rsidR="00204977" w:rsidRPr="00DD6DF3">
        <w:t>, og</w:t>
      </w:r>
      <w:r w:rsidR="0050223A">
        <w:t xml:space="preserve"> som</w:t>
      </w:r>
      <w:r w:rsidR="00204977" w:rsidRPr="00DD6DF3">
        <w:t xml:space="preserve"> bidrag fra eksterne tjenester til skolebaserte programmer og integrerte tjenestemodeller </w:t>
      </w:r>
      <w:r w:rsidR="005F502C">
        <w:fldChar w:fldCharType="begin"/>
      </w:r>
      <w:r w:rsidR="005F502C">
        <w:instrText xml:space="preserve"> ADDIN EN.CITE &lt;EndNote&gt;&lt;Cite&gt;&lt;Author&gt;Asamoah E&lt;/Author&gt;&lt;Year&gt;2023&lt;/Year&gt;&lt;RecNum&gt;27&lt;/RecNum&gt;&lt;DisplayText&gt;(32;33)&lt;/DisplayText&gt;&lt;record&gt;&lt;rec-number&gt;27&lt;/rec-number&gt;&lt;foreign-keys&gt;&lt;key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Cite&gt;&lt;Author&gt;Bird C&lt;/Author&gt;&lt;Year&gt;2025&lt;/Year&gt;&lt;RecNum&gt;28&lt;/RecNum&gt;&lt;record&gt;&lt;rec-number&gt;28&lt;/rec-number&gt;&lt;foreign-keys&gt;&lt;key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EndNote&gt;</w:instrText>
      </w:r>
      <w:r w:rsidR="005F502C">
        <w:fldChar w:fldCharType="separate"/>
      </w:r>
      <w:r w:rsidR="005F502C">
        <w:rPr>
          <w:noProof/>
        </w:rPr>
        <w:t>(32;33)</w:t>
      </w:r>
      <w:r w:rsidR="005F502C">
        <w:fldChar w:fldCharType="end"/>
      </w:r>
      <w:r w:rsidR="00204977" w:rsidRPr="00DD6DF3">
        <w:t xml:space="preserve">. Felles for oversiktene </w:t>
      </w:r>
      <w:r w:rsidR="11425E29">
        <w:t>va</w:t>
      </w:r>
      <w:r w:rsidR="00204977">
        <w:t>r</w:t>
      </w:r>
      <w:r w:rsidR="00204977" w:rsidRPr="00DD6DF3">
        <w:t xml:space="preserve"> at samarbeid </w:t>
      </w:r>
      <w:r w:rsidR="76E878F2">
        <w:t xml:space="preserve">ble </w:t>
      </w:r>
      <w:r w:rsidR="00204977">
        <w:t>forstå</w:t>
      </w:r>
      <w:r w:rsidR="5BAB2EE3">
        <w:t>tt</w:t>
      </w:r>
      <w:r w:rsidR="00204977" w:rsidRPr="00DD6DF3">
        <w:t xml:space="preserve"> som både en organisert og relasjonell praksis:</w:t>
      </w:r>
      <w:r w:rsidR="00204977" w:rsidRPr="00DD6DF3" w:rsidDel="00817DB3">
        <w:t xml:space="preserve"> </w:t>
      </w:r>
      <w:r w:rsidR="00817DB3">
        <w:t>Samarbeidet</w:t>
      </w:r>
      <w:r w:rsidR="00204977" w:rsidRPr="00DD6DF3" w:rsidDel="00817DB3">
        <w:t xml:space="preserve"> </w:t>
      </w:r>
      <w:r w:rsidR="00204977">
        <w:t>må</w:t>
      </w:r>
      <w:r w:rsidR="1BCF644B">
        <w:t>tte</w:t>
      </w:r>
      <w:r w:rsidR="00204977" w:rsidRPr="00DD6DF3">
        <w:t xml:space="preserve"> forankres i roller, rutiner og møteplasser, men også utvikles gjennom tillit, dialog og felles ansvar for elevens støttebehov </w:t>
      </w:r>
      <w:r w:rsidR="00602601">
        <w:fldChar w:fldCharType="begin">
          <w:fldData xml:space="preserve">PEVuZE5vdGU+PENpdGU+PEF1dGhvcj5Bcm1zdHJvbmcgUjwvQXV0aG9yPjxZZWFyPjIwMjM8L1ll
YXI+PFJlY051bT4yNDwvUmVjTnVtPjxEaXNwbGF5VGV4dD4oMjg7MzU7Mzc7MzkpPC9EaXNwbGF5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aG9yPkJyb3duIEM8L0F1dGhvcj48WWVhcj4yMDI0PC9ZZWFyPjxSZWNOdW0+MjE8L1JlY051bT48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=
</w:fldData>
        </w:fldChar>
      </w:r>
      <w:r w:rsidR="00602601">
        <w:instrText xml:space="preserve"> ADDIN EN.CITE </w:instrText>
      </w:r>
      <w:r w:rsidR="00602601">
        <w:fldChar w:fldCharType="begin">
          <w:fldData xml:space="preserve">PEVuZE5vdGU+PENpdGU+PEF1dGhvcj5Bcm1zdHJvbmcgUjwvQXV0aG9yPjxZZWFyPjIwMjM8L1ll
YXI+PFJlY051bT4yNDwvUmVjTnVtPjxEaXNwbGF5VGV4dD4oMjg7MzU7Mzc7MzkpPC9EaXNwbGF5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aG9yPkJyb3duIEM8L0F1dGhvcj48WWVhcj4yMDI0PC9ZZWFyPjxSZWNOdW0+MjE8L1JlY051bT48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=
</w:fldData>
        </w:fldChar>
      </w:r>
      <w:r w:rsidR="00602601">
        <w:instrText xml:space="preserve"> ADDIN EN.CITE.DATA </w:instrText>
      </w:r>
      <w:r w:rsidR="00602601">
        <w:fldChar w:fldCharType="end"/>
      </w:r>
      <w:r w:rsidR="00602601">
        <w:fldChar w:fldCharType="separate"/>
      </w:r>
      <w:r w:rsidR="00602601">
        <w:rPr>
          <w:noProof/>
        </w:rPr>
        <w:t>(28;35;37;39)</w:t>
      </w:r>
      <w:r w:rsidR="00602601">
        <w:fldChar w:fldCharType="end"/>
      </w:r>
      <w:r w:rsidR="00204977" w:rsidRPr="00DD6DF3">
        <w:t>.</w:t>
      </w:r>
    </w:p>
    <w:p w14:paraId="71D5C7FF" w14:textId="77777777" w:rsidR="00F13CE4" w:rsidRPr="00F13CE4" w:rsidRDefault="00F13CE4" w:rsidP="00F13CE4"/>
    <w:p w14:paraId="45E9F14F" w14:textId="64B40F4C" w:rsidR="002D409C" w:rsidRPr="00C14F2D" w:rsidRDefault="00C14F2D" w:rsidP="004709E7">
      <w:pPr>
        <w:rPr>
          <w:b/>
          <w:bCs/>
        </w:rPr>
      </w:pPr>
      <w:r w:rsidRPr="00C14F2D">
        <w:rPr>
          <w:b/>
          <w:bCs/>
        </w:rPr>
        <w:t>Hva kjennetegner godt samarbeid, og hvilke</w:t>
      </w:r>
      <w:r w:rsidR="00FB5A4D" w:rsidRPr="00C14F2D">
        <w:rPr>
          <w:b/>
        </w:rPr>
        <w:t xml:space="preserve"> faktorer</w:t>
      </w:r>
      <w:r w:rsidR="004C1491" w:rsidRPr="00C14F2D">
        <w:rPr>
          <w:b/>
        </w:rPr>
        <w:t xml:space="preserve"> </w:t>
      </w:r>
      <w:r w:rsidRPr="00C14F2D">
        <w:rPr>
          <w:b/>
          <w:bCs/>
        </w:rPr>
        <w:t>kan hemme samarbeidet?</w:t>
      </w:r>
    </w:p>
    <w:p w14:paraId="35B7A57D" w14:textId="3D409D8B" w:rsidR="00D65D23" w:rsidRDefault="004C0590" w:rsidP="004709E7">
      <w:r>
        <w:t>I</w:t>
      </w:r>
      <w:r w:rsidR="00571590">
        <w:t xml:space="preserve"> oversiktene</w:t>
      </w:r>
      <w:r w:rsidR="004709E7" w:rsidRPr="00870FEF">
        <w:t xml:space="preserve"> </w:t>
      </w:r>
      <w:r>
        <w:t xml:space="preserve">identifiserte vi </w:t>
      </w:r>
      <w:r w:rsidR="004709E7" w:rsidRPr="00870FEF">
        <w:t xml:space="preserve">forhold som fremmer og hemmer samarbeid på flere nivåer, fra strukturelle rammer og ledelse til relasjoner mellom fagpersoner og kommunikasjon med elever og foreldre. </w:t>
      </w:r>
      <w:r w:rsidR="004709E7" w:rsidRPr="00C2346F">
        <w:t xml:space="preserve">Figur </w:t>
      </w:r>
      <w:r w:rsidR="0095142D">
        <w:t>3</w:t>
      </w:r>
      <w:r w:rsidR="004709E7" w:rsidRPr="00870FEF">
        <w:t xml:space="preserve"> gir en </w:t>
      </w:r>
      <w:r w:rsidR="004709E7">
        <w:t>kort</w:t>
      </w:r>
      <w:r w:rsidR="004709E7" w:rsidRPr="00870FEF">
        <w:t xml:space="preserve"> oversikt</w:t>
      </w:r>
      <w:r w:rsidR="004709E7">
        <w:t xml:space="preserve"> over disse</w:t>
      </w:r>
      <w:r w:rsidR="00ED7F5D">
        <w:t xml:space="preserve"> forholdene</w:t>
      </w:r>
      <w:r w:rsidR="004709E7" w:rsidRPr="00870FEF">
        <w:t xml:space="preserve">, og beskrives nærmere </w:t>
      </w:r>
      <w:r w:rsidR="00ED7F5D">
        <w:t>i de påfølgende avsnittene</w:t>
      </w:r>
      <w:r w:rsidR="00772B3A">
        <w:t xml:space="preserve">. </w:t>
      </w:r>
    </w:p>
    <w:p w14:paraId="6F9AFA9D" w14:textId="77777777" w:rsidR="004709E7" w:rsidRPr="009250A0" w:rsidRDefault="004709E7" w:rsidP="004709E7">
      <w:pPr>
        <w:jc w:val="center"/>
      </w:pPr>
      <w:r w:rsidRPr="00997461">
        <w:rPr>
          <w:noProof/>
        </w:rPr>
        <w:drawing>
          <wp:inline distT="0" distB="0" distL="0" distR="0" wp14:anchorId="3350D873" wp14:editId="50B18412">
            <wp:extent cx="3114908" cy="5371746"/>
            <wp:effectExtent l="0" t="0" r="0" b="0"/>
            <wp:docPr id="5854753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5348"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3160152" cy="5449771"/>
                    </a:xfrm>
                    <a:prstGeom prst="rect">
                      <a:avLst/>
                    </a:prstGeom>
                  </pic:spPr>
                </pic:pic>
              </a:graphicData>
            </a:graphic>
          </wp:inline>
        </w:drawing>
      </w:r>
    </w:p>
    <w:p w14:paraId="71CB223E" w14:textId="0C21A02D" w:rsidR="002D1184" w:rsidRPr="0095142D" w:rsidRDefault="002D1184" w:rsidP="00FC6AB7">
      <w:pPr>
        <w:rPr>
          <w:i/>
        </w:rPr>
      </w:pPr>
      <w:r w:rsidRPr="0095142D">
        <w:rPr>
          <w:b/>
          <w:i/>
        </w:rPr>
        <w:t xml:space="preserve">Figur </w:t>
      </w:r>
      <w:r w:rsidR="0095142D" w:rsidRPr="0095142D">
        <w:rPr>
          <w:b/>
          <w:bCs/>
          <w:i/>
          <w:iCs/>
        </w:rPr>
        <w:t>3</w:t>
      </w:r>
      <w:r w:rsidR="00D021E4" w:rsidRPr="0095142D">
        <w:rPr>
          <w:b/>
          <w:i/>
        </w:rPr>
        <w:t>:</w:t>
      </w:r>
      <w:r w:rsidR="00D021E4" w:rsidRPr="0095142D">
        <w:rPr>
          <w:i/>
        </w:rPr>
        <w:t xml:space="preserve"> Fremmere og </w:t>
      </w:r>
      <w:r w:rsidR="00C63C97" w:rsidRPr="0095142D">
        <w:rPr>
          <w:i/>
        </w:rPr>
        <w:t>barrierer</w:t>
      </w:r>
      <w:r w:rsidR="00D021E4" w:rsidRPr="0095142D">
        <w:rPr>
          <w:i/>
        </w:rPr>
        <w:t xml:space="preserve"> for samarbeid mellom ulike instanser i og rundt skolen</w:t>
      </w:r>
    </w:p>
    <w:p w14:paraId="5C662122" w14:textId="77777777" w:rsidR="00364CB5" w:rsidRDefault="00364CB5" w:rsidP="004709E7">
      <w:pPr>
        <w:jc w:val="center"/>
      </w:pPr>
    </w:p>
    <w:p w14:paraId="201353D9" w14:textId="4398C501" w:rsidR="00316999" w:rsidRDefault="0002559D" w:rsidP="0002559D">
      <w:r>
        <w:lastRenderedPageBreak/>
        <w:t>De fremmende forholdene omfatte</w:t>
      </w:r>
      <w:r w:rsidR="38816269">
        <w:t>t</w:t>
      </w:r>
      <w:r>
        <w:t xml:space="preserve"> både organisatoriske rammer og relasjonelle kvaliteter. </w:t>
      </w:r>
      <w:r w:rsidR="008D6601" w:rsidRPr="00770E44">
        <w:t xml:space="preserve">God praksis </w:t>
      </w:r>
      <w:r w:rsidR="008D6601">
        <w:t>foruts</w:t>
      </w:r>
      <w:r w:rsidR="18A07223">
        <w:t>atte</w:t>
      </w:r>
      <w:r w:rsidR="008D6601" w:rsidRPr="00770E44">
        <w:t xml:space="preserve"> tidlig identifisering av utfordringer og etablering av samarbeid før problemene </w:t>
      </w:r>
      <w:r w:rsidR="008D6601">
        <w:t>eskaler</w:t>
      </w:r>
      <w:r w:rsidR="65D1D858">
        <w:t>te</w:t>
      </w:r>
      <w:r w:rsidR="00C06346" w:rsidRPr="00770E44">
        <w:t xml:space="preserve"> </w:t>
      </w:r>
      <w:r w:rsidR="009B1758">
        <w:fldChar w:fldCharType="begin"/>
      </w:r>
      <w:r w:rsidR="009B1758">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9B1758">
        <w:fldChar w:fldCharType="separate"/>
      </w:r>
      <w:r w:rsidR="009B1758">
        <w:rPr>
          <w:noProof/>
        </w:rPr>
        <w:t>(27)</w:t>
      </w:r>
      <w:r w:rsidR="009B1758">
        <w:fldChar w:fldCharType="end"/>
      </w:r>
      <w:r w:rsidR="008D6601" w:rsidRPr="00770E44">
        <w:t xml:space="preserve">. </w:t>
      </w:r>
      <w:r>
        <w:t>Klare roller, tydelige forventninger og en felles forståelse av ansvarsfordelingen skap</w:t>
      </w:r>
      <w:r w:rsidR="3A70EF06">
        <w:t>te</w:t>
      </w:r>
      <w:r>
        <w:t xml:space="preserve"> oversikt og forutsigbarhet, og fremme</w:t>
      </w:r>
      <w:r w:rsidR="75258CF6">
        <w:t>t</w:t>
      </w:r>
      <w:r>
        <w:t xml:space="preserve"> samarbeid </w:t>
      </w:r>
      <w:r w:rsidR="004E6C2A">
        <w:fldChar w:fldCharType="begin">
          <w:fldData xml:space="preserve">PEVuZE5vdGU+PENpdGU+PEF1dGhvcj5Bcm1zdHJvbmcgUjwvQXV0aG9yPjxZZWFyPjIwMjM8L1ll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</w:fldData>
        </w:fldChar>
      </w:r>
      <w:r w:rsidR="004E6C2A">
        <w:instrText xml:space="preserve"> ADDIN EN.CITE </w:instrText>
      </w:r>
      <w:r w:rsidR="004E6C2A">
        <w:fldChar w:fldCharType="begin">
          <w:fldData xml:space="preserve">PEVuZE5vdGU+PENpdGU+PEF1dGhvcj5Bcm1zdHJvbmcgUjwvQXV0aG9yPjxZZWFyPjIwMjM8L1ll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</w:fldData>
        </w:fldChar>
      </w:r>
      <w:r w:rsidR="004E6C2A">
        <w:instrText xml:space="preserve"> ADDIN EN.CITE.DATA </w:instrText>
      </w:r>
      <w:r w:rsidR="004E6C2A">
        <w:fldChar w:fldCharType="end"/>
      </w:r>
      <w:r w:rsidR="004E6C2A">
        <w:fldChar w:fldCharType="separate"/>
      </w:r>
      <w:r w:rsidR="004E6C2A">
        <w:rPr>
          <w:noProof/>
        </w:rPr>
        <w:t>(27;28;35)</w:t>
      </w:r>
      <w:r w:rsidR="004E6C2A">
        <w:fldChar w:fldCharType="end"/>
      </w:r>
      <w:r w:rsidRPr="00770E44">
        <w:t>.</w:t>
      </w:r>
      <w:r>
        <w:t xml:space="preserve"> Faste møteplasser og avsatt tid bidr</w:t>
      </w:r>
      <w:r w:rsidR="23844C22">
        <w:t>o</w:t>
      </w:r>
      <w:r>
        <w:t xml:space="preserve"> til kontinuitet og oppfølging </w:t>
      </w:r>
      <w:r w:rsidR="000F341B">
        <w:fldChar w:fldCharType="begin"/>
      </w:r>
      <w:r w:rsidR="000F341B">
        <w:instrText xml:space="preserve"> ADDIN EN.CITE &lt;EndNote&gt;&lt;Cite&gt;&lt;Author&gt;Ufermann L&lt;/Author&gt;&lt;Year&gt;2025&lt;/Year&gt;&lt;RecNum&gt;20&lt;/RecNum&gt;&lt;DisplayText&gt;(29;38)&lt;/DisplayText&gt;&lt;record&gt;&lt;rec-number&gt;20&lt;/rec-number&gt;&lt;foreign-keys&gt;&lt;key app="EN" db-id="d9e2afx5bw0fabeadv7vfw9mdr25xwa2z0sr" timestamp="1777888145"&gt;20&lt;/key&gt;&lt;/foreign-keys&gt;&lt;ref-type name="Journal Article"&gt;17&lt;/ref-type&gt;&lt;contributors&gt;&lt;authors&gt;&lt;author&gt;Ufermann L, &lt;/author&gt;&lt;author&gt;Domsch H, &lt;/author&gt;&lt;author&gt;Urton K,&lt;/author&gt;&lt;/authors&gt;&lt;/contributors&gt;&lt;titles&gt;&lt;title&gt;Perspectives of learning and support assistants on cooperation with teachers in inclusive education: a systematic literature review&lt;/title&gt;&lt;secondary-title&gt;European Journal of Special Needs Education&lt;/secondary-title&gt;&lt;/titles&gt;&lt;periodical&gt;&lt;full-title&gt;European Journal of Special Needs Education&lt;/full-title&gt;&lt;/periodical&gt;&lt;pages&gt;943–959&lt;/pages&gt;&lt;volume&gt;40&lt;/volume&gt;&lt;number&gt;5&lt;/number&gt;&lt;dates&gt;&lt;year&gt;2025&lt;/year&gt;&lt;/dates&gt;&lt;urls&gt;&lt;/urls&gt;&lt;electronic-resource-num&gt;10.1080/08856257.2024.2445407&lt;/electronic-resource-num&gt;&lt;/record&gt;&lt;/Cite&gt;&lt;Cite&gt;&lt;Author&gt;Vlcek S&lt;/Author&gt;&lt;Year&gt;2024&lt;/Year&gt;&lt;RecNum&gt;31&lt;/RecNum&gt;&lt;record&gt;&lt;rec-number&gt;31&lt;/rec-number&gt;&lt;foreign-keys&gt;&lt;key app="EN" db-id="d9e2afx5bw0fabeadv7vfw9mdr25xwa2z0sr" timestamp="1777890041"&gt;31&lt;/key&gt;&lt;/foreign-keys&gt;&lt;ref-type name="Journal Article"&gt;17&lt;/ref-type&gt;&lt;contributors&gt;&lt;authors&gt;&lt;author&gt;Vlcek S, &lt;/author&gt;&lt;author&gt;Somerton M, &lt;/author&gt;&lt;author&gt;Pedersen S,&lt;/author&gt;&lt;/authors&gt;&lt;/contributors&gt;&lt;titles&gt;&lt;title&gt;Stakeholder collaboration in the education of Australian students with autism spectrum disorder: A systematic review&lt;/title&gt;&lt;secondary-title&gt;Australasian Journal of Special and Inclusive Education&lt;/secondary-title&gt;&lt;/titles&gt;&lt;periodical&gt;&lt;full-title&gt;Australasian Journal of Special and Inclusive Education&lt;/full-title&gt;&lt;/periodical&gt;&lt;pages&gt;107-121&lt;/pages&gt;&lt;volume&gt;48&lt;/volume&gt;&lt;number&gt;2&lt;/number&gt;&lt;dates&gt;&lt;year&gt;2024&lt;/year&gt;&lt;/dates&gt;&lt;urls&gt;&lt;/urls&gt;&lt;electronic-resource-num&gt;10.1017/jsi.2024.6&lt;/electronic-resource-num&gt;&lt;/record&gt;&lt;/Cite&gt;&lt;/EndNote&gt;</w:instrText>
      </w:r>
      <w:r w:rsidR="000F341B">
        <w:fldChar w:fldCharType="separate"/>
      </w:r>
      <w:r w:rsidR="000F341B">
        <w:rPr>
          <w:noProof/>
        </w:rPr>
        <w:t>(29;38)</w:t>
      </w:r>
      <w:r w:rsidR="000F341B">
        <w:fldChar w:fldCharType="end"/>
      </w:r>
      <w:r>
        <w:t>, mens støttende og tydelig ledelse styrke</w:t>
      </w:r>
      <w:r w:rsidR="52F85137">
        <w:t>t</w:t>
      </w:r>
      <w:r>
        <w:t xml:space="preserve"> samarbeidet, særlig når ledelsen prioriter</w:t>
      </w:r>
      <w:r w:rsidR="68B7DB9D">
        <w:t>te</w:t>
      </w:r>
      <w:r>
        <w:t xml:space="preserve"> det og l</w:t>
      </w:r>
      <w:r w:rsidR="7682FA46">
        <w:t>a</w:t>
      </w:r>
      <w:r>
        <w:t xml:space="preserve"> til rette for struktur, koordinering og ressurser </w:t>
      </w:r>
      <w:r w:rsidR="002B0AF6">
        <w:fldChar w:fldCharType="begin">
          <w:fldData xml:space="preserve">PEVuZE5vdGU+PENpdGU+PEF1dGhvcj5Bcm1zdHJvbmcgUjwvQXV0aG9yPjxZZWFyPjIwMjM8L1ll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</w:fldData>
        </w:fldChar>
      </w:r>
      <w:r w:rsidR="002B0AF6">
        <w:instrText xml:space="preserve"> ADDIN EN.CITE </w:instrText>
      </w:r>
      <w:r w:rsidR="002B0AF6">
        <w:fldChar w:fldCharType="begin">
          <w:fldData xml:space="preserve">PEVuZE5vdGU+PENpdGU+PEF1dGhvcj5Bcm1zdHJvbmcgUjwvQXV0aG9yPjxZZWFyPjIwMjM8L1ll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</w:fldData>
        </w:fldChar>
      </w:r>
      <w:r w:rsidR="002B0AF6">
        <w:instrText xml:space="preserve"> ADDIN EN.CITE.DATA </w:instrText>
      </w:r>
      <w:r w:rsidR="002B0AF6">
        <w:fldChar w:fldCharType="end"/>
      </w:r>
      <w:r w:rsidR="002B0AF6">
        <w:fldChar w:fldCharType="separate"/>
      </w:r>
      <w:r w:rsidR="002B0AF6">
        <w:rPr>
          <w:noProof/>
        </w:rPr>
        <w:t>(35;37;39)</w:t>
      </w:r>
      <w:r w:rsidR="002B0AF6">
        <w:fldChar w:fldCharType="end"/>
      </w:r>
      <w:r>
        <w:t xml:space="preserve">. </w:t>
      </w:r>
      <w:r w:rsidR="00B814F0" w:rsidRPr="00770E44">
        <w:t>Ledelse</w:t>
      </w:r>
      <w:r w:rsidR="00137684" w:rsidRPr="00770E44">
        <w:t xml:space="preserve"> </w:t>
      </w:r>
      <w:r w:rsidR="00137684">
        <w:t>framst</w:t>
      </w:r>
      <w:r w:rsidR="25544281">
        <w:t>o</w:t>
      </w:r>
      <w:r w:rsidR="00137684" w:rsidRPr="00770E44">
        <w:t xml:space="preserve"> </w:t>
      </w:r>
      <w:r w:rsidR="00B44029" w:rsidRPr="00770E44">
        <w:t xml:space="preserve">som særlig </w:t>
      </w:r>
      <w:r w:rsidR="00A40340">
        <w:t>sentral</w:t>
      </w:r>
      <w:r w:rsidR="00B44029" w:rsidRPr="00770E44">
        <w:t xml:space="preserve"> </w:t>
      </w:r>
      <w:r w:rsidR="000E56BA" w:rsidRPr="00770E44">
        <w:t xml:space="preserve">for å </w:t>
      </w:r>
      <w:r w:rsidR="00B814F0" w:rsidRPr="00770E44">
        <w:t xml:space="preserve">sikre tydelige rammer, </w:t>
      </w:r>
      <w:r w:rsidR="00B814F0">
        <w:t>priorite</w:t>
      </w:r>
      <w:r w:rsidR="53113E0C">
        <w:t>rt</w:t>
      </w:r>
      <w:r w:rsidR="00B814F0" w:rsidRPr="00770E44">
        <w:t xml:space="preserve"> tid til samarbeid og </w:t>
      </w:r>
      <w:r w:rsidR="00B814F0">
        <w:t>utarbeid</w:t>
      </w:r>
      <w:r w:rsidR="0F6BDE79">
        <w:t>else av</w:t>
      </w:r>
      <w:r w:rsidR="00B814F0" w:rsidRPr="00770E44">
        <w:t xml:space="preserve"> retningslinjer </w:t>
      </w:r>
      <w:r w:rsidR="4543003D">
        <w:t xml:space="preserve">for å </w:t>
      </w:r>
      <w:r w:rsidR="00B814F0">
        <w:t>skape</w:t>
      </w:r>
      <w:r w:rsidR="00B814F0" w:rsidRPr="00770E44">
        <w:t xml:space="preserve"> forutsigbarhet</w:t>
      </w:r>
      <w:r w:rsidR="00B366D8">
        <w:t>. S</w:t>
      </w:r>
      <w:r w:rsidR="00B814F0" w:rsidRPr="00770E44">
        <w:t xml:space="preserve">like strukturelle forutsetninger </w:t>
      </w:r>
      <w:r w:rsidR="7EEAAFA7">
        <w:t>va</w:t>
      </w:r>
      <w:r w:rsidR="00B814F0">
        <w:t>r</w:t>
      </w:r>
      <w:r w:rsidR="00B814F0" w:rsidRPr="00770E44">
        <w:t xml:space="preserve"> nødvendige for at samarbeid </w:t>
      </w:r>
      <w:r w:rsidR="00B814F0">
        <w:t>sk</w:t>
      </w:r>
      <w:r w:rsidR="43EA2756">
        <w:t>ulle</w:t>
      </w:r>
      <w:r w:rsidR="00B814F0" w:rsidRPr="00770E44">
        <w:t xml:space="preserve"> bli gjennomført og vedlikeholdt </w:t>
      </w:r>
      <w:r w:rsidR="00AE25B4">
        <w:fldChar w:fldCharType="begin"/>
      </w:r>
      <w:r w:rsidR="00AE25B4">
        <w:instrText xml:space="preserve"> ADDIN EN.CITE &lt;EndNote&gt;&lt;Cite&gt;&lt;Author&gt;Brown C&lt;/Author&gt;&lt;Year&gt;2024&lt;/Year&gt;&lt;RecNum&gt;21&lt;/RecNum&gt;&lt;DisplayText&gt;(37;39)&lt;/DisplayText&gt;&lt;record&gt;&lt;rec-number&gt;21&lt;/rec-number&gt;&lt;foreign-keys&gt;&lt;key app="EN" db-id="d9e2afx5bw0fabeadv7vfw9mdr25xwa2z0sr" timestamp="1777888621"&gt;21&lt;/key&gt;&lt;/foreign-keys&gt;&lt;ref-type name="Journal Article"&gt;17&lt;/ref-type&gt;&lt;contributors&gt;&lt;authors&gt;&lt;author&gt;Brown C, &lt;/author&gt;&lt;author&gt;Luzmore R,&lt;/author&gt;&lt;author&gt;O&amp;apos;Donovan R,&lt;/author&gt;&lt;author&gt;Ji G,&lt;/author&gt;&lt;author&gt;Patnaik S,&lt;/author&gt;&lt;/authors&gt;&lt;/contributors&gt;&lt;titles&gt;&lt;title&gt;How educational leaders can maximise the social capital benefits of inter-school networks: findings from a systematic review&lt;/title&gt;&lt;secondary-title&gt;International Journal of Educational Management&lt;/secondary-title&gt;&lt;/titles&gt;&lt;periodical&gt;&lt;full-title&gt;International Journal of Educational Management&lt;/full-title&gt;&lt;/periodical&gt;&lt;pages&gt;213-264&lt;/pages&gt;&lt;volume&gt;38&lt;/volume&gt;&lt;number&gt;1&lt;/number&gt;&lt;dates&gt;&lt;year&gt;2024&lt;/year&gt;&lt;/dates&gt;&lt;urls&gt;&lt;/urls&gt;&lt;electronic-resource-num&gt;10.1108/IJEM-09-2023-0447&lt;/electronic-resource-num&gt;&lt;/record&gt;&lt;/Cite&gt;&lt;Cite&gt;&lt;Author&gt;Warmoes A&lt;/Author&gt;&lt;Year&gt;2025&lt;/Year&gt;&lt;RecNum&gt;19&lt;/RecNum&gt;&lt;record&gt;&lt;rec-number&gt;19&lt;/rec-number&gt;&lt;foreign-keys&gt;&lt;key app="EN" db-id="d9e2afx5bw0fabeadv7vfw9mdr25xwa2z0sr" timestamp="1777883206"&gt;19&lt;/key&gt;&lt;/foreign-keys&gt;&lt;ref-type name="Journal Article"&gt;17&lt;/ref-type&gt;&lt;contributors&gt;&lt;authors&gt;&lt;author&gt;Warmoes A, &lt;/author&gt;&lt;author&gt;Decabooter I, &lt;/author&gt;&lt;author&gt;Struyven K,&lt;/author&gt;&lt;author&gt;Consuegra E,&lt;/author&gt;&lt;/authors&gt;&lt;/contributors&gt;&lt;titles&gt;&lt;title&gt;Exploring learning outcomes: the impact of professional learning networks on members, schools, and students&lt;/title&gt;&lt;secondary-title&gt;School Effectiveness And School Improvement,&lt;/secondary-title&gt;&lt;/titles&gt;&lt;periodical&gt;&lt;full-title&gt;School Effectiveness And School Improvement,&lt;/full-title&gt;&lt;/periodical&gt;&lt;pages&gt;487–521&lt;/pages&gt;&lt;volume&gt;36&lt;/volume&gt;&lt;number&gt;4&lt;/number&gt;&lt;dates&gt;&lt;year&gt;2025&lt;/year&gt;&lt;/dates&gt;&lt;urls&gt;&lt;/urls&gt;&lt;electronic-resource-num&gt;10.1080/09243453.2025.2463641&lt;/electronic-resource-num&gt;&lt;/record&gt;&lt;/Cite&gt;&lt;/EndNote&gt;</w:instrText>
      </w:r>
      <w:r w:rsidR="00AE25B4">
        <w:fldChar w:fldCharType="separate"/>
      </w:r>
      <w:r w:rsidR="00AE25B4">
        <w:rPr>
          <w:noProof/>
        </w:rPr>
        <w:t>(37;39)</w:t>
      </w:r>
      <w:r w:rsidR="00AE25B4">
        <w:fldChar w:fldCharType="end"/>
      </w:r>
      <w:r w:rsidR="00B814F0" w:rsidRPr="00770E44">
        <w:t>.</w:t>
      </w:r>
      <w:r w:rsidR="00B814F0">
        <w:t xml:space="preserve"> </w:t>
      </w:r>
    </w:p>
    <w:p w14:paraId="65AB11B9" w14:textId="63A31D75" w:rsidR="00316999" w:rsidRDefault="00316999" w:rsidP="0002559D"/>
    <w:p w14:paraId="383FCEA7" w14:textId="18F0907B" w:rsidR="0002559D" w:rsidRDefault="0002559D" w:rsidP="0002559D">
      <w:r>
        <w:t xml:space="preserve">På det relasjonelle </w:t>
      </w:r>
      <w:r w:rsidR="0093127C">
        <w:t xml:space="preserve">nivået </w:t>
      </w:r>
      <w:r w:rsidR="4D1AD952">
        <w:t xml:space="preserve">ble </w:t>
      </w:r>
      <w:r>
        <w:t>tillit, respekt og gjensidighet</w:t>
      </w:r>
      <w:r w:rsidR="008B5032">
        <w:t xml:space="preserve"> </w:t>
      </w:r>
      <w:r w:rsidR="24E09E5B">
        <w:t xml:space="preserve">framhevet </w:t>
      </w:r>
      <w:r w:rsidR="008B5032">
        <w:t>som sentrale forutsetninger</w:t>
      </w:r>
      <w:r>
        <w:t xml:space="preserve"> </w:t>
      </w:r>
      <w:r w:rsidR="005F2D66">
        <w:t xml:space="preserve">for samarbeid </w:t>
      </w:r>
      <w:r w:rsidR="001F2F54">
        <w:fldChar w:fldCharType="begin">
          <w:fldData xml:space="preserve">PEVuZE5vdGU+PENpdGU+PEF1dGhvcj5Bcm1zdHJvbmcgUjwvQXV0aG9yPjxZZWFyPjIwMjM8L1ll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</w:fldData>
        </w:fldChar>
      </w:r>
      <w:r w:rsidR="001F2F54">
        <w:instrText xml:space="preserve"> ADDIN EN.CITE </w:instrText>
      </w:r>
      <w:r w:rsidR="001F2F54">
        <w:fldChar w:fldCharType="begin">
          <w:fldData xml:space="preserve">PEVuZE5vdGU+PENpdGU+PEF1dGhvcj5Bcm1zdHJvbmcgUjwvQXV0aG9yPjxZZWFyPjIwMjM8L1ll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</w:fldData>
        </w:fldChar>
      </w:r>
      <w:r w:rsidR="001F2F54">
        <w:instrText xml:space="preserve"> ADDIN EN.CITE.DATA </w:instrText>
      </w:r>
      <w:r w:rsidR="001F2F54">
        <w:fldChar w:fldCharType="end"/>
      </w:r>
      <w:r w:rsidR="001F2F54">
        <w:fldChar w:fldCharType="separate"/>
      </w:r>
      <w:r w:rsidR="001F2F54">
        <w:rPr>
          <w:noProof/>
        </w:rPr>
        <w:t>(28;35)</w:t>
      </w:r>
      <w:r w:rsidR="001F2F54">
        <w:fldChar w:fldCharType="end"/>
      </w:r>
      <w:r w:rsidR="002A3220">
        <w:t xml:space="preserve">. </w:t>
      </w:r>
      <w:r w:rsidR="002A3220" w:rsidRPr="00770E44">
        <w:t>R</w:t>
      </w:r>
      <w:r w:rsidRPr="00770E44">
        <w:t>egelmessig</w:t>
      </w:r>
      <w:r>
        <w:t xml:space="preserve"> og tydelig kommunikasjon mellom fagpersoner om elevens behov </w:t>
      </w:r>
      <w:r w:rsidR="6A19B7BE">
        <w:t>va</w:t>
      </w:r>
      <w:r>
        <w:t xml:space="preserve">r en forutsetning for koordinert oppfølging </w:t>
      </w:r>
      <w:r w:rsidR="002E09ED">
        <w:fldChar w:fldCharType="begin"/>
      </w:r>
      <w:r w:rsidR="002E09ED">
        <w:instrText xml:space="preserve"> ADDIN EN.CITE &lt;EndNote&gt;&lt;Cite&gt;&lt;Author&gt;Armstrong R&lt;/Author&gt;&lt;Year&gt;2023&lt;/Year&gt;&lt;RecNum&gt;24&lt;/RecNum&gt;&lt;DisplayText&gt;(27;35)&lt;/DisplayText&gt;&lt;record&gt;&lt;rec-number&gt;24&lt;/rec-number&gt;&lt;foreign-keys&gt;&lt;key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Cite&gt;&lt;Author&gt;Boaler R&lt;/Author&gt;&lt;Year&gt;2023&lt;/Year&gt;&lt;RecNum&gt;22&lt;/RecNum&gt;&lt;record&gt;&lt;rec-number&gt;22&lt;/rec-number&gt;&lt;foreign-keys&gt;&lt;key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2E09ED">
        <w:fldChar w:fldCharType="separate"/>
      </w:r>
      <w:r w:rsidR="002E09ED">
        <w:rPr>
          <w:noProof/>
        </w:rPr>
        <w:t>(27;35)</w:t>
      </w:r>
      <w:r w:rsidR="002E09ED">
        <w:fldChar w:fldCharType="end"/>
      </w:r>
      <w:r>
        <w:t>.</w:t>
      </w:r>
      <w:r w:rsidR="00B814F0">
        <w:t xml:space="preserve"> </w:t>
      </w:r>
      <w:r w:rsidR="00B814F0" w:rsidRPr="00770E44">
        <w:t xml:space="preserve">Et godt samarbeid mellom skole og hjem </w:t>
      </w:r>
      <w:r w:rsidR="00B814F0">
        <w:t>bygge</w:t>
      </w:r>
      <w:r w:rsidR="55C1EBFA">
        <w:t>t</w:t>
      </w:r>
      <w:r w:rsidR="00B47432" w:rsidRPr="00770E44">
        <w:t xml:space="preserve"> også </w:t>
      </w:r>
      <w:r w:rsidR="00B814F0" w:rsidRPr="00770E44">
        <w:t xml:space="preserve">på åpenhet, dialog og medvirkning, der tillit og anerkjennelse </w:t>
      </w:r>
      <w:r w:rsidR="00B814F0">
        <w:t>danne</w:t>
      </w:r>
      <w:r w:rsidR="17A299A6">
        <w:t>t</w:t>
      </w:r>
      <w:r w:rsidR="00B814F0" w:rsidRPr="00770E44">
        <w:t xml:space="preserve"> grunnlaget for felles tiltak og en felles forståelse av elevens behov </w:t>
      </w:r>
      <w:r w:rsidR="003F3899">
        <w:fldChar w:fldCharType="begin">
          <w:fldData xml:space="preserve">PEVuZE5vdGU+PENpdGU+PEF1dGhvcj5Bcm1zdHJvbmcgUjwvQXV0aG9yPjxZZWFyPjIwMjM8L1ll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</w:fldData>
        </w:fldChar>
      </w:r>
      <w:r w:rsidR="003F3899">
        <w:instrText xml:space="preserve"> ADDIN EN.CITE </w:instrText>
      </w:r>
      <w:r w:rsidR="003F3899">
        <w:fldChar w:fldCharType="begin">
          <w:fldData xml:space="preserve">PEVuZE5vdGU+PENpdGU+PEF1dGhvcj5Bcm1zdHJvbmcgUjwvQXV0aG9yPjxZZWFyPjIwMjM8L1ll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</w:fldData>
        </w:fldChar>
      </w:r>
      <w:r w:rsidR="003F3899">
        <w:instrText xml:space="preserve"> ADDIN EN.CITE.DATA </w:instrText>
      </w:r>
      <w:r w:rsidR="003F3899">
        <w:fldChar w:fldCharType="end"/>
      </w:r>
      <w:r w:rsidR="003F3899">
        <w:fldChar w:fldCharType="separate"/>
      </w:r>
      <w:r w:rsidR="003F3899">
        <w:rPr>
          <w:noProof/>
        </w:rPr>
        <w:t>(28;35)</w:t>
      </w:r>
      <w:r w:rsidR="003F3899">
        <w:fldChar w:fldCharType="end"/>
      </w:r>
      <w:r w:rsidR="00B814F0" w:rsidRPr="00770E44">
        <w:t>.</w:t>
      </w:r>
    </w:p>
    <w:p w14:paraId="4F34868A" w14:textId="77777777" w:rsidR="004818A2" w:rsidRDefault="004818A2" w:rsidP="004818A2"/>
    <w:p w14:paraId="7946D3D8" w14:textId="4DE28BC3" w:rsidR="007C3733" w:rsidRDefault="0002559D" w:rsidP="0002559D">
      <w:r>
        <w:t>Et annet sett av fremmende forhold knytte</w:t>
      </w:r>
      <w:r w:rsidR="08440EC7">
        <w:t>t</w:t>
      </w:r>
      <w:r>
        <w:t xml:space="preserve"> seg til kompetanse og kunnskapsdeling. Felles kompetanseutvikling og et delt fagspråk k</w:t>
      </w:r>
      <w:r w:rsidR="524065DD">
        <w:t>unne</w:t>
      </w:r>
      <w:r>
        <w:t xml:space="preserve"> fremme samarbeid, for eksempel gjennom profesjonelle læringsnettverk og traumeinformert praksis </w:t>
      </w:r>
      <w:r w:rsidR="00FA2E49">
        <w:fldChar w:fldCharType="begin"/>
      </w:r>
      <w:r w:rsidR="00FA2E49">
        <w:instrText xml:space="preserve"> ADDIN EN.CITE &lt;EndNote&gt;&lt;Cite&gt;&lt;Author&gt;Avery JC&lt;/Author&gt;&lt;Year&gt;2021&lt;/Year&gt;&lt;RecNum&gt;30&lt;/RecNum&gt;&lt;DisplayText&gt;(30;39)&lt;/DisplayText&gt;&lt;record&gt;&lt;rec-number&gt;30&lt;/rec-number&gt;&lt;foreign-keys&gt;&lt;key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Cite&gt;&lt;Author&gt;Warmoes A&lt;/Author&gt;&lt;Year&gt;2025&lt;/Year&gt;&lt;RecNum&gt;19&lt;/RecNum&gt;&lt;record&gt;&lt;rec-number&gt;19&lt;/rec-number&gt;&lt;foreign-keys&gt;&lt;key app="EN" db-id="d9e2afx5bw0fabeadv7vfw9mdr25xwa2z0sr" timestamp="1777883206"&gt;19&lt;/key&gt;&lt;/foreign-keys&gt;&lt;ref-type name="Journal Article"&gt;17&lt;/ref-type&gt;&lt;contributors&gt;&lt;authors&gt;&lt;author&gt;Warmoes A, &lt;/author&gt;&lt;author&gt;Decabooter I, &lt;/author&gt;&lt;author&gt;Struyven K,&lt;/author&gt;&lt;author&gt;Consuegra E,&lt;/author&gt;&lt;/authors&gt;&lt;/contributors&gt;&lt;titles&gt;&lt;title&gt;Exploring learning outcomes: the impact of professional learning networks on members, schools, and students&lt;/title&gt;&lt;secondary-title&gt;School Effectiveness And School Improvement,&lt;/secondary-title&gt;&lt;/titles&gt;&lt;periodical&gt;&lt;full-title&gt;School Effectiveness And School Improvement,&lt;/full-title&gt;&lt;/periodical&gt;&lt;pages&gt;487–521&lt;/pages&gt;&lt;volume&gt;36&lt;/volume&gt;&lt;number&gt;4&lt;/number&gt;&lt;dates&gt;&lt;year&gt;2025&lt;/year&gt;&lt;/dates&gt;&lt;urls&gt;&lt;/urls&gt;&lt;electronic-resource-num&gt;10.1080/09243453.2025.2463641&lt;/electronic-resource-num&gt;&lt;/record&gt;&lt;/Cite&gt;&lt;/EndNote&gt;</w:instrText>
      </w:r>
      <w:r w:rsidR="00FA2E49">
        <w:fldChar w:fldCharType="separate"/>
      </w:r>
      <w:r w:rsidR="00FA2E49">
        <w:rPr>
          <w:noProof/>
        </w:rPr>
        <w:t>(30;39)</w:t>
      </w:r>
      <w:r w:rsidR="00FA2E49">
        <w:fldChar w:fldCharType="end"/>
      </w:r>
      <w:r>
        <w:t>.</w:t>
      </w:r>
      <w:r w:rsidR="007C3733">
        <w:t xml:space="preserve"> </w:t>
      </w:r>
      <w:r w:rsidR="00F57F45" w:rsidRPr="00F57F45">
        <w:t xml:space="preserve">Skoleomfattende traumeinformerte tilnærminger </w:t>
      </w:r>
      <w:r w:rsidR="2F94F44B">
        <w:t>viste</w:t>
      </w:r>
      <w:r w:rsidR="00F57F45" w:rsidRPr="00F57F45">
        <w:t xml:space="preserve"> potensial til å øke elevenes oppmøte og engasjement </w:t>
      </w:r>
      <w:r w:rsidR="00561C6D">
        <w:fldChar w:fldCharType="begin"/>
      </w:r>
      <w:r w:rsidR="00561C6D">
        <w:instrText xml:space="preserve"> ADDIN EN.CITE &lt;EndNote&gt;&lt;Cite&gt;&lt;Author&gt;Avery JC&lt;/Author&gt;&lt;Year&gt;2021&lt;/Year&gt;&lt;RecNum&gt;30&lt;/RecNum&gt;&lt;DisplayText&gt;(30)&lt;/DisplayText&gt;&lt;record&gt;&lt;rec-number&gt;30&lt;/rec-number&gt;&lt;foreign-keys&gt;&lt;key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00561C6D">
        <w:fldChar w:fldCharType="separate"/>
      </w:r>
      <w:r w:rsidR="00561C6D">
        <w:rPr>
          <w:noProof/>
        </w:rPr>
        <w:t>(30)</w:t>
      </w:r>
      <w:r w:rsidR="00561C6D">
        <w:fldChar w:fldCharType="end"/>
      </w:r>
      <w:r w:rsidR="00F57F45" w:rsidRPr="00F57F45">
        <w:t>.</w:t>
      </w:r>
      <w:r w:rsidR="00F57F45">
        <w:t xml:space="preserve"> </w:t>
      </w:r>
      <w:r w:rsidR="007C3733" w:rsidRPr="007C3733">
        <w:t xml:space="preserve">Når fravær </w:t>
      </w:r>
      <w:r w:rsidR="007C3733">
        <w:t>ha</w:t>
      </w:r>
      <w:r w:rsidR="1EF12E31">
        <w:t>dde</w:t>
      </w:r>
      <w:r w:rsidR="007C3733" w:rsidRPr="007C3733">
        <w:t xml:space="preserve"> psykososiale årsaker, </w:t>
      </w:r>
      <w:r w:rsidR="007C3733">
        <w:t>k</w:t>
      </w:r>
      <w:r w:rsidR="0CAA194A">
        <w:t>unne</w:t>
      </w:r>
      <w:r w:rsidR="007C3733" w:rsidRPr="007C3733">
        <w:t xml:space="preserve"> slike tilnærminger derfor være relevante som supplement til mer fraværsspesifikke tiltak </w:t>
      </w:r>
      <w:r w:rsidR="00151B0A">
        <w:fldChar w:fldCharType="begin"/>
      </w:r>
      <w:r w:rsidR="00151B0A">
        <w:instrText xml:space="preserve"> ADDIN EN.CITE &lt;EndNote&gt;&lt;Cite&gt;&lt;Author&gt;Avery JC&lt;/Author&gt;&lt;Year&gt;2021&lt;/Year&gt;&lt;RecNum&gt;30&lt;/RecNum&gt;&lt;DisplayText&gt;(27;30)&lt;/DisplayText&gt;&lt;record&gt;&lt;rec-number&gt;30&lt;/rec-number&gt;&lt;foreign-keys&gt;&lt;key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Cite&gt;&lt;Author&gt;Boaler R&lt;/Author&gt;&lt;Year&gt;2023&lt;/Year&gt;&lt;RecNum&gt;22&lt;/RecNum&gt;&lt;record&gt;&lt;rec-number&gt;22&lt;/rec-number&gt;&lt;foreign-keys&gt;&lt;key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151B0A">
        <w:fldChar w:fldCharType="separate"/>
      </w:r>
      <w:r w:rsidR="00151B0A">
        <w:rPr>
          <w:noProof/>
        </w:rPr>
        <w:t>(27;30)</w:t>
      </w:r>
      <w:r w:rsidR="00151B0A">
        <w:fldChar w:fldCharType="end"/>
      </w:r>
      <w:r w:rsidR="007C3733" w:rsidRPr="007C3733">
        <w:t>.</w:t>
      </w:r>
    </w:p>
    <w:p w14:paraId="79F51A51" w14:textId="77777777" w:rsidR="00EE2375" w:rsidRDefault="00EE2375" w:rsidP="0002559D">
      <w:pPr>
        <w:rPr>
          <w:color w:val="EE0000"/>
        </w:rPr>
      </w:pPr>
    </w:p>
    <w:p w14:paraId="24D4ECE6" w14:textId="312D82B8" w:rsidR="00233DBF" w:rsidRPr="00434A18" w:rsidRDefault="0002559D" w:rsidP="00434A18">
      <w:r w:rsidRPr="00434A18">
        <w:t xml:space="preserve">Tverrfaglig samarbeid </w:t>
      </w:r>
      <w:r>
        <w:t>foruts</w:t>
      </w:r>
      <w:r w:rsidR="0005A45A">
        <w:t>atte</w:t>
      </w:r>
      <w:r w:rsidRPr="00434A18">
        <w:t xml:space="preserve"> at profesjoner </w:t>
      </w:r>
      <w:r>
        <w:t>del</w:t>
      </w:r>
      <w:r w:rsidR="7C7F89E6">
        <w:t>te</w:t>
      </w:r>
      <w:r w:rsidRPr="00434A18">
        <w:t xml:space="preserve"> kunnskap fra sine respektive felt </w:t>
      </w:r>
      <w:r w:rsidR="008366C2">
        <w:fldChar w:fldCharType="begin">
          <w:fldData xml:space="preserve">PEVuZE5vdGU+PENpdGU+PEF1dGhvcj5Bcm1zdHJvbmcgUjwvQXV0aG9yPjxZZWFyPjIwMjM8L1ll
YXI+PFJlY051bT4yNDwvUmVjTnVtPjxEaXNwbGF5VGV4dD4oMjc7MzI7MzM7MzUpPC9EaXNwbGF5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aG9yPkFzYW1vYWggRTwvQXV0aG9yPjxZZWFyPjIwMjM8L1llYXI+PFJlY051bT4yNzwvUmVjTnVt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</w:fldData>
        </w:fldChar>
      </w:r>
      <w:r w:rsidR="008366C2">
        <w:instrText xml:space="preserve"> ADDIN EN.CITE </w:instrText>
      </w:r>
      <w:r w:rsidR="008366C2">
        <w:fldChar w:fldCharType="begin">
          <w:fldData xml:space="preserve">PEVuZE5vdGU+PENpdGU+PEF1dGhvcj5Bcm1zdHJvbmcgUjwvQXV0aG9yPjxZZWFyPjIwMjM8L1ll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</w:fldData>
        </w:fldChar>
      </w:r>
      <w:r w:rsidR="008366C2">
        <w:instrText xml:space="preserve"> ADDIN EN.CITE.DATA </w:instrText>
      </w:r>
      <w:r w:rsidR="008366C2">
        <w:fldChar w:fldCharType="end"/>
      </w:r>
      <w:r w:rsidR="008366C2">
        <w:fldChar w:fldCharType="separate"/>
      </w:r>
      <w:r w:rsidR="008366C2">
        <w:rPr>
          <w:noProof/>
        </w:rPr>
        <w:t>(27;32;33;35)</w:t>
      </w:r>
      <w:r w:rsidR="008366C2">
        <w:fldChar w:fldCharType="end"/>
      </w:r>
      <w:r w:rsidRPr="00434A18">
        <w:t xml:space="preserve">: lærere </w:t>
      </w:r>
      <w:r>
        <w:t>kjen</w:t>
      </w:r>
      <w:r w:rsidR="610DCD5E">
        <w:t>te</w:t>
      </w:r>
      <w:r w:rsidRPr="00434A18">
        <w:t xml:space="preserve"> eleven, klasserommet og læreplanen, logopeder </w:t>
      </w:r>
      <w:r>
        <w:t>bidr</w:t>
      </w:r>
      <w:r w:rsidR="66360806">
        <w:t>o</w:t>
      </w:r>
      <w:r w:rsidRPr="00434A18">
        <w:t xml:space="preserve"> med spesialisert kunnskap om språk og kommunikasjon </w:t>
      </w:r>
      <w:r w:rsidR="00D30C33">
        <w:fldChar w:fldCharType="begin"/>
      </w:r>
      <w:r w:rsidR="00D30C33">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D30C33">
        <w:fldChar w:fldCharType="separate"/>
      </w:r>
      <w:r w:rsidR="00D30C33">
        <w:rPr>
          <w:noProof/>
        </w:rPr>
        <w:t>(35)</w:t>
      </w:r>
      <w:r w:rsidR="00D30C33">
        <w:fldChar w:fldCharType="end"/>
      </w:r>
      <w:r w:rsidRPr="00434A18">
        <w:t xml:space="preserve">, og sosialarbeidere </w:t>
      </w:r>
      <w:r>
        <w:t>ha</w:t>
      </w:r>
      <w:r w:rsidR="2F000FCC">
        <w:t>dde</w:t>
      </w:r>
      <w:r w:rsidRPr="00434A18">
        <w:t xml:space="preserve"> kunnskap om psykososiale forhold, familieforhold, relasjoner, diskriminering, ekskludering og tilgjengelige ressurser </w:t>
      </w:r>
      <w:r w:rsidR="00440168">
        <w:fldChar w:fldCharType="begin"/>
      </w:r>
      <w:r w:rsidR="00440168">
        <w:instrText xml:space="preserve"> ADDIN EN.CITE &lt;EndNote&gt;&lt;Cite&gt;&lt;Author&gt;Asamoah E&lt;/Author&gt;&lt;Year&gt;2023&lt;/Year&gt;&lt;RecNum&gt;27&lt;/RecNum&gt;&lt;DisplayText&gt;(33)&lt;/DisplayText&gt;&lt;record&gt;&lt;rec-number&gt;27&lt;/rec-number&gt;&lt;foreign-keys&gt;&lt;key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00440168">
        <w:fldChar w:fldCharType="separate"/>
      </w:r>
      <w:r w:rsidR="00440168">
        <w:rPr>
          <w:noProof/>
        </w:rPr>
        <w:t>(33)</w:t>
      </w:r>
      <w:r w:rsidR="00440168">
        <w:fldChar w:fldCharType="end"/>
      </w:r>
      <w:r w:rsidRPr="00434A18">
        <w:t xml:space="preserve">. Fysisk tilstedeværelse av fagpersoner på skolen </w:t>
      </w:r>
      <w:r>
        <w:t>lette</w:t>
      </w:r>
      <w:r w:rsidR="194F2954">
        <w:t>t</w:t>
      </w:r>
      <w:r w:rsidRPr="00434A18">
        <w:t xml:space="preserve"> både etableringen og vedlikeholdet av samarbeidet (</w:t>
      </w:r>
      <w:r w:rsidR="00820016" w:rsidRPr="00434A18">
        <w:t>26</w:t>
      </w:r>
      <w:r w:rsidRPr="00434A18">
        <w:t xml:space="preserve">), og klare rutiner for henvisning og informasjonsdeling </w:t>
      </w:r>
      <w:r>
        <w:t>skap</w:t>
      </w:r>
      <w:r w:rsidR="00708BCD">
        <w:t>te</w:t>
      </w:r>
      <w:r w:rsidRPr="00434A18">
        <w:t xml:space="preserve"> forutsigbarhet og </w:t>
      </w:r>
      <w:r>
        <w:t>sikre</w:t>
      </w:r>
      <w:r w:rsidR="7B60C58C">
        <w:t>t</w:t>
      </w:r>
      <w:r w:rsidRPr="00434A18">
        <w:t xml:space="preserve"> at viktig informasjon ikke </w:t>
      </w:r>
      <w:r>
        <w:t>fal</w:t>
      </w:r>
      <w:r w:rsidR="267E210C">
        <w:t>t</w:t>
      </w:r>
      <w:r w:rsidRPr="00434A18">
        <w:t xml:space="preserve"> bort </w:t>
      </w:r>
      <w:r w:rsidR="00F028ED">
        <w:fldChar w:fldCharType="begin"/>
      </w:r>
      <w:r w:rsidR="00F028ED">
        <w:instrText xml:space="preserve"> ADDIN EN.CITE &lt;EndNote&gt;&lt;Cite&gt;&lt;Author&gt;Boaler R&lt;/Author&gt;&lt;Year&gt;2023&lt;/Year&gt;&lt;RecNum&gt;22&lt;/RecNum&gt;&lt;DisplayText&gt;(27;34)&lt;/DisplayText&gt;&lt;record&gt;&lt;rec-number&gt;22&lt;/rec-number&gt;&lt;foreign-keys&gt;&lt;key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Cite&gt;&lt;Author&gt;White J&lt;/Author&gt;&lt;Year&gt;2022&lt;/Year&gt;&lt;RecNum&gt;26&lt;/RecNum&gt;&lt;record&gt;&lt;rec-number&gt;26&lt;/rec-number&gt;&lt;foreign-keys&gt;&lt;key app="EN" db-id="d9e2afx5bw0fabeadv7vfw9mdr25xwa2z0sr" timestamp="1777889374"&gt;26&lt;/key&gt;&lt;/foreign-keys&gt;&lt;ref-type name="Journal Article"&gt;17&lt;/ref-type&gt;&lt;contributors&gt;&lt;authors&gt;&lt;author&gt;White J,&lt;/author&gt;&lt;author&gt;Bond C,&lt;/author&gt;&lt;/authors&gt;&lt;/contributors&gt;&lt;titles&gt;&lt;title&gt;The role that schools hold in supporting young people with selective mutism: a systematic literature review&lt;/title&gt;&lt;secondary-title&gt;Journal of research in special educational needs&lt;/secondary-title&gt;&lt;/titles&gt;&lt;periodical&gt;&lt;full-title&gt;Journal of research in special educational needs&lt;/full-title&gt;&lt;/periodical&gt;&lt;pages&gt;232-242&lt;/pages&gt;&lt;volume&gt;22&lt;/volume&gt;&lt;number&gt;3&lt;/number&gt;&lt;dates&gt;&lt;year&gt;2022&lt;/year&gt;&lt;/dates&gt;&lt;urls&gt;&lt;/urls&gt;&lt;electronic-resource-num&gt;10.1111/1471-3802.12561&lt;/electronic-resource-num&gt;&lt;/record&gt;&lt;/Cite&gt;&lt;/EndNote&gt;</w:instrText>
      </w:r>
      <w:r w:rsidR="00F028ED">
        <w:fldChar w:fldCharType="separate"/>
      </w:r>
      <w:r w:rsidR="00F028ED">
        <w:rPr>
          <w:noProof/>
        </w:rPr>
        <w:t>(27;34)</w:t>
      </w:r>
      <w:r w:rsidR="00F028ED">
        <w:fldChar w:fldCharType="end"/>
      </w:r>
      <w:r w:rsidRPr="00434A18">
        <w:t xml:space="preserve">. </w:t>
      </w:r>
      <w:r w:rsidR="00860A0A" w:rsidRPr="00434A18">
        <w:t xml:space="preserve">Tiltak </w:t>
      </w:r>
      <w:r w:rsidR="00860A0A">
        <w:t>b</w:t>
      </w:r>
      <w:r w:rsidR="35B4E5F8">
        <w:t>urde</w:t>
      </w:r>
      <w:r w:rsidR="00860A0A" w:rsidRPr="00434A18">
        <w:t xml:space="preserve"> tilpasses elevens situasjon og ses i lys av både faglige og psykososiale forhold, noe som krever tett dialog mellom skole og tjenester og vurderinger som tar hensyn til den enkeltes behov </w:t>
      </w:r>
      <w:r w:rsidR="002F2F29">
        <w:fldChar w:fldCharType="begin"/>
      </w:r>
      <w:r w:rsidR="002F2F29">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2F2F29">
        <w:fldChar w:fldCharType="separate"/>
      </w:r>
      <w:r w:rsidR="002F2F29">
        <w:rPr>
          <w:noProof/>
        </w:rPr>
        <w:t>(27)</w:t>
      </w:r>
      <w:r w:rsidR="002F2F29">
        <w:fldChar w:fldCharType="end"/>
      </w:r>
      <w:r w:rsidR="00860A0A" w:rsidRPr="00434A18">
        <w:t xml:space="preserve">. </w:t>
      </w:r>
      <w:r w:rsidR="00233DBF" w:rsidRPr="00434A18">
        <w:t xml:space="preserve">Reell involvering av elever og foreldre </w:t>
      </w:r>
      <w:r w:rsidR="006D1C98">
        <w:t>k</w:t>
      </w:r>
      <w:r w:rsidR="53C9946C">
        <w:t>unne</w:t>
      </w:r>
      <w:r w:rsidR="006D1C98">
        <w:t xml:space="preserve"> </w:t>
      </w:r>
      <w:r w:rsidR="00233DBF" w:rsidRPr="00434A18">
        <w:t xml:space="preserve">styrke både relevansen og kvaliteten på tiltakene </w:t>
      </w:r>
      <w:r w:rsidR="000E53B5">
        <w:fldChar w:fldCharType="begin"/>
      </w:r>
      <w:r w:rsidR="000E53B5">
        <w:instrText xml:space="preserve"> ADDIN EN.CITE &lt;EndNote&gt;&lt;Cite&gt;&lt;Author&gt;Tyldesley-Marshall N&lt;/Author&gt;&lt;Year&gt;2025&lt;/Year&gt;&lt;RecNum&gt;25&lt;/RecNum&gt;&lt;DisplayText&gt;(28)&lt;/DisplayText&gt;&lt;record&gt;&lt;rec-number&gt;25&lt;/rec-number&gt;&lt;foreign-keys&gt;&lt;key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education&lt;/full-title&gt;&lt;/periodical&gt;&lt;dates&gt;&lt;year&gt;2025&lt;/year&gt;&lt;/dates&gt;&lt;urls&gt;&lt;/urls&gt;&lt;electronic-resource-num&gt;10.3389/feduc.2025.1513668&lt;/electronic-resource-num&gt;&lt;/record&gt;&lt;/Cite&gt;&lt;/EndNote&gt;</w:instrText>
      </w:r>
      <w:r w:rsidR="000E53B5">
        <w:fldChar w:fldCharType="separate"/>
      </w:r>
      <w:r w:rsidR="000E53B5">
        <w:rPr>
          <w:noProof/>
        </w:rPr>
        <w:t>(28)</w:t>
      </w:r>
      <w:r w:rsidR="000E53B5">
        <w:fldChar w:fldCharType="end"/>
      </w:r>
      <w:r w:rsidR="00233DBF" w:rsidRPr="00434A18">
        <w:t>.</w:t>
      </w:r>
    </w:p>
    <w:p w14:paraId="548E580F" w14:textId="77777777" w:rsidR="00916B37" w:rsidRDefault="00916B37" w:rsidP="004818A2"/>
    <w:p w14:paraId="0A777743" w14:textId="39FCA70F" w:rsidR="0002559D" w:rsidRDefault="0002559D" w:rsidP="0002559D">
      <w:r>
        <w:t xml:space="preserve">De hemmende </w:t>
      </w:r>
      <w:r w:rsidR="00FD6003">
        <w:t xml:space="preserve">aspektene </w:t>
      </w:r>
      <w:r>
        <w:t>speile</w:t>
      </w:r>
      <w:r w:rsidR="4C050CBB">
        <w:t>t</w:t>
      </w:r>
      <w:r>
        <w:t xml:space="preserve"> i stor grad de fremmende: der ressurser, klarhet og enighet mangler, svekkes også samarbeidet. Begrenset tilgang til tjenester, knappe økonomiske rammer og lange geografiske avstander gj</w:t>
      </w:r>
      <w:r w:rsidR="6EB8D3AA">
        <w:t>orde</w:t>
      </w:r>
      <w:r>
        <w:t xml:space="preserve"> samarbeid særlig krevende i rurale strøk </w:t>
      </w:r>
      <w:r w:rsidR="00864562">
        <w:fldChar w:fldCharType="begin"/>
      </w:r>
      <w:r w:rsidR="00864562">
        <w:instrText xml:space="preserve"> ADDIN EN.CITE &lt;EndNote&gt;&lt;Cite&gt;&lt;Author&gt;Perkins A&lt;/Author&gt;&lt;Year&gt;2021&lt;/Year&gt;&lt;RecNum&gt;29&lt;/RecNum&gt;&lt;DisplayText&gt;(31)&lt;/DisplayText&gt;&lt;record&gt;&lt;rec-number&gt;29&lt;/rec-number&gt;&lt;foreign-keys&gt;&lt;key app="EN" db-id="d9e2afx5bw0fabeadv7vfw9mdr25xwa2z0sr" timestamp="1777889749"&gt;29&lt;/key&gt;&lt;/foreign-keys&gt;&lt;ref-type name="Journal Article"&gt;17&lt;/ref-type&gt;&lt;contributors&gt;&lt;authors&gt;&lt;author&gt;Perkins A, &lt;/author&gt;&lt;author&gt;Clarke J, &lt;/author&gt;&lt;author&gt;Smith A, &lt;/author&gt;&lt;author&gt;Oberklaid F, &lt;/author&gt;&lt;author&gt;Darling S,&lt;/author&gt;&lt;/authors&gt;&lt;/contributors&gt;&lt;titles&gt;&lt;title&gt;Barriers and enablers faced by regional and rural schools in supporting student mental health: A mixed‐methods systematic review&lt;/title&gt;&lt;secondary-title&gt;Australian Journal of Rural Health&lt;/secondary-title&gt;&lt;/titles&gt;&lt;periodical&gt;&lt;full-title&gt;Australian Journal of Rural Health&lt;/full-title&gt;&lt;/periodical&gt;&lt;pages&gt;835-849&lt;/pages&gt;&lt;volume&gt;29&lt;/volume&gt;&lt;number&gt;6&lt;/number&gt;&lt;dates&gt;&lt;year&gt;2021&lt;/year&gt;&lt;/dates&gt;&lt;urls&gt;&lt;/urls&gt;&lt;electronic-resource-num&gt;10.1111/ajr.12794&lt;/electronic-resource-num&gt;&lt;/record&gt;&lt;/Cite&gt;&lt;/EndNote&gt;</w:instrText>
      </w:r>
      <w:r w:rsidR="00864562">
        <w:fldChar w:fldCharType="separate"/>
      </w:r>
      <w:r w:rsidR="00864562">
        <w:rPr>
          <w:noProof/>
        </w:rPr>
        <w:t>(31)</w:t>
      </w:r>
      <w:r w:rsidR="00864562">
        <w:fldChar w:fldCharType="end"/>
      </w:r>
      <w:r>
        <w:t>. Uklare roller og mangelfulle forventningsavklaringer før</w:t>
      </w:r>
      <w:r w:rsidR="33AE73F8">
        <w:t>te</w:t>
      </w:r>
      <w:r>
        <w:t xml:space="preserve"> til misforståelser og lite koordinert innsats </w:t>
      </w:r>
      <w:r w:rsidR="00735B54">
        <w:fldChar w:fldCharType="begin">
          <w:fldData xml:space="preserve">PEVuZE5vdGU+PENpdGU+PEF1dGhvcj5CaXJkIEM8L0F1dGhvcj48WWVhcj4yMDI1PC9ZZWFyPjxS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</w:fldData>
        </w:fldChar>
      </w:r>
      <w:r w:rsidR="00735B54">
        <w:instrText xml:space="preserve"> ADDIN EN.CITE </w:instrText>
      </w:r>
      <w:r w:rsidR="00735B54">
        <w:fldChar w:fldCharType="begin">
          <w:fldData xml:space="preserve">PEVuZE5vdGU+PENpdGU+PEF1dGhvcj5CaXJkIEM8L0F1dGhvcj48WWVhcj4yMDI1PC9ZZWFyPjxS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</w:fldData>
        </w:fldChar>
      </w:r>
      <w:r w:rsidR="00735B54">
        <w:instrText xml:space="preserve"> ADDIN EN.CITE.DATA </w:instrText>
      </w:r>
      <w:r w:rsidR="00735B54">
        <w:fldChar w:fldCharType="end"/>
      </w:r>
      <w:r w:rsidR="00735B54">
        <w:fldChar w:fldCharType="separate"/>
      </w:r>
      <w:r w:rsidR="00735B54">
        <w:rPr>
          <w:noProof/>
        </w:rPr>
        <w:t>(32;36;38)</w:t>
      </w:r>
      <w:r w:rsidR="00735B54">
        <w:fldChar w:fldCharType="end"/>
      </w:r>
      <w:r>
        <w:t>, og tidspress og ressursmangel gj</w:t>
      </w:r>
      <w:r w:rsidR="6963DD13">
        <w:t>orde</w:t>
      </w:r>
      <w:r>
        <w:t xml:space="preserve"> det vanskelig å etablere og opprettholde nødvendige strukturer </w:t>
      </w:r>
      <w:r w:rsidR="003D03C3">
        <w:fldChar w:fldCharType="begin"/>
      </w:r>
      <w:r w:rsidR="003D03C3">
        <w:instrText xml:space="preserve"> ADDIN EN.CITE &lt;EndNote&gt;&lt;Cite&gt;&lt;Author&gt;Armstrong R&lt;/Author&gt;&lt;Year&gt;2023&lt;/Year&gt;&lt;RecNum&gt;24&lt;/RecNum&gt;&lt;DisplayText&gt;(29;35)&lt;/DisplayText&gt;&lt;record&gt;&lt;rec-number&gt;24&lt;/rec-number&gt;&lt;foreign-keys&gt;&lt;key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Cite&gt;&lt;Author&gt;Vlcek S&lt;/Author&gt;&lt;Year&gt;2024&lt;/Year&gt;&lt;RecNum&gt;31&lt;/RecNum&gt;&lt;record&gt;&lt;rec-number&gt;31&lt;/rec-number&gt;&lt;foreign-keys&gt;&lt;key app="EN" db-id="d9e2afx5bw0fabeadv7vfw9mdr25xwa2z0sr" timestamp="1777890041"&gt;31&lt;/key&gt;&lt;/foreign-keys&gt;&lt;ref-type name="Journal Article"&gt;17&lt;/ref-type&gt;&lt;contributors&gt;&lt;authors&gt;&lt;author&gt;Vlcek S, &lt;/author&gt;&lt;author&gt;Somerton M, &lt;/author&gt;&lt;author&gt;Pedersen S,&lt;/author&gt;&lt;/authors&gt;&lt;/contributors&gt;&lt;titles&gt;&lt;title&gt;Stakeholder collaboration in the education of Australian students with autism spectrum disorder: A systematic review&lt;/title&gt;&lt;secondary-title&gt;Australasian Journal of Special and Inclusive Education&lt;/secondary-title&gt;&lt;/titles&gt;&lt;periodical&gt;&lt;full-title&gt;Australasian Journal of Special and Inclusive Education&lt;/full-title&gt;&lt;/periodical&gt;&lt;pages&gt;107-121&lt;/pages&gt;&lt;volume&gt;48&lt;/volume&gt;&lt;number&gt;2&lt;/number&gt;&lt;dates&gt;&lt;year&gt;2024&lt;/year&gt;&lt;/dates&gt;&lt;urls&gt;&lt;/urls&gt;&lt;electronic-resource-num&gt;10.1017/jsi.2024.6&lt;/electronic-resource-num&gt;&lt;/record&gt;&lt;/Cite&gt;&lt;/EndNote&gt;</w:instrText>
      </w:r>
      <w:r w:rsidR="003D03C3">
        <w:fldChar w:fldCharType="separate"/>
      </w:r>
      <w:r w:rsidR="003D03C3">
        <w:rPr>
          <w:noProof/>
        </w:rPr>
        <w:t>(29;35)</w:t>
      </w:r>
      <w:r w:rsidR="003D03C3">
        <w:fldChar w:fldCharType="end"/>
      </w:r>
      <w:r w:rsidRPr="00434A18">
        <w:t>.</w:t>
      </w:r>
      <w:r>
        <w:t xml:space="preserve"> </w:t>
      </w:r>
      <w:r w:rsidR="00BA13F1" w:rsidRPr="00434A18">
        <w:t xml:space="preserve">Komplekse saker med flere tjenester involvert </w:t>
      </w:r>
      <w:r w:rsidR="00BA13F1">
        <w:t>krev</w:t>
      </w:r>
      <w:r w:rsidR="763BF949">
        <w:t xml:space="preserve">de </w:t>
      </w:r>
      <w:r w:rsidR="00BA13F1">
        <w:t>klare</w:t>
      </w:r>
      <w:r w:rsidR="00BA13F1" w:rsidRPr="00434A18">
        <w:t xml:space="preserve"> roller, faste møteplasser og felles målsettinger for at innsatsen </w:t>
      </w:r>
      <w:r w:rsidR="00BA13F1">
        <w:t>sk</w:t>
      </w:r>
      <w:r w:rsidR="39759407">
        <w:t>ulle</w:t>
      </w:r>
      <w:r w:rsidR="00BA13F1" w:rsidRPr="00434A18">
        <w:t xml:space="preserve"> bli koordinert og målrettet </w:t>
      </w:r>
      <w:r w:rsidR="00232DE3">
        <w:fldChar w:fldCharType="begin"/>
      </w:r>
      <w:r w:rsidR="00232DE3">
        <w:instrText xml:space="preserve"> ADDIN EN.CITE &lt;EndNote&gt;&lt;Cite&gt;&lt;Author&gt;Bird C&lt;/Author&gt;&lt;Year&gt;2025&lt;/Year&gt;&lt;RecNum&gt;28&lt;/RecNum&gt;&lt;DisplayText&gt;(31;32)&lt;/DisplayText&gt;&lt;record&gt;&lt;rec-number&gt;28&lt;/rec-number&gt;&lt;foreign-keys&gt;&lt;key app="EN" db-id="d9e2afx5bw0fabeadv7vfw9mdr25xwa2z0sr" timestamp="1777889645"&gt;28&lt;/key&gt;&lt;/foreign-keys&gt;&lt;ref-type name="Journal Article"&gt;17&lt;/ref-type&gt;&lt;contributors&gt;&lt;authors&gt;&lt;author&gt;Bird C, &lt;/author&gt;&lt;author&gt;Harper L, &lt;/author&gt;&lt;author&gt;Muslim S, &lt;/author&gt;&lt;author&gt;Yates D, &lt;/author&gt;&lt;author&gt;Litchfield I,&lt;/author&gt;&lt;/authors&gt;&lt;/contributors&gt;&lt;titles&gt;&lt;title&gt;Exploring the design and impact of integrated health and social care services for children and young people living in underserved populations: a systematic review&lt;/title&gt;&lt;secondary-title&gt;BMC public health&lt;/secondary-title&gt;&lt;/titles&gt;&lt;periodical&gt;&lt;full-title&gt;BMC public health&lt;/full-title&gt;&lt;/periodical&gt;&lt;pages&gt;1359&lt;/pages&gt;&lt;volume&gt;25&lt;/volume&gt;&lt;number&gt;1&lt;/number&gt;&lt;dates&gt;&lt;year&gt;2025&lt;/year&gt;&lt;/dates&gt;&lt;urls&gt;&lt;/urls&gt;&lt;electronic-resource-num&gt;10.1186/s12889-025-22508-7&lt;/electronic-resource-num&gt;&lt;/record&gt;&lt;/Cite&gt;&lt;Cite&gt;&lt;Author&gt;Perkins A&lt;/Author&gt;&lt;Year&gt;2021&lt;/Year&gt;&lt;RecNum&gt;29&lt;/RecNum&gt;&lt;record&gt;&lt;rec-number&gt;29&lt;/rec-number&gt;&lt;foreign-keys&gt;&lt;key app="EN" db-id="d9e2afx5bw0fabeadv7vfw9mdr25xwa2z0sr" timestamp="1777889749"&gt;29&lt;/key&gt;&lt;/foreign-keys&gt;&lt;ref-type name="Journal Article"&gt;17&lt;/ref-type&gt;&lt;contributors&gt;&lt;authors&gt;&lt;author&gt;Perkins A, &lt;/author&gt;&lt;author&gt;Clarke J, &lt;/author&gt;&lt;author&gt;Smith A, &lt;/author&gt;&lt;author&gt;Oberklaid F, &lt;/author&gt;&lt;author&gt;Darling S,&lt;/author&gt;&lt;/authors&gt;&lt;/contributors&gt;&lt;titles&gt;&lt;title&gt;Barriers and enablers faced by regional and rural schools in supporting student mental health: A mixed‐methods systematic review&lt;/title&gt;&lt;secondary-title&gt;Australian Journal of Rural Health&lt;/secondary-title&gt;&lt;/titles&gt;&lt;periodical&gt;&lt;full-title&gt;Australian Journal of Rural Health&lt;/full-title&gt;&lt;/periodical&gt;&lt;pages&gt;835-849&lt;/pages&gt;&lt;volume&gt;29&lt;/volume&gt;&lt;number&gt;6&lt;/number&gt;&lt;dates&gt;&lt;year&gt;2021&lt;/year&gt;&lt;/dates&gt;&lt;urls&gt;&lt;/urls&gt;&lt;electronic-resource-num&gt;10.1111/ajr.12794&lt;/electronic-resource-num&gt;&lt;/record&gt;&lt;/Cite&gt;&lt;/EndNote&gt;</w:instrText>
      </w:r>
      <w:r w:rsidR="00232DE3">
        <w:fldChar w:fldCharType="separate"/>
      </w:r>
      <w:r w:rsidR="00232DE3">
        <w:rPr>
          <w:noProof/>
        </w:rPr>
        <w:t>(31;32)</w:t>
      </w:r>
      <w:r w:rsidR="00232DE3">
        <w:fldChar w:fldCharType="end"/>
      </w:r>
      <w:r w:rsidR="00BA13F1" w:rsidRPr="00434A18">
        <w:t xml:space="preserve">. </w:t>
      </w:r>
      <w:r>
        <w:t xml:space="preserve">Uenighet </w:t>
      </w:r>
      <w:r>
        <w:lastRenderedPageBreak/>
        <w:t>om mål og tiltak hemme</w:t>
      </w:r>
      <w:r w:rsidR="55058C7D">
        <w:t>t</w:t>
      </w:r>
      <w:r>
        <w:t xml:space="preserve"> samarbeidet, særlig når profesjoner med ulike perspektiver sk</w:t>
      </w:r>
      <w:r w:rsidR="702416FB">
        <w:t>ulle</w:t>
      </w:r>
      <w:r>
        <w:t xml:space="preserve"> arbeide sammen </w:t>
      </w:r>
      <w:r w:rsidR="00DF3D32">
        <w:fldChar w:fldCharType="begin"/>
      </w:r>
      <w:r w:rsidR="00DF3D32">
        <w:instrText xml:space="preserve"> ADDIN EN.CITE &lt;EndNote&gt;&lt;Cite&gt;&lt;Author&gt;Vlcek S&lt;/Author&gt;&lt;Year&gt;2024&lt;/Year&gt;&lt;RecNum&gt;31&lt;/RecNum&gt;&lt;DisplayText&gt;(29)&lt;/DisplayText&gt;&lt;record&gt;&lt;rec-number&gt;31&lt;/rec-number&gt;&lt;foreign-keys&gt;&lt;key app="EN" db-id="d9e2afx5bw0fabeadv7vfw9mdr25xwa2z0sr" timestamp="1777890041"&gt;31&lt;/key&gt;&lt;/foreign-keys&gt;&lt;ref-type name="Journal Article"&gt;17&lt;/ref-type&gt;&lt;contributors&gt;&lt;authors&gt;&lt;author&gt;Vlcek S, &lt;/author&gt;&lt;author&gt;Somerton M, &lt;/author&gt;&lt;author&gt;Pedersen S,&lt;/author&gt;&lt;/authors&gt;&lt;/contributors&gt;&lt;titles&gt;&lt;title&gt;Stakeholder collaboration in the education of Australian students with autism spectrum disorder: A systematic review&lt;/title&gt;&lt;secondary-title&gt;Australasian Journal of Special and Inclusive Education&lt;/secondary-title&gt;&lt;/titles&gt;&lt;periodical&gt;&lt;full-title&gt;Australasian Journal of Special and Inclusive Education&lt;/full-title&gt;&lt;/periodical&gt;&lt;pages&gt;107-121&lt;/pages&gt;&lt;volume&gt;48&lt;/volume&gt;&lt;number&gt;2&lt;/number&gt;&lt;dates&gt;&lt;year&gt;2024&lt;/year&gt;&lt;/dates&gt;&lt;urls&gt;&lt;/urls&gt;&lt;electronic-resource-num&gt;10.1017/jsi.2024.6&lt;/electronic-resource-num&gt;&lt;/record&gt;&lt;/Cite&gt;&lt;/EndNote&gt;</w:instrText>
      </w:r>
      <w:r w:rsidR="00DF3D32">
        <w:fldChar w:fldCharType="separate"/>
      </w:r>
      <w:r w:rsidR="00DF3D32">
        <w:rPr>
          <w:noProof/>
        </w:rPr>
        <w:t>(29)</w:t>
      </w:r>
      <w:r w:rsidR="00DF3D32">
        <w:fldChar w:fldCharType="end"/>
      </w:r>
      <w:r>
        <w:t>. Ulik kompetanse og et tynt evidensgrunnlag for enkelte samarbeidsmodeller skap</w:t>
      </w:r>
      <w:r w:rsidR="04875339">
        <w:t>te</w:t>
      </w:r>
      <w:r>
        <w:t xml:space="preserve"> også usikkerhet om metodene som </w:t>
      </w:r>
      <w:r w:rsidR="5C3DF504">
        <w:t xml:space="preserve">ble </w:t>
      </w:r>
      <w:r>
        <w:t>bruk</w:t>
      </w:r>
      <w:r w:rsidR="44E42E9B">
        <w:t>t</w:t>
      </w:r>
      <w:r>
        <w:t xml:space="preserve"> </w:t>
      </w:r>
      <w:r w:rsidR="003D31A4">
        <w:fldChar w:fldCharType="begin"/>
      </w:r>
      <w:r w:rsidR="003D31A4">
        <w:instrText xml:space="preserve"> ADDIN EN.CITE &lt;EndNote&gt;&lt;Cite&gt;&lt;Author&gt;Avery JC&lt;/Author&gt;&lt;Year&gt;2021&lt;/Year&gt;&lt;RecNum&gt;30&lt;/RecNum&gt;&lt;DisplayText&gt;(30;36)&lt;/DisplayText&gt;&lt;record&gt;&lt;rec-number&gt;30&lt;/rec-number&gt;&lt;foreign-keys&gt;&lt;key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Cite&gt;&lt;Author&gt;Johnson KF&lt;/Author&gt;&lt;Year&gt;2020&lt;/Year&gt;&lt;RecNum&gt;23&lt;/RecNum&gt;&lt;record&gt;&lt;rec-number&gt;23&lt;/rec-number&gt;&lt;foreign-keys&gt;&lt;key app="EN" db-id="d9e2afx5bw0fabeadv7vfw9mdr25xwa2z0sr" timestamp="1777888838"&gt;23&lt;/key&gt;&lt;/foreign-keys&gt;&lt;ref-type name="Journal Article"&gt;17&lt;/ref-type&gt;&lt;contributors&gt;&lt;authors&gt;&lt;author&gt;Johnson KF, &lt;/author&gt;&lt;author&gt;Belcher TW, &lt;/author&gt;&lt;author&gt;Zimmerman B,&lt;/author&gt;&lt;author&gt;Franklin J,&lt;/author&gt;&lt;/authors&gt;&lt;/contributors&gt;&lt;titles&gt;&lt;title&gt;Interprofessional partnerships involving school counsellors for children with special needs: a broad based systematic review using the PRISMA framework&lt;/title&gt;&lt;secondary-title&gt;Support for Learning&lt;/secondary-title&gt;&lt;/titles&gt;&lt;periodical&gt;&lt;full-title&gt;Support for Learning&lt;/full-title&gt;&lt;/periodical&gt;&lt;pages&gt;43-67&lt;/pages&gt;&lt;volume&gt;35&lt;/volume&gt;&lt;number&gt;1&lt;/number&gt;&lt;dates&gt;&lt;year&gt;2020&lt;/year&gt;&lt;/dates&gt;&lt;urls&gt;&lt;/urls&gt;&lt;electronic-resource-num&gt;10.1111/1467-9604.12285&lt;/electronic-resource-num&gt;&lt;/record&gt;&lt;/Cite&gt;&lt;/EndNote&gt;</w:instrText>
      </w:r>
      <w:r w:rsidR="003D31A4">
        <w:fldChar w:fldCharType="separate"/>
      </w:r>
      <w:r w:rsidR="003D31A4">
        <w:rPr>
          <w:noProof/>
        </w:rPr>
        <w:t>(30;36)</w:t>
      </w:r>
      <w:r w:rsidR="003D31A4">
        <w:fldChar w:fldCharType="end"/>
      </w:r>
      <w:r w:rsidRPr="00434A18">
        <w:t>.</w:t>
      </w:r>
    </w:p>
    <w:p w14:paraId="0655F744" w14:textId="77777777" w:rsidR="004818A2" w:rsidRDefault="004818A2" w:rsidP="004818A2"/>
    <w:p w14:paraId="69EF93DC" w14:textId="47A98268" w:rsidR="004818A2" w:rsidRDefault="00CE1382" w:rsidP="004818A2">
      <w:r>
        <w:t>Flere b</w:t>
      </w:r>
      <w:r w:rsidR="0002559D">
        <w:t xml:space="preserve">arrierer </w:t>
      </w:r>
      <w:r w:rsidR="2D1C9300">
        <w:t xml:space="preserve">ble </w:t>
      </w:r>
      <w:r w:rsidR="00C947D1">
        <w:t>beskr</w:t>
      </w:r>
      <w:r w:rsidR="2EA616AC">
        <w:t>evet</w:t>
      </w:r>
      <w:r w:rsidR="00C947D1">
        <w:t xml:space="preserve"> også </w:t>
      </w:r>
      <w:r w:rsidR="0002559D">
        <w:t>på profesjons- og systemnivå. Profesjonskulturer k</w:t>
      </w:r>
      <w:r w:rsidR="72B500A9">
        <w:t>unne</w:t>
      </w:r>
      <w:r w:rsidR="0002559D">
        <w:t xml:space="preserve"> stå i veien for samarbeid når aktører beskytte</w:t>
      </w:r>
      <w:r w:rsidR="51288E97">
        <w:t>t</w:t>
      </w:r>
      <w:r w:rsidR="0002559D">
        <w:t xml:space="preserve"> egne ansvarsområder fremfor å finne felles løsninger </w:t>
      </w:r>
      <w:r w:rsidR="00AF56BA">
        <w:fldChar w:fldCharType="begin"/>
      </w:r>
      <w:r w:rsidR="00AF56BA">
        <w:instrText xml:space="preserve"> ADDIN EN.CITE &lt;EndNote&gt;&lt;Cite&gt;&lt;Author&gt;Tyldesley-Marshall N&lt;/Author&gt;&lt;Year&gt;2025&lt;/Year&gt;&lt;RecNum&gt;25&lt;/RecNum&gt;&lt;DisplayText&gt;(28;38)&lt;/DisplayText&gt;&lt;record&gt;&lt;rec-number&gt;25&lt;/rec-number&gt;&lt;foreign-keys&gt;&lt;key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education&lt;/full-title&gt;&lt;/periodical&gt;&lt;dates&gt;&lt;year&gt;2025&lt;/year&gt;&lt;/dates&gt;&lt;urls&gt;&lt;/urls&gt;&lt;electronic-resource-num&gt;10.3389/feduc.2025.1513668&lt;/electronic-resource-num&gt;&lt;/record&gt;&lt;/Cite&gt;&lt;Cite&gt;&lt;Author&gt;Ufermann L&lt;/Author&gt;&lt;Year&gt;2025&lt;/Year&gt;&lt;RecNum&gt;20&lt;/RecNum&gt;&lt;record&gt;&lt;rec-number&gt;20&lt;/rec-number&gt;&lt;foreign-keys&gt;&lt;key app="EN" db-id="d9e2afx5bw0fabeadv7vfw9mdr25xwa2z0sr" timestamp="1777888145"&gt;20&lt;/key&gt;&lt;/foreign-keys&gt;&lt;ref-type name="Journal Article"&gt;17&lt;/ref-type&gt;&lt;contributors&gt;&lt;authors&gt;&lt;author&gt;Ufermann L, &lt;/author&gt;&lt;author&gt;Domsch H, &lt;/author&gt;&lt;author&gt;Urton K,&lt;/author&gt;&lt;/authors&gt;&lt;/contributors&gt;&lt;titles&gt;&lt;title&gt;Perspectives of learning and support assistants on cooperation with teachers in inclusive education: a systematic literature review&lt;/title&gt;&lt;secondary-title&gt;European Journal of Special Needs Education&lt;/secondary-title&gt;&lt;/titles&gt;&lt;periodical&gt;&lt;full-title&gt;European Journal of Special Needs Education&lt;/full-title&gt;&lt;/periodical&gt;&lt;pages&gt;943–959&lt;/pages&gt;&lt;volume&gt;40&lt;/volume&gt;&lt;number&gt;5&lt;/number&gt;&lt;dates&gt;&lt;year&gt;2025&lt;/year&gt;&lt;/dates&gt;&lt;urls&gt;&lt;/urls&gt;&lt;electronic-resource-num&gt;10.1080/08856257.2024.2445407&lt;/electronic-resource-num&gt;&lt;/record&gt;&lt;/Cite&gt;&lt;/EndNote&gt;</w:instrText>
      </w:r>
      <w:r w:rsidR="00AF56BA">
        <w:fldChar w:fldCharType="separate"/>
      </w:r>
      <w:r w:rsidR="00AF56BA">
        <w:rPr>
          <w:noProof/>
        </w:rPr>
        <w:t>(28;38)</w:t>
      </w:r>
      <w:r w:rsidR="00AF56BA">
        <w:fldChar w:fldCharType="end"/>
      </w:r>
      <w:r w:rsidR="0002559D" w:rsidRPr="00434A18">
        <w:t>.</w:t>
      </w:r>
      <w:r w:rsidR="0002559D">
        <w:t xml:space="preserve"> Ulike etater, finansieringssystemer og ansvarsområder gj</w:t>
      </w:r>
      <w:r w:rsidR="289631E8">
        <w:t>orde</w:t>
      </w:r>
      <w:r w:rsidR="0002559D">
        <w:t xml:space="preserve"> det vanskelig å samordne tiltak mellom skole og eksterne aktører</w:t>
      </w:r>
      <w:r w:rsidR="004818A2">
        <w:t>,</w:t>
      </w:r>
      <w:r w:rsidR="0002559D">
        <w:t xml:space="preserve"> og taushetsplikt, regelverk, økonomi og ulike prioriteringer på tvers av tjenester begrense</w:t>
      </w:r>
      <w:r w:rsidR="12D9E1AB">
        <w:t>t</w:t>
      </w:r>
      <w:r w:rsidR="0002559D">
        <w:t xml:space="preserve"> informasjonsdeling og felles beslutninger </w:t>
      </w:r>
      <w:r w:rsidR="00940B82">
        <w:fldChar w:fldCharType="begin"/>
      </w:r>
      <w:r w:rsidR="00940B82">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940B82">
        <w:fldChar w:fldCharType="separate"/>
      </w:r>
      <w:r w:rsidR="00940B82">
        <w:rPr>
          <w:noProof/>
        </w:rPr>
        <w:t>(35)</w:t>
      </w:r>
      <w:r w:rsidR="00940B82">
        <w:fldChar w:fldCharType="end"/>
      </w:r>
      <w:r w:rsidR="0002559D">
        <w:t>. Symbolsk brukermedvirkning svekke</w:t>
      </w:r>
      <w:r w:rsidR="1590176F">
        <w:t>t</w:t>
      </w:r>
      <w:r w:rsidR="0002559D">
        <w:t xml:space="preserve"> tilliten når elev- og foreldreinnspill ikke reelt påvirke</w:t>
      </w:r>
      <w:r w:rsidR="1251CD81">
        <w:t>t</w:t>
      </w:r>
      <w:r w:rsidR="0002559D">
        <w:t xml:space="preserve"> beslutninger </w:t>
      </w:r>
      <w:r w:rsidR="003C3F9C">
        <w:fldChar w:fldCharType="begin"/>
      </w:r>
      <w:r w:rsidR="003C3F9C">
        <w:instrText xml:space="preserve"> ADDIN EN.CITE &lt;EndNote&gt;&lt;Cite&gt;&lt;Author&gt;Tyldesley-Marshall N&lt;/Author&gt;&lt;Year&gt;2025&lt;/Year&gt;&lt;RecNum&gt;25&lt;/RecNum&gt;&lt;DisplayText&gt;(28)&lt;/DisplayText&gt;&lt;record&gt;&lt;rec-number&gt;25&lt;/rec-number&gt;&lt;foreign-keys&gt;&lt;key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education&lt;/full-title&gt;&lt;/periodical&gt;&lt;dates&gt;&lt;year&gt;2025&lt;/year&gt;&lt;/dates&gt;&lt;urls&gt;&lt;/urls&gt;&lt;electronic-resource-num&gt;10.3389/feduc.2025.1513668&lt;/electronic-resource-num&gt;&lt;/record&gt;&lt;/Cite&gt;&lt;/EndNote&gt;</w:instrText>
      </w:r>
      <w:r w:rsidR="003C3F9C">
        <w:fldChar w:fldCharType="separate"/>
      </w:r>
      <w:r w:rsidR="003C3F9C">
        <w:rPr>
          <w:noProof/>
        </w:rPr>
        <w:t>(28)</w:t>
      </w:r>
      <w:r w:rsidR="003C3F9C">
        <w:fldChar w:fldCharType="end"/>
      </w:r>
      <w:r w:rsidR="0002559D">
        <w:t xml:space="preserve"> og utydelig eller manglende kommunikasjon før</w:t>
      </w:r>
      <w:r w:rsidR="5CF366F9">
        <w:t>te</w:t>
      </w:r>
      <w:r w:rsidR="0002559D">
        <w:t xml:space="preserve"> til forsinkelser og fragmenterte tiltak </w:t>
      </w:r>
      <w:r w:rsidR="009216FF">
        <w:fldChar w:fldCharType="begin"/>
      </w:r>
      <w:r w:rsidR="009216FF">
        <w:instrText xml:space="preserve"> ADDIN EN.CITE &lt;EndNote&gt;&lt;Cite&gt;&lt;Author&gt;Tyldesley-Marshall N&lt;/Author&gt;&lt;Year&gt;2025&lt;/Year&gt;&lt;RecNum&gt;25&lt;/RecNum&gt;&lt;DisplayText&gt;(28)&lt;/DisplayText&gt;&lt;record&gt;&lt;rec-number&gt;25&lt;/rec-number&gt;&lt;foreign-keys&gt;&lt;key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education&lt;/full-title&gt;&lt;/periodical&gt;&lt;dates&gt;&lt;year&gt;2025&lt;/year&gt;&lt;/dates&gt;&lt;urls&gt;&lt;/urls&gt;&lt;electronic-resource-num&gt;10.3389/feduc.2025.1513668&lt;/electronic-resource-num&gt;&lt;/record&gt;&lt;/Cite&gt;&lt;/EndNote&gt;</w:instrText>
      </w:r>
      <w:r w:rsidR="009216FF">
        <w:fldChar w:fldCharType="separate"/>
      </w:r>
      <w:r w:rsidR="009216FF">
        <w:rPr>
          <w:noProof/>
        </w:rPr>
        <w:t>(28)</w:t>
      </w:r>
      <w:r w:rsidR="009216FF">
        <w:fldChar w:fldCharType="end"/>
      </w:r>
      <w:r w:rsidR="0002559D">
        <w:t>.</w:t>
      </w:r>
    </w:p>
    <w:p w14:paraId="2971CDB2" w14:textId="77777777" w:rsidR="00935745" w:rsidRDefault="00935745" w:rsidP="00935745"/>
    <w:p w14:paraId="7ECBF5BE" w14:textId="42F49677" w:rsidR="004C1491" w:rsidRPr="004C1491" w:rsidRDefault="00935745" w:rsidP="004C1491">
      <w:r w:rsidRPr="00935745">
        <w:t xml:space="preserve">På tvers av oversiktene </w:t>
      </w:r>
      <w:r>
        <w:t>fremst</w:t>
      </w:r>
      <w:r w:rsidR="6AC1E944">
        <w:t>o</w:t>
      </w:r>
      <w:r w:rsidRPr="00935745">
        <w:t xml:space="preserve"> ledelsesforankring, tydelig rolleavklaring, </w:t>
      </w:r>
      <w:r w:rsidR="00694929">
        <w:t>tilstrekkelig</w:t>
      </w:r>
      <w:r w:rsidRPr="00935745">
        <w:t xml:space="preserve"> tid og ressurser, samt tillitsbasert kommunikasjon som gjennomgående nøkkelfaktorer</w:t>
      </w:r>
      <w:r w:rsidR="007F46F0">
        <w:t xml:space="preserve"> for godt samarbeid</w:t>
      </w:r>
      <w:r w:rsidRPr="00935745">
        <w:t xml:space="preserve">. Når disse </w:t>
      </w:r>
      <w:r w:rsidR="007F46F0">
        <w:t xml:space="preserve">forholdene </w:t>
      </w:r>
      <w:r w:rsidR="283A7372">
        <w:t>var</w:t>
      </w:r>
      <w:r w:rsidR="007F46F0">
        <w:t xml:space="preserve"> </w:t>
      </w:r>
      <w:r w:rsidR="00694929">
        <w:t>til stede</w:t>
      </w:r>
      <w:r w:rsidRPr="00935745">
        <w:t xml:space="preserve">, </w:t>
      </w:r>
      <w:r>
        <w:t>styrke</w:t>
      </w:r>
      <w:r w:rsidR="2B4BA1E9">
        <w:t>t dette</w:t>
      </w:r>
      <w:r w:rsidRPr="00935745">
        <w:t xml:space="preserve"> både struktur, </w:t>
      </w:r>
      <w:r w:rsidR="000D17BF">
        <w:t>samarbeid</w:t>
      </w:r>
      <w:r w:rsidRPr="00935745">
        <w:t xml:space="preserve"> og kvaliteten på </w:t>
      </w:r>
      <w:r w:rsidR="00FB319A">
        <w:t xml:space="preserve">oppfølgingen </w:t>
      </w:r>
      <w:r w:rsidRPr="00935745">
        <w:t xml:space="preserve">rundt eleven. Når de </w:t>
      </w:r>
      <w:r>
        <w:t>mangle</w:t>
      </w:r>
      <w:r w:rsidR="549AB643">
        <w:t>t</w:t>
      </w:r>
      <w:r>
        <w:t>, bl</w:t>
      </w:r>
      <w:r w:rsidR="7885D291">
        <w:t>e</w:t>
      </w:r>
      <w:r w:rsidRPr="00935745">
        <w:t xml:space="preserve"> samarbeid lett fragmentert og mindre virkningsfullt.</w:t>
      </w:r>
    </w:p>
    <w:p w14:paraId="7FC3D961" w14:textId="4E3B8470" w:rsidR="00BB761A" w:rsidRDefault="00BB761A" w:rsidP="00BB761A">
      <w:pPr>
        <w:pStyle w:val="Overskrift1"/>
      </w:pPr>
      <w:bookmarkStart w:id="63" w:name="_Toc206410916"/>
      <w:bookmarkStart w:id="64" w:name="_Toc230770532"/>
      <w:r w:rsidRPr="004C1491">
        <w:lastRenderedPageBreak/>
        <w:t>Diskusjon</w:t>
      </w:r>
      <w:bookmarkEnd w:id="63"/>
      <w:bookmarkEnd w:id="64"/>
    </w:p>
    <w:p w14:paraId="79FB0926" w14:textId="4FB4E310" w:rsidR="00096D88" w:rsidRDefault="00096D88" w:rsidP="00FD5BCD">
      <w:pPr>
        <w:pStyle w:val="Overskrift2"/>
      </w:pPr>
      <w:bookmarkStart w:id="65" w:name="_Toc230770533"/>
      <w:r>
        <w:t>Hovedfunn</w:t>
      </w:r>
      <w:bookmarkEnd w:id="65"/>
    </w:p>
    <w:p w14:paraId="0AD97F18" w14:textId="1281EE24" w:rsidR="005B01F1" w:rsidRPr="005B01F1" w:rsidRDefault="00A66C99" w:rsidP="005B01F1">
      <w:r>
        <w:t xml:space="preserve">Kartleggingsoversikten </w:t>
      </w:r>
      <w:r w:rsidR="005B01F1" w:rsidRPr="005B01F1">
        <w:t xml:space="preserve">inkluderte 13 systematiske </w:t>
      </w:r>
      <w:r>
        <w:t>oversikter</w:t>
      </w:r>
      <w:r w:rsidR="005B01F1" w:rsidRPr="005B01F1">
        <w:t xml:space="preserve"> publisert </w:t>
      </w:r>
      <w:r>
        <w:t>mellom</w:t>
      </w:r>
      <w:r w:rsidR="005B01F1" w:rsidRPr="005B01F1">
        <w:t xml:space="preserve"> 2020</w:t>
      </w:r>
      <w:r>
        <w:t xml:space="preserve"> og </w:t>
      </w:r>
      <w:r w:rsidR="005B01F1" w:rsidRPr="005B01F1">
        <w:t>2025</w:t>
      </w:r>
      <w:r w:rsidR="000A2497">
        <w:t xml:space="preserve"> som</w:t>
      </w:r>
      <w:r w:rsidR="005B01F1" w:rsidRPr="005B01F1">
        <w:t xml:space="preserve"> omhandle</w:t>
      </w:r>
      <w:r w:rsidR="000814D8">
        <w:t>t</w:t>
      </w:r>
      <w:r w:rsidR="005B01F1" w:rsidRPr="005B01F1">
        <w:t xml:space="preserve"> ulike former for samarbeid i og rundt skolen. Dette inkluderer blant annet interprofesjonelt samarbeid mellom lærere og andre profesjoner, partnerskap mellom skole og eksterne tjenester, profesjonelle nettverk mellom skoler, samt helhetlige, skolebaserte tilnærminger for å støtte elevers helse, trivsel og deltakelse. Alle oversiktene hadde et flermetodisk design.</w:t>
      </w:r>
    </w:p>
    <w:p w14:paraId="23AEDE26" w14:textId="77777777" w:rsidR="000A2497" w:rsidRDefault="000A2497" w:rsidP="005B01F1"/>
    <w:p w14:paraId="1EB3C775" w14:textId="2CA1B89A" w:rsidR="006B0E42" w:rsidRDefault="005B01F1" w:rsidP="005B01F1">
      <w:r w:rsidRPr="005B01F1">
        <w:t xml:space="preserve">Omfanget av primærstudier varierte betydelig, fra 4 til 137 studier per oversikt, med totalt 443 inkluderte primærstudier. Studiene var hovedsakelig gjennomført i høyinntektsland, særlig i Storbritannia og USA. Kun </w:t>
      </w:r>
      <w:r>
        <w:t>tre</w:t>
      </w:r>
      <w:r w:rsidRPr="005B01F1">
        <w:t xml:space="preserve"> oversikter inkluderte studier fra nordiske </w:t>
      </w:r>
      <w:r w:rsidR="00D14430">
        <w:t>land</w:t>
      </w:r>
      <w:r w:rsidRPr="005B01F1">
        <w:t>.</w:t>
      </w:r>
      <w:r w:rsidR="008671FA">
        <w:t xml:space="preserve"> </w:t>
      </w:r>
      <w:r w:rsidR="00430217">
        <w:t xml:space="preserve">Et gjennomgående trekk var at </w:t>
      </w:r>
      <w:r w:rsidR="00DA0022">
        <w:t>de fleste</w:t>
      </w:r>
      <w:r w:rsidR="009615D4">
        <w:t xml:space="preserve"> oversiktene</w:t>
      </w:r>
      <w:r w:rsidR="00DD4B6B" w:rsidDel="009615D4">
        <w:t xml:space="preserve"> </w:t>
      </w:r>
      <w:r w:rsidR="008671FA">
        <w:t>omhandlet elever med</w:t>
      </w:r>
      <w:r w:rsidR="005064BA">
        <w:t xml:space="preserve"> særskilte behov</w:t>
      </w:r>
      <w:r w:rsidR="00237488">
        <w:t xml:space="preserve">. </w:t>
      </w:r>
      <w:r w:rsidR="00BE6E11">
        <w:t>Det var imidlertid k</w:t>
      </w:r>
      <w:r w:rsidR="00E24B35">
        <w:t>un én</w:t>
      </w:r>
      <w:r w:rsidR="00B5232E">
        <w:t xml:space="preserve"> av oversiktene </w:t>
      </w:r>
      <w:r w:rsidR="00BE6E11">
        <w:t xml:space="preserve">som </w:t>
      </w:r>
      <w:r w:rsidR="000804D2">
        <w:t>undersøkte</w:t>
      </w:r>
      <w:r w:rsidR="00B5232E">
        <w:t xml:space="preserve"> </w:t>
      </w:r>
      <w:r w:rsidR="00DD4B6B">
        <w:t xml:space="preserve">samarbeid </w:t>
      </w:r>
      <w:r w:rsidR="000E4A22">
        <w:t xml:space="preserve">knyttet spesifikt til </w:t>
      </w:r>
      <w:r w:rsidR="00B5232E">
        <w:t>elever med skolefravær</w:t>
      </w:r>
      <w:r w:rsidR="00000863">
        <w:t>.</w:t>
      </w:r>
    </w:p>
    <w:p w14:paraId="385E5B66" w14:textId="77777777" w:rsidR="00D038AB" w:rsidRDefault="00D038AB" w:rsidP="005B01F1"/>
    <w:p w14:paraId="520034B4" w14:textId="354EED33" w:rsidR="00C63C97" w:rsidRPr="00D038AB" w:rsidRDefault="00D038AB" w:rsidP="00B051DF">
      <w:pPr>
        <w:pStyle w:val="Overskrift4"/>
      </w:pPr>
      <w:r>
        <w:t xml:space="preserve">Hvordan forstås og praktiseres samarbeid? </w:t>
      </w:r>
    </w:p>
    <w:p w14:paraId="534539C3" w14:textId="05567716" w:rsidR="00D038AB" w:rsidRDefault="00D038AB" w:rsidP="00D038AB">
      <w:r w:rsidRPr="0097001C">
        <w:t>På tvers av de 13 oversiktene fremst</w:t>
      </w:r>
      <w:r w:rsidR="008043B4">
        <w:t>o</w:t>
      </w:r>
      <w:r w:rsidRPr="0097001C">
        <w:t xml:space="preserve"> samarbeid som både en organisert og en relasjonell praksis. </w:t>
      </w:r>
      <w:r>
        <w:t>Samarbeid</w:t>
      </w:r>
      <w:r w:rsidRPr="0097001C">
        <w:t xml:space="preserve"> </w:t>
      </w:r>
      <w:r w:rsidR="008043B4">
        <w:t>var</w:t>
      </w:r>
      <w:r w:rsidRPr="0097001C">
        <w:t xml:space="preserve"> forankret i roller, rutiner og møteplasser, </w:t>
      </w:r>
      <w:r>
        <w:t xml:space="preserve">og </w:t>
      </w:r>
      <w:r w:rsidRPr="0097001C">
        <w:t xml:space="preserve">utvikles gjennom tillit, dialog og felles ansvar. Funnene </w:t>
      </w:r>
      <w:r>
        <w:t xml:space="preserve">kan ses </w:t>
      </w:r>
      <w:r w:rsidRPr="0097001C">
        <w:t>i tre overlappende kategorier: pedagogisk og praksisnært samarbeid (felles planlegging, klasseromsbasert praksis og kompetansedeling), relasjonelt og støttende samarbeid (tillit, individuell tilpasning og reell involvering av elever og foresatte), og koordinerende og brobyggende samarbeid mellom skole, hjem og eksterne aktører.</w:t>
      </w:r>
    </w:p>
    <w:p w14:paraId="0A05F607" w14:textId="77777777" w:rsidR="00D038AB" w:rsidRDefault="00D038AB" w:rsidP="00D038AB">
      <w:pPr>
        <w:rPr>
          <w:b/>
          <w:bCs/>
        </w:rPr>
      </w:pPr>
    </w:p>
    <w:p w14:paraId="71DBA394" w14:textId="461CE2D2" w:rsidR="00EA251F" w:rsidRDefault="00D038AB" w:rsidP="00B051DF">
      <w:pPr>
        <w:pStyle w:val="Overskrift4"/>
      </w:pPr>
      <w:r w:rsidRPr="00C14F2D">
        <w:rPr>
          <w:bCs/>
        </w:rPr>
        <w:t>Hva kjennetegner godt samarbeid, og hvilke</w:t>
      </w:r>
      <w:r w:rsidRPr="00C14F2D">
        <w:t xml:space="preserve"> faktorer </w:t>
      </w:r>
      <w:r w:rsidRPr="00C14F2D">
        <w:rPr>
          <w:bCs/>
        </w:rPr>
        <w:t>kan hemme samarbeidet?</w:t>
      </w:r>
    </w:p>
    <w:p w14:paraId="11D68053" w14:textId="096EBA63" w:rsidR="001D14E8" w:rsidRDefault="001D14E8" w:rsidP="00000863">
      <w:r w:rsidRPr="00416428">
        <w:t xml:space="preserve">På tvers av </w:t>
      </w:r>
      <w:r w:rsidR="005D5CFF" w:rsidRPr="00416428">
        <w:t xml:space="preserve">oversiktene </w:t>
      </w:r>
      <w:r w:rsidR="008043B4">
        <w:t xml:space="preserve">ble det </w:t>
      </w:r>
      <w:r w:rsidR="005D5CFF" w:rsidRPr="00416428">
        <w:t>tegne</w:t>
      </w:r>
      <w:r w:rsidR="008043B4">
        <w:t>t</w:t>
      </w:r>
      <w:r w:rsidR="005D5CFF" w:rsidRPr="00416428">
        <w:t xml:space="preserve"> et bilde over hva som kjennetegner et godt samarbeid</w:t>
      </w:r>
      <w:r w:rsidR="00336CA3" w:rsidRPr="00416428">
        <w:t xml:space="preserve">. Tydelige roller og ansvarsfordelinger, avsatt tid til felles planlegging, tillitsbaserte relasjoner og aktiv ledelsestøtte </w:t>
      </w:r>
      <w:r w:rsidR="00A44FFF">
        <w:t>var</w:t>
      </w:r>
      <w:r w:rsidR="00D90246" w:rsidRPr="00416428">
        <w:t xml:space="preserve"> sentrale forutsetninger som løftes frem. I tverrsektorielt samarbeid ko</w:t>
      </w:r>
      <w:r w:rsidR="00A44FFF">
        <w:t>m</w:t>
      </w:r>
      <w:r w:rsidR="00D90246" w:rsidRPr="00416428">
        <w:t xml:space="preserve"> det i tillegg </w:t>
      </w:r>
      <w:r w:rsidR="00FE69F3" w:rsidRPr="00416428">
        <w:t xml:space="preserve">klare </w:t>
      </w:r>
      <w:r w:rsidR="00FE69F3" w:rsidRPr="001C63FC">
        <w:t>henvisningsrutiner,</w:t>
      </w:r>
      <w:r w:rsidR="00FE69F3" w:rsidRPr="00416428">
        <w:t xml:space="preserve"> felles kompetanseutvikling og godt planlagte samarbeidsstrukturer som viktige faktorer. </w:t>
      </w:r>
    </w:p>
    <w:p w14:paraId="67914C5E" w14:textId="77777777" w:rsidR="001C63FC" w:rsidRDefault="001C63FC" w:rsidP="00000863"/>
    <w:p w14:paraId="6A08D45C" w14:textId="5333B0BB" w:rsidR="007100F9" w:rsidRPr="00416428" w:rsidRDefault="001C63FC" w:rsidP="000161D1">
      <w:pPr>
        <w:rPr>
          <w:highlight w:val="yellow"/>
        </w:rPr>
      </w:pPr>
      <w:r w:rsidRPr="00416428">
        <w:t xml:space="preserve">Barrierene som </w:t>
      </w:r>
      <w:r w:rsidR="6DAA57B9">
        <w:t xml:space="preserve">ble </w:t>
      </w:r>
      <w:r>
        <w:t>identifise</w:t>
      </w:r>
      <w:r w:rsidR="5727BA31">
        <w:t>rt</w:t>
      </w:r>
      <w:r w:rsidRPr="00416428">
        <w:t xml:space="preserve"> i oversiktene speil</w:t>
      </w:r>
      <w:r w:rsidR="00F4482C">
        <w:t>et</w:t>
      </w:r>
      <w:r w:rsidRPr="00416428">
        <w:t xml:space="preserve"> i stor grad </w:t>
      </w:r>
      <w:r w:rsidR="002C1093">
        <w:t>aspektene</w:t>
      </w:r>
      <w:r w:rsidR="002C1093" w:rsidRPr="00416428">
        <w:t xml:space="preserve"> </w:t>
      </w:r>
      <w:r w:rsidRPr="00416428">
        <w:t xml:space="preserve">som </w:t>
      </w:r>
      <w:r w:rsidR="7D56D1BA">
        <w:t>var</w:t>
      </w:r>
      <w:r w:rsidRPr="00416428">
        <w:t xml:space="preserve"> viktig for å få til godt samarbeid. </w:t>
      </w:r>
      <w:r w:rsidR="4832013C">
        <w:t>Barrierene inkluderte u</w:t>
      </w:r>
      <w:r>
        <w:t>klare roller, mangel på tid og ressurser, profesjonskulturer som motvirker deling av ansvar, og andre mer strukturelle utfordringer som taushetsplikt og logistikk knyttet til f.eks. økonomi.</w:t>
      </w:r>
      <w:r w:rsidRPr="00416428">
        <w:t xml:space="preserve"> Dette </w:t>
      </w:r>
      <w:r w:rsidR="001D3B5F">
        <w:lastRenderedPageBreak/>
        <w:t>var</w:t>
      </w:r>
      <w:r w:rsidRPr="00416428">
        <w:t xml:space="preserve"> faktorer som pek</w:t>
      </w:r>
      <w:r w:rsidR="001D3B5F">
        <w:t>te</w:t>
      </w:r>
      <w:r w:rsidRPr="00416428">
        <w:t xml:space="preserve"> mot at forbedring av samarbeid krever systematiske og langsiktige grep, som både foregår på organisasjonsnivå og systemnivå. </w:t>
      </w:r>
    </w:p>
    <w:p w14:paraId="6D55B7A8" w14:textId="77777777" w:rsidR="000161D1" w:rsidRPr="004C1491" w:rsidRDefault="000161D1" w:rsidP="000161D1"/>
    <w:p w14:paraId="3EDF3ED5" w14:textId="77777777" w:rsidR="00D12852" w:rsidRPr="004C1491" w:rsidRDefault="00D12852" w:rsidP="00D12852">
      <w:pPr>
        <w:pStyle w:val="Overskrift2"/>
      </w:pPr>
      <w:bookmarkStart w:id="66" w:name="_Toc230770534"/>
      <w:r w:rsidRPr="004C1491">
        <w:t>Vurdering av overførbarhet</w:t>
      </w:r>
      <w:bookmarkEnd w:id="66"/>
    </w:p>
    <w:p w14:paraId="157A5230" w14:textId="271FE7C1" w:rsidR="00D12852" w:rsidRPr="004C1491" w:rsidRDefault="00903E77" w:rsidP="58803613">
      <w:pPr>
        <w:spacing w:before="240" w:after="240"/>
      </w:pPr>
      <w:r>
        <w:t xml:space="preserve">De inkluderte systematiske oversiktene </w:t>
      </w:r>
      <w:r w:rsidR="00D12852">
        <w:t>peker samlet på noen relativt universelle prinsipper for godt samarbeid i og rundt skolen</w:t>
      </w:r>
      <w:r w:rsidR="001F502F">
        <w:t xml:space="preserve"> </w:t>
      </w:r>
      <w:r w:rsidR="00F57855">
        <w:t>for mange ulike typer saker, inkludert skolefravær</w:t>
      </w:r>
      <w:r w:rsidR="00D12852">
        <w:t xml:space="preserve">: tydelige roller og felles mål, planlagt og regelmessig </w:t>
      </w:r>
      <w:r w:rsidR="000D17BF">
        <w:t>samarbeid</w:t>
      </w:r>
      <w:r w:rsidR="00D12852">
        <w:t xml:space="preserve">stid, felles språk om elevers behov, og aktiv lederstøtte som sikrer systematikk og varighet. Dette går igjen i oversikter om tverrprofesjonelt samarbeid mellom lærer og logoped </w:t>
      </w:r>
      <w:r w:rsidR="0010560C">
        <w:fldChar w:fldCharType="begin"/>
      </w:r>
      <w:r w:rsidR="0010560C">
        <w:instrText xml:space="preserve"> ADDIN EN.CITE &lt;EndNote&gt;&lt;Cite&gt;&lt;Author&gt;Armstrong R&lt;/Author&gt;&lt;Year&gt;2023&lt;/Year&gt;&lt;RecNum&gt;24&lt;/RecNum&gt;&lt;DisplayText&gt;(35)&lt;/DisplayText&gt;&lt;record&gt;&lt;rec-number&gt;24&lt;/rec-number&gt;&lt;foreign-keys&gt;&lt;key app="EN" db-id="d9e2afx5bw0fabeadv7vfw9mdr25xwa2z0sr" timestamp="1777888942"&gt;24&lt;/key&gt;&lt;/foreign-keys&gt;&lt;ref-type name="Journal Article"&gt;17&lt;/ref-type&gt;&lt;contributors&gt;&lt;authors&gt;&lt;author&gt;Armstrong R, &lt;/author&gt;&lt;author&gt;Schimke E, &lt;/author&gt;&lt;author&gt;Mathew A, &lt;/author&gt;&lt;author&gt;Scarinci N,&lt;/author&gt;&lt;/authors&gt;&lt;/contributors&gt;&lt;titles&gt;&lt;title&gt;Interprofessional practice between speech-language pathologists and classroom teachers: A mixed-methods systematic review&lt;/title&gt;&lt;secondary-title&gt;Language, Speech, and Hearing Services in Schools&lt;/secondary-title&gt;&lt;/titles&gt;&lt;periodical&gt;&lt;full-title&gt;Language, Speech, and Hearing Services in Schools&lt;/full-title&gt;&lt;/periodical&gt;&lt;pages&gt;1358-1376&lt;/pages&gt;&lt;volume&gt;54&lt;/volume&gt;&lt;number&gt;4&lt;/number&gt;&lt;dates&gt;&lt;year&gt;2023&lt;/year&gt;&lt;/dates&gt;&lt;urls&gt;&lt;/urls&gt;&lt;electronic-resource-num&gt;10.1044/2023_LSHSS-22-00168&lt;/electronic-resource-num&gt;&lt;/record&gt;&lt;/Cite&gt;&lt;/EndNote&gt;</w:instrText>
      </w:r>
      <w:r w:rsidR="0010560C">
        <w:fldChar w:fldCharType="separate"/>
      </w:r>
      <w:r w:rsidR="0010560C">
        <w:rPr>
          <w:noProof/>
        </w:rPr>
        <w:t>(35)</w:t>
      </w:r>
      <w:r w:rsidR="0010560C">
        <w:fldChar w:fldCharType="end"/>
      </w:r>
      <w:r w:rsidR="00D12852">
        <w:t xml:space="preserve">, skoleomfattende traumeinformert arbeid </w:t>
      </w:r>
      <w:r w:rsidR="0003512D">
        <w:fldChar w:fldCharType="begin"/>
      </w:r>
      <w:r w:rsidR="0003512D">
        <w:instrText xml:space="preserve"> ADDIN EN.CITE &lt;EndNote&gt;&lt;Cite&gt;&lt;Author&gt;Avery JC&lt;/Author&gt;&lt;Year&gt;2021&lt;/Year&gt;&lt;RecNum&gt;30&lt;/RecNum&gt;&lt;DisplayText&gt;(30)&lt;/DisplayText&gt;&lt;record&gt;&lt;rec-number&gt;30&lt;/rec-number&gt;&lt;foreign-keys&gt;&lt;key app="EN" db-id="d9e2afx5bw0fabeadv7vfw9mdr25xwa2z0sr" timestamp="1777889843"&gt;30&lt;/key&gt;&lt;/foreign-keys&gt;&lt;ref-type name="Journal Article"&gt;17&lt;/ref-type&gt;&lt;contributors&gt;&lt;authors&gt;&lt;author&gt;Avery JC, &lt;/author&gt;&lt;author&gt;Morris H, &lt;/author&gt;&lt;author&gt;Galvin E, &lt;/author&gt;&lt;author&gt;Misso M, &lt;/author&gt;&lt;author&gt;Savaglio M, &lt;/author&gt;&lt;author&gt;Skouteris H,&lt;/author&gt;&lt;/authors&gt;&lt;/contributors&gt;&lt;titles&gt;&lt;title&gt;Systematic review of school-wide trauma-informed approaches&lt;/title&gt;&lt;secondary-title&gt;Journal of child &amp;amp; adolescent trauma&lt;/secondary-title&gt;&lt;/titles&gt;&lt;periodical&gt;&lt;full-title&gt;Journal of child &amp;amp; adolescent trauma&lt;/full-title&gt;&lt;/periodical&gt;&lt;pages&gt;381-397&lt;/pages&gt;&lt;volume&gt;14&lt;/volume&gt;&lt;number&gt;3&lt;/number&gt;&lt;dates&gt;&lt;year&gt;2021&lt;/year&gt;&lt;/dates&gt;&lt;urls&gt;&lt;/urls&gt;&lt;electronic-resource-num&gt;10.1007/s40653-020-00326-w&lt;/electronic-resource-num&gt;&lt;/record&gt;&lt;/Cite&gt;&lt;/EndNote&gt;</w:instrText>
      </w:r>
      <w:r w:rsidR="0003512D">
        <w:fldChar w:fldCharType="separate"/>
      </w:r>
      <w:r w:rsidR="0003512D">
        <w:rPr>
          <w:noProof/>
        </w:rPr>
        <w:t>(30)</w:t>
      </w:r>
      <w:r w:rsidR="0003512D">
        <w:fldChar w:fldCharType="end"/>
      </w:r>
      <w:r w:rsidR="00D12852">
        <w:t xml:space="preserve">, skolenettverk </w:t>
      </w:r>
      <w:r w:rsidR="00A54588">
        <w:fldChar w:fldCharType="begin"/>
      </w:r>
      <w:r w:rsidR="00A54588">
        <w:instrText xml:space="preserve"> ADDIN EN.CITE &lt;EndNote&gt;&lt;Cite&gt;&lt;Author&gt;Brown C&lt;/Author&gt;&lt;Year&gt;2024&lt;/Year&gt;&lt;RecNum&gt;21&lt;/RecNum&gt;&lt;DisplayText&gt;(37)&lt;/DisplayText&gt;&lt;record&gt;&lt;rec-number&gt;21&lt;/rec-number&gt;&lt;foreign-keys&gt;&lt;key app="EN" db-id="d9e2afx5bw0fabeadv7vfw9mdr25xwa2z0sr" timestamp="1777888621"&gt;21&lt;/key&gt;&lt;/foreign-keys&gt;&lt;ref-type name="Journal Article"&gt;17&lt;/ref-type&gt;&lt;contributors&gt;&lt;authors&gt;&lt;author&gt;Brown C, &lt;/author&gt;&lt;author&gt;Luzmore R,&lt;/author&gt;&lt;author&gt;O&amp;apos;Donovan R,&lt;/author&gt;&lt;author&gt;Ji G,&lt;/author&gt;&lt;author&gt;Patnaik S,&lt;/author&gt;&lt;/authors&gt;&lt;/contributors&gt;&lt;titles&gt;&lt;title&gt;How educational leaders can maximise the social capital benefits of inter-school networks: findings from a systematic review&lt;/title&gt;&lt;secondary-title&gt;International Journal of Educational Management&lt;/secondary-title&gt;&lt;/titles&gt;&lt;periodical&gt;&lt;full-title&gt;International Journal of Educational Management&lt;/full-title&gt;&lt;/periodical&gt;&lt;pages&gt;213-264&lt;/pages&gt;&lt;volume&gt;38&lt;/volume&gt;&lt;number&gt;1&lt;/number&gt;&lt;dates&gt;&lt;year&gt;2024&lt;/year&gt;&lt;/dates&gt;&lt;urls&gt;&lt;/urls&gt;&lt;electronic-resource-num&gt;10.1108/IJEM-09-2023-0447&lt;/electronic-resource-num&gt;&lt;/record&gt;&lt;/Cite&gt;&lt;/EndNote&gt;</w:instrText>
      </w:r>
      <w:r w:rsidR="00A54588">
        <w:fldChar w:fldCharType="separate"/>
      </w:r>
      <w:r w:rsidR="00A54588">
        <w:rPr>
          <w:noProof/>
        </w:rPr>
        <w:t>(37)</w:t>
      </w:r>
      <w:r w:rsidR="00A54588">
        <w:fldChar w:fldCharType="end"/>
      </w:r>
      <w:r w:rsidR="00D12852">
        <w:t xml:space="preserve">, fraværsarbeid </w:t>
      </w:r>
      <w:r w:rsidR="00E82B1E">
        <w:fldChar w:fldCharType="begin"/>
      </w:r>
      <w:r w:rsidR="00E82B1E">
        <w:instrText xml:space="preserve"> ADDIN EN.CITE &lt;EndNote&gt;&lt;Cite&gt;&lt;Author&gt;Boaler R&lt;/Author&gt;&lt;Year&gt;2023&lt;/Year&gt;&lt;RecNum&gt;22&lt;/RecNum&gt;&lt;DisplayText&gt;(27)&lt;/DisplayText&gt;&lt;record&gt;&lt;rec-number&gt;22&lt;/rec-number&gt;&lt;foreign-keys&gt;&lt;key app="EN" db-id="d9e2afx5bw0fabeadv7vfw9mdr25xwa2z0sr" timestamp="1777888704"&gt;22&lt;/key&gt;&lt;/foreign-keys&gt;&lt;ref-type name="Journal Article"&gt;17&lt;/ref-type&gt;&lt;contributors&gt;&lt;authors&gt;&lt;author&gt;Boaler R,&lt;/author&gt;&lt;author&gt;C. Bond,&lt;/author&gt;&lt;/authors&gt;&lt;/contributors&gt;&lt;titles&gt;&lt;title&gt;Systemic school-based approaches for supporting students with attendance difficulties: a systematic literature review&lt;/title&gt;&lt;secondary-title&gt;Educational Psychology in Practice&lt;/secondary-title&gt;&lt;/titles&gt;&lt;periodical&gt;&lt;full-title&gt;Educational Psychology in Practice&lt;/full-title&gt;&lt;/periodical&gt;&lt;pages&gt;439-456&lt;/pages&gt;&lt;volume&gt;39&lt;/volume&gt;&lt;number&gt;4&lt;/number&gt;&lt;dates&gt;&lt;year&gt;2023&lt;/year&gt;&lt;/dates&gt;&lt;urls&gt;&lt;/urls&gt;&lt;/record&gt;&lt;/Cite&gt;&lt;/EndNote&gt;</w:instrText>
      </w:r>
      <w:r w:rsidR="00E82B1E">
        <w:fldChar w:fldCharType="separate"/>
      </w:r>
      <w:r w:rsidR="00E82B1E">
        <w:rPr>
          <w:noProof/>
        </w:rPr>
        <w:t>(27)</w:t>
      </w:r>
      <w:r w:rsidR="00E82B1E">
        <w:fldChar w:fldCharType="end"/>
      </w:r>
      <w:r w:rsidR="00E5583E">
        <w:t xml:space="preserve">, </w:t>
      </w:r>
      <w:r w:rsidR="00D12852">
        <w:t xml:space="preserve">sosialfaglige roller i inkludering </w:t>
      </w:r>
      <w:r w:rsidR="006B4FD3">
        <w:fldChar w:fldCharType="begin"/>
      </w:r>
      <w:r w:rsidR="006B4FD3">
        <w:instrText xml:space="preserve"> ADDIN EN.CITE &lt;EndNote&gt;&lt;Cite&gt;&lt;Author&gt;Asamoah E&lt;/Author&gt;&lt;Year&gt;2023&lt;/Year&gt;&lt;RecNum&gt;27&lt;/RecNum&gt;&lt;DisplayText&gt;(33)&lt;/DisplayText&gt;&lt;record&gt;&lt;rec-number&gt;27&lt;/rec-number&gt;&lt;foreign-keys&gt;&lt;key app="EN" db-id="d9e2afx5bw0fabeadv7vfw9mdr25xwa2z0sr" timestamp="1777889545"&gt;27&lt;/key&gt;&lt;/foreign-keys&gt;&lt;ref-type name="Journal Article"&gt;17&lt;/ref-type&gt;&lt;contributors&gt;&lt;authors&gt;&lt;author&gt;Asamoah E, &lt;/author&gt;&lt;author&gt;Tam CH,&lt;/author&gt;&lt;author&gt;Cudjoe E,&lt;/author&gt;&lt;/authors&gt;&lt;/contributors&gt;&lt;titles&gt;&lt;title&gt;A systematic review of the roles of social workers in inclusive education for children with disabilities&lt;/title&gt;&lt;secondary-title&gt;International Social Work&lt;/secondary-title&gt;&lt;/titles&gt;&lt;periodical&gt;&lt;full-title&gt;International Social Work&lt;/full-title&gt;&lt;/periodical&gt;&lt;pages&gt;36-51&lt;/pages&gt;&lt;volume&gt;66&lt;/volume&gt;&lt;number&gt;1&lt;/number&gt;&lt;dates&gt;&lt;year&gt;2023&lt;/year&gt;&lt;/dates&gt;&lt;urls&gt;&lt;/urls&gt;&lt;electronic-resource-num&gt;10.1177/0020872820971707&lt;/electronic-resource-num&gt;&lt;/record&gt;&lt;/Cite&gt;&lt;/EndNote&gt;</w:instrText>
      </w:r>
      <w:r w:rsidR="006B4FD3">
        <w:fldChar w:fldCharType="separate"/>
      </w:r>
      <w:r w:rsidR="006B4FD3">
        <w:rPr>
          <w:noProof/>
        </w:rPr>
        <w:t>(33)</w:t>
      </w:r>
      <w:r w:rsidR="006B4FD3">
        <w:fldChar w:fldCharType="end"/>
      </w:r>
      <w:r w:rsidR="00E5583E">
        <w:t xml:space="preserve">, </w:t>
      </w:r>
      <w:r w:rsidR="00D12852">
        <w:t xml:space="preserve">samarbeid med lærings- og støtteassistenter </w:t>
      </w:r>
      <w:r w:rsidR="000E0505">
        <w:fldChar w:fldCharType="begin"/>
      </w:r>
      <w:r w:rsidR="000E0505">
        <w:instrText xml:space="preserve"> ADDIN EN.CITE &lt;EndNote&gt;&lt;Cite&gt;&lt;Author&gt;Ufermann L&lt;/Author&gt;&lt;Year&gt;2025&lt;/Year&gt;&lt;RecNum&gt;20&lt;/RecNum&gt;&lt;DisplayText&gt;(38)&lt;/DisplayText&gt;&lt;record&gt;&lt;rec-number&gt;20&lt;/rec-number&gt;&lt;foreign-keys&gt;&lt;key app="EN" db-id="d9e2afx5bw0fabeadv7vfw9mdr25xwa2z0sr" timestamp="1777888145"&gt;20&lt;/key&gt;&lt;/foreign-keys&gt;&lt;ref-type name="Journal Article"&gt;17&lt;/ref-type&gt;&lt;contributors&gt;&lt;authors&gt;&lt;author&gt;Ufermann L, &lt;/author&gt;&lt;author&gt;Domsch H, &lt;/author&gt;&lt;author&gt;Urton K,&lt;/author&gt;&lt;/authors&gt;&lt;/contributors&gt;&lt;titles&gt;&lt;title&gt;Perspectives of learning and support assistants on cooperation with teachers in inclusive education: a systematic literature review&lt;/title&gt;&lt;secondary-title&gt;European Journal of Special Needs Education&lt;/secondary-title&gt;&lt;/titles&gt;&lt;periodical&gt;&lt;full-title&gt;European Journal of Special Needs Education&lt;/full-title&gt;&lt;/periodical&gt;&lt;pages&gt;943–959&lt;/pages&gt;&lt;volume&gt;40&lt;/volume&gt;&lt;number&gt;5&lt;/number&gt;&lt;dates&gt;&lt;year&gt;2025&lt;/year&gt;&lt;/dates&gt;&lt;urls&gt;&lt;/urls&gt;&lt;electronic-resource-num&gt;10.1080/08856257.2024.2445407&lt;/electronic-resource-num&gt;&lt;/record&gt;&lt;/Cite&gt;&lt;/EndNote&gt;</w:instrText>
      </w:r>
      <w:r w:rsidR="000E0505">
        <w:fldChar w:fldCharType="separate"/>
      </w:r>
      <w:r w:rsidR="000E0505">
        <w:rPr>
          <w:noProof/>
        </w:rPr>
        <w:t>(38)</w:t>
      </w:r>
      <w:r w:rsidR="000E0505">
        <w:fldChar w:fldCharType="end"/>
      </w:r>
      <w:r w:rsidR="00D12852">
        <w:t>, samt partnerskap knyttet til spesielle behov</w:t>
      </w:r>
      <w:r w:rsidR="003A42CE">
        <w:t xml:space="preserve"> </w:t>
      </w:r>
      <w:r w:rsidR="00AA13F6">
        <w:fldChar w:fldCharType="begin"/>
      </w:r>
      <w:r w:rsidR="00AA13F6">
        <w:instrText xml:space="preserve"> ADDIN EN.CITE &lt;EndNote&gt;&lt;Cite&gt;&lt;Author&gt;Johnson KF&lt;/Author&gt;&lt;Year&gt;2020&lt;/Year&gt;&lt;RecNum&gt;23&lt;/RecNum&gt;&lt;DisplayText&gt;(28;36)&lt;/DisplayText&gt;&lt;record&gt;&lt;rec-number&gt;23&lt;/rec-number&gt;&lt;foreign-keys&gt;&lt;key app="EN" db-id="d9e2afx5bw0fabeadv7vfw9mdr25xwa2z0sr" timestamp="1777888838"&gt;23&lt;/key&gt;&lt;/foreign-keys&gt;&lt;ref-type name="Journal Article"&gt;17&lt;/ref-type&gt;&lt;contributors&gt;&lt;authors&gt;&lt;author&gt;Johnson KF, &lt;/author&gt;&lt;author&gt;Belcher TW, &lt;/author&gt;&lt;author&gt;Zimmerman B,&lt;/author&gt;&lt;author&gt;Franklin J,&lt;/author&gt;&lt;/authors&gt;&lt;/contributors&gt;&lt;titles&gt;&lt;title&gt;Interprofessional partnerships involving school counsellors for children with special needs: a broad based systematic review using the PRISMA framework&lt;/title&gt;&lt;secondary-title&gt;Support for Learning&lt;/secondary-title&gt;&lt;/titles&gt;&lt;periodical&gt;&lt;full-title&gt;Support for Learning&lt;/full-title&gt;&lt;/periodical&gt;&lt;pages&gt;43-67&lt;/pages&gt;&lt;volume&gt;35&lt;/volume&gt;&lt;number&gt;1&lt;/number&gt;&lt;dates&gt;&lt;year&gt;2020&lt;/year&gt;&lt;/dates&gt;&lt;urls&gt;&lt;/urls&gt;&lt;electronic-resource-num&gt;10.1111/1467-9604.12285&lt;/electronic-resource-num&gt;&lt;/record&gt;&lt;/Cite&gt;&lt;Cite&gt;&lt;Author&gt;Tyldesley-Marshall N&lt;/Author&gt;&lt;Year&gt;2025&lt;/Year&gt;&lt;RecNum&gt;25&lt;/RecNum&gt;&lt;record&gt;&lt;rec-number&gt;25&lt;/rec-number&gt;&lt;foreign-keys&gt;&lt;key app="EN" db-id="d9e2afx5bw0fabeadv7vfw9mdr25xwa2z0sr" timestamp="1777889232"&gt;25&lt;/key&gt;&lt;/foreign-keys&gt;&lt;ref-type name="Journal Article"&gt;17&lt;/ref-type&gt;&lt;contributors&gt;&lt;authors&gt;&lt;author&gt;Tyldesley-Marshall N, &lt;/author&gt;&lt;author&gt;Johnson R, &lt;/author&gt;&lt;author&gt;Parr J, &lt;/author&gt;&lt;author&gt;Brown A, &lt;/author&gt;&lt;author&gt;Ghosh I, &lt;/author&gt;&lt;author&gt;Mehrabian A, &lt;/author&gt;&lt;author&gt;Chen Y-F,&lt;/author&gt;&lt;author&gt;Grove A,&lt;/author&gt;&lt;/authors&gt;&lt;/contributors&gt;&lt;titles&gt;&lt;title&gt;Improving partnerships to improve outcomes for children and young people with special educational needs and disabilities: qualitative findings from a mixed methods systematic review&lt;/title&gt;&lt;secondary-title&gt;Frontiers in Education&lt;/secondary-title&gt;&lt;/titles&gt;&lt;periodical&gt;&lt;full-title&gt;Frontiers in education&lt;/full-title&gt;&lt;/periodical&gt;&lt;dates&gt;&lt;year&gt;2025&lt;/year&gt;&lt;/dates&gt;&lt;urls&gt;&lt;/urls&gt;&lt;electronic-resource-num&gt;10.3389/feduc.2025.1513668&lt;/electronic-resource-num&gt;&lt;/record&gt;&lt;/Cite&gt;&lt;/EndNote&gt;</w:instrText>
      </w:r>
      <w:r w:rsidR="00AA13F6">
        <w:fldChar w:fldCharType="separate"/>
      </w:r>
      <w:r w:rsidR="00AA13F6">
        <w:rPr>
          <w:noProof/>
        </w:rPr>
        <w:t>(28;36)</w:t>
      </w:r>
      <w:r w:rsidR="00AA13F6">
        <w:fldChar w:fldCharType="end"/>
      </w:r>
      <w:r w:rsidR="00D12852">
        <w:t xml:space="preserve">. </w:t>
      </w:r>
      <w:r w:rsidR="00D12852" w:rsidRPr="58803613">
        <w:rPr>
          <w:rFonts w:eastAsia="Cambria" w:cs="Cambria"/>
        </w:rPr>
        <w:t xml:space="preserve">Slike prosessfaktorer harmonerer godt med norsk praksis og rammeverk, som omfatter alt fra overordnet del av læreplanverket og nasjonale føringer for tverrsektorielt samarbeid og politiske ambisjoner om tidlig innsats og inkluderende fellesskap </w:t>
      </w:r>
      <w:r w:rsidR="00405847">
        <w:rPr>
          <w:rFonts w:eastAsia="Cambria" w:cs="Cambria"/>
        </w:rPr>
        <w:fldChar w:fldCharType="begin">
          <w:fldData xml:space="preserve">PEVuZE5vdGU+PENpdGU+PEF1dGhvcj5IZWxzZWRpcmVrdG9yYXRldDwvQXV0aG9yPjxZZWFyPjIw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</w:fldData>
        </w:fldChar>
      </w:r>
      <w:r w:rsidR="00405847">
        <w:rPr>
          <w:rFonts w:eastAsia="Cambria" w:cs="Cambria"/>
        </w:rPr>
        <w:instrText xml:space="preserve"> ADDIN EN.CITE </w:instrText>
      </w:r>
      <w:r w:rsidR="00405847">
        <w:rPr>
          <w:rFonts w:eastAsia="Cambria" w:cs="Cambria"/>
        </w:rPr>
        <w:fldChar w:fldCharType="begin">
          <w:fldData xml:space="preserve">PEVuZE5vdGU+PENpdGU+PEF1dGhvcj5IZWxzZWRpcmVrdG9yYXRldDwvQXV0aG9yPjxZZWFyPjIw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</w:fldData>
        </w:fldChar>
      </w:r>
      <w:r w:rsidR="00405847">
        <w:rPr>
          <w:rFonts w:eastAsia="Cambria" w:cs="Cambria"/>
        </w:rPr>
        <w:instrText xml:space="preserve"> ADDIN EN.CITE.DATA </w:instrText>
      </w:r>
      <w:r w:rsidR="00405847">
        <w:rPr>
          <w:rFonts w:eastAsia="Cambria" w:cs="Cambria"/>
        </w:rPr>
      </w:r>
      <w:r w:rsidR="00405847">
        <w:rPr>
          <w:rFonts w:eastAsia="Cambria" w:cs="Cambria"/>
        </w:rPr>
        <w:fldChar w:fldCharType="end"/>
      </w:r>
      <w:r w:rsidR="00405847">
        <w:rPr>
          <w:rFonts w:eastAsia="Cambria" w:cs="Cambria"/>
        </w:rPr>
      </w:r>
      <w:r w:rsidR="00405847">
        <w:rPr>
          <w:rFonts w:eastAsia="Cambria" w:cs="Cambria"/>
        </w:rPr>
        <w:fldChar w:fldCharType="separate"/>
      </w:r>
      <w:r w:rsidR="00405847">
        <w:rPr>
          <w:rFonts w:eastAsia="Cambria" w:cs="Cambria"/>
          <w:noProof/>
        </w:rPr>
        <w:t>(40-42)</w:t>
      </w:r>
      <w:r w:rsidR="00405847">
        <w:rPr>
          <w:rFonts w:eastAsia="Cambria" w:cs="Cambria"/>
        </w:rPr>
        <w:fldChar w:fldCharType="end"/>
      </w:r>
      <w:r w:rsidR="00940F00">
        <w:t>.</w:t>
      </w:r>
    </w:p>
    <w:p w14:paraId="10AFC8FE" w14:textId="0747B6E8" w:rsidR="00D12852" w:rsidRDefault="00D12852" w:rsidP="00D12852">
      <w:r w:rsidRPr="004C1491">
        <w:t xml:space="preserve">For tverrsektorielle løsninger som involverer skole, helse og sosialtjenester fremhever oversiktene betydningen av tydelige samarbeidsstrukturer. Dette kan være samlokalisering eller koordinerte team, felles kompetanseutvikling og etablerte henvisningsveier. Slike tiltak har rapporterte gevinster, særlig når de tilpasses lokale behov </w:t>
      </w:r>
      <w:r w:rsidR="00D60E25">
        <w:fldChar w:fldCharType="begin">
          <w:fldData xml:space="preserve">PEVuZE5vdGU+PENpdGU+PEF1dGhvcj5BdmVyeSBKQzwvQXV0aG9yPjxZZWFyPjIwMjE8L1llYXI+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</w:fldData>
        </w:fldChar>
      </w:r>
      <w:r w:rsidR="00D60E25">
        <w:instrText xml:space="preserve"> ADDIN EN.CITE </w:instrText>
      </w:r>
      <w:r w:rsidR="00D60E25">
        <w:fldChar w:fldCharType="begin">
          <w:fldData xml:space="preserve">PEVuZE5vdGU+PENpdGU+PEF1dGhvcj5BdmVyeSBKQzwvQXV0aG9yPjxZZWFyPjIwMjE8L1llYXI+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</w:fldData>
        </w:fldChar>
      </w:r>
      <w:r w:rsidR="00D60E25">
        <w:instrText xml:space="preserve"> ADDIN EN.CITE.DATA </w:instrText>
      </w:r>
      <w:r w:rsidR="00D60E25">
        <w:fldChar w:fldCharType="end"/>
      </w:r>
      <w:r w:rsidR="00D60E25">
        <w:fldChar w:fldCharType="separate"/>
      </w:r>
      <w:r w:rsidR="00D60E25">
        <w:rPr>
          <w:noProof/>
        </w:rPr>
        <w:t>(29-32;34;39)</w:t>
      </w:r>
      <w:r w:rsidR="00D60E25">
        <w:fldChar w:fldCharType="end"/>
      </w:r>
      <w:r w:rsidR="00FE2164">
        <w:t>.</w:t>
      </w:r>
    </w:p>
    <w:p w14:paraId="376CD8C4" w14:textId="77777777" w:rsidR="00C45BB3" w:rsidRDefault="00C45BB3" w:rsidP="00D12852"/>
    <w:p w14:paraId="46270A9D" w14:textId="7896DEC0" w:rsidR="00AF622A" w:rsidRPr="00C46FE8" w:rsidRDefault="00C45BB3" w:rsidP="00AF622A">
      <w:r>
        <w:rPr>
          <w:rFonts w:eastAsia="Cambria" w:cs="Cambria"/>
          <w:szCs w:val="22"/>
        </w:rPr>
        <w:t>K</w:t>
      </w:r>
      <w:r w:rsidRPr="009C24A6">
        <w:rPr>
          <w:rFonts w:eastAsia="Cambria" w:cs="Cambria"/>
          <w:szCs w:val="22"/>
        </w:rPr>
        <w:t xml:space="preserve">un én av oversiktene omhandlet </w:t>
      </w:r>
      <w:r w:rsidR="006A37DC">
        <w:rPr>
          <w:rFonts w:eastAsia="Cambria" w:cs="Cambria"/>
          <w:szCs w:val="22"/>
        </w:rPr>
        <w:t xml:space="preserve">samarbeid </w:t>
      </w:r>
      <w:r w:rsidR="00C722BF">
        <w:rPr>
          <w:rFonts w:eastAsia="Cambria" w:cs="Cambria"/>
          <w:szCs w:val="22"/>
        </w:rPr>
        <w:t xml:space="preserve">om </w:t>
      </w:r>
      <w:r w:rsidR="00C722BF" w:rsidRPr="009C24A6">
        <w:rPr>
          <w:rFonts w:eastAsia="Cambria" w:cs="Cambria"/>
          <w:szCs w:val="22"/>
        </w:rPr>
        <w:t>skolefravær</w:t>
      </w:r>
      <w:r w:rsidR="00FB1FFF">
        <w:rPr>
          <w:rFonts w:eastAsia="Cambria" w:cs="Cambria"/>
          <w:szCs w:val="22"/>
        </w:rPr>
        <w:t xml:space="preserve">, </w:t>
      </w:r>
      <w:r w:rsidR="006A37DC">
        <w:rPr>
          <w:rFonts w:eastAsia="Cambria" w:cs="Cambria"/>
          <w:szCs w:val="22"/>
        </w:rPr>
        <w:t>innad i skolen og med andre aktører</w:t>
      </w:r>
      <w:r w:rsidRPr="009C24A6">
        <w:rPr>
          <w:rFonts w:eastAsia="Cambria" w:cs="Cambria"/>
          <w:szCs w:val="22"/>
        </w:rPr>
        <w:t>.</w:t>
      </w:r>
      <w:r w:rsidR="00AF622A">
        <w:rPr>
          <w:rFonts w:eastAsia="Cambria" w:cs="Cambria"/>
          <w:szCs w:val="22"/>
        </w:rPr>
        <w:t xml:space="preserve"> </w:t>
      </w:r>
      <w:r w:rsidR="00F954CB" w:rsidRPr="00F954CB">
        <w:rPr>
          <w:rFonts w:eastAsia="Cambria" w:cs="Cambria"/>
          <w:szCs w:val="22"/>
        </w:rPr>
        <w:t xml:space="preserve">De øvrige inkluderte oversiktene </w:t>
      </w:r>
      <w:r w:rsidR="00FB1FFF" w:rsidRPr="00F954CB">
        <w:rPr>
          <w:rFonts w:eastAsia="Cambria" w:cs="Cambria"/>
          <w:szCs w:val="22"/>
        </w:rPr>
        <w:t>t</w:t>
      </w:r>
      <w:r w:rsidR="00FB1FFF">
        <w:rPr>
          <w:rFonts w:eastAsia="Cambria" w:cs="Cambria"/>
          <w:szCs w:val="22"/>
        </w:rPr>
        <w:t>ok</w:t>
      </w:r>
      <w:r w:rsidR="00FB1FFF" w:rsidRPr="00F954CB">
        <w:rPr>
          <w:rFonts w:eastAsia="Cambria" w:cs="Cambria"/>
          <w:szCs w:val="22"/>
        </w:rPr>
        <w:t xml:space="preserve"> </w:t>
      </w:r>
      <w:r w:rsidR="00F954CB" w:rsidRPr="00F954CB">
        <w:rPr>
          <w:rFonts w:eastAsia="Cambria" w:cs="Cambria"/>
          <w:szCs w:val="22"/>
        </w:rPr>
        <w:t xml:space="preserve">for seg samarbeid </w:t>
      </w:r>
      <w:r w:rsidR="00FB1FFF">
        <w:rPr>
          <w:rFonts w:eastAsia="Cambria" w:cs="Cambria"/>
          <w:szCs w:val="22"/>
        </w:rPr>
        <w:t>knyttet til</w:t>
      </w:r>
      <w:r w:rsidR="00FB1FFF" w:rsidRPr="00F954CB">
        <w:rPr>
          <w:rFonts w:eastAsia="Cambria" w:cs="Cambria"/>
          <w:szCs w:val="22"/>
        </w:rPr>
        <w:t xml:space="preserve"> </w:t>
      </w:r>
      <w:r w:rsidR="00F954CB" w:rsidRPr="00F954CB">
        <w:rPr>
          <w:rFonts w:eastAsia="Cambria" w:cs="Cambria"/>
          <w:szCs w:val="22"/>
        </w:rPr>
        <w:t>en rekke ulike utfordringer som kan påvirke elevers deltakelse, trivsel og læring</w:t>
      </w:r>
      <w:r w:rsidR="001B0138">
        <w:rPr>
          <w:rFonts w:eastAsia="Cambria" w:cs="Cambria"/>
          <w:szCs w:val="22"/>
        </w:rPr>
        <w:t>,</w:t>
      </w:r>
      <w:r w:rsidR="00A60145">
        <w:rPr>
          <w:rFonts w:eastAsia="Cambria" w:cs="Cambria"/>
          <w:szCs w:val="22"/>
        </w:rPr>
        <w:t xml:space="preserve"> og det er </w:t>
      </w:r>
      <w:r w:rsidR="00F954CB" w:rsidRPr="00F954CB">
        <w:rPr>
          <w:rFonts w:eastAsia="Cambria" w:cs="Cambria"/>
          <w:szCs w:val="22"/>
        </w:rPr>
        <w:t xml:space="preserve">rimelig å anta at </w:t>
      </w:r>
      <w:r w:rsidR="00A60145">
        <w:rPr>
          <w:rFonts w:eastAsia="Cambria" w:cs="Cambria"/>
          <w:szCs w:val="22"/>
        </w:rPr>
        <w:t xml:space="preserve">disse </w:t>
      </w:r>
      <w:r w:rsidR="00F954CB" w:rsidRPr="00F954CB">
        <w:rPr>
          <w:rFonts w:eastAsia="Cambria" w:cs="Cambria"/>
          <w:szCs w:val="22"/>
        </w:rPr>
        <w:t>funnene også kan ha relevans for samarbeid om skolefravær. Dette støttes av forskning</w:t>
      </w:r>
      <w:r w:rsidR="00C461D0">
        <w:rPr>
          <w:rFonts w:eastAsia="Cambria" w:cs="Cambria"/>
          <w:szCs w:val="22"/>
        </w:rPr>
        <w:t xml:space="preserve"> </w:t>
      </w:r>
      <w:r w:rsidR="00C461D0">
        <w:rPr>
          <w:rFonts w:eastAsia="Cambria" w:cs="Cambria"/>
          <w:szCs w:val="22"/>
        </w:rPr>
        <w:fldChar w:fldCharType="begin"/>
      </w:r>
      <w:r w:rsidR="00C461D0">
        <w:rPr>
          <w:rFonts w:eastAsia="Cambria" w:cs="Cambria"/>
          <w:szCs w:val="22"/>
        </w:rPr>
        <w:instrText xml:space="preserve"> ADDIN EN.CITE &lt;EndNote&gt;&lt;Cite&gt;&lt;Author&gt;Kearney CA&lt;/Author&gt;&lt;Year&gt;2023&lt;/Year&gt;&lt;RecNum&gt;47&lt;/RecNum&gt;&lt;DisplayText&gt;(14)&lt;/DisplayText&gt;&lt;record&gt;&lt;rec-number&gt;47&lt;/rec-number&gt;&lt;foreign-keys&gt;&lt;key app="EN" db-id="d9e2afx5bw0fabeadv7vfw9mdr25xwa2z0sr" timestamp="1778494149"&gt;47&lt;/key&gt;&lt;/foreign-keys&gt;&lt;ref-type name="Journal Article"&gt;17&lt;/ref-type&gt;&lt;contributors&gt;&lt;authors&gt;&lt;author&gt;Kearney CA, &lt;/author&gt;&lt;author&gt;Dupont R, &lt;/author&gt;&lt;author&gt;Fensken M, &lt;/author&gt;&lt;author&gt;Gonzálvez C,&lt;/author&gt;&lt;/authors&gt;&lt;/contributors&gt;&lt;titles&gt;&lt;title&gt;School attendance problems and absenteeism as early warning signals: review and implications for health-based protocols and school-based practices&lt;/title&gt;&lt;secondary-title&gt;Front. Educ&lt;/secondary-title&gt;&lt;/titles&gt;&lt;periodical&gt;&lt;full-title&gt;Front. Educ&lt;/full-title&gt;&lt;/periodical&gt;&lt;volume&gt;8&lt;/volume&gt;&lt;dates&gt;&lt;year&gt;2023&lt;/year&gt;&lt;/dates&gt;&lt;urls&gt;&lt;/urls&gt;&lt;electronic-resource-num&gt;10.3389/feduc.2023.1253595&lt;/electronic-resource-num&gt;&lt;/record&gt;&lt;/Cite&gt;&lt;/EndNote&gt;</w:instrText>
      </w:r>
      <w:r w:rsidR="00C461D0">
        <w:rPr>
          <w:rFonts w:eastAsia="Cambria" w:cs="Cambria"/>
          <w:szCs w:val="22"/>
        </w:rPr>
        <w:fldChar w:fldCharType="separate"/>
      </w:r>
      <w:r w:rsidR="00C461D0">
        <w:rPr>
          <w:rFonts w:eastAsia="Cambria" w:cs="Cambria"/>
          <w:noProof/>
          <w:szCs w:val="22"/>
        </w:rPr>
        <w:t>(14)</w:t>
      </w:r>
      <w:r w:rsidR="00C461D0">
        <w:rPr>
          <w:rFonts w:eastAsia="Cambria" w:cs="Cambria"/>
          <w:szCs w:val="22"/>
        </w:rPr>
        <w:fldChar w:fldCharType="end"/>
      </w:r>
      <w:r w:rsidR="00F954CB">
        <w:rPr>
          <w:rFonts w:eastAsia="Cambria" w:cs="Cambria"/>
          <w:szCs w:val="22"/>
        </w:rPr>
        <w:t xml:space="preserve"> </w:t>
      </w:r>
      <w:r w:rsidR="00F954CB" w:rsidRPr="00F954CB">
        <w:rPr>
          <w:rFonts w:eastAsia="Cambria" w:cs="Cambria"/>
          <w:szCs w:val="22"/>
        </w:rPr>
        <w:t>som viser at skolefravær ofte har sammensatte årsaker knyttet til psykisk og fysisk helse, familie- og livssituasjon, økonomiske belastninger og tilgang til støtte. Slike utfordringer tilsier behov for helhetlig, tverrfaglig og individuelt tilpasset oppfølging.</w:t>
      </w:r>
    </w:p>
    <w:p w14:paraId="710CACE4" w14:textId="27F4A447" w:rsidR="00D12852" w:rsidRPr="004C1491" w:rsidRDefault="006A37DC" w:rsidP="0036663A">
      <w:r>
        <w:t xml:space="preserve"> </w:t>
      </w:r>
    </w:p>
    <w:p w14:paraId="510BD703" w14:textId="13299109" w:rsidR="004114E6" w:rsidRPr="004C1491" w:rsidRDefault="00AE638F" w:rsidP="00BB3A24">
      <w:pPr>
        <w:pStyle w:val="Overskrift2"/>
      </w:pPr>
      <w:bookmarkStart w:id="67" w:name="_Toc230770535"/>
      <w:bookmarkStart w:id="68" w:name="_Toc206410918"/>
      <w:r>
        <w:t xml:space="preserve">Styrker og svakheter </w:t>
      </w:r>
      <w:r w:rsidR="00BF672C">
        <w:t xml:space="preserve">ved </w:t>
      </w:r>
      <w:r w:rsidR="00586DBD">
        <w:t>kartlegging</w:t>
      </w:r>
      <w:r w:rsidR="5F48D507">
        <w:t>s</w:t>
      </w:r>
      <w:r w:rsidR="00586DBD">
        <w:t>oversikten</w:t>
      </w:r>
      <w:bookmarkEnd w:id="67"/>
      <w:r w:rsidR="00586DBD">
        <w:t xml:space="preserve"> </w:t>
      </w:r>
      <w:bookmarkEnd w:id="68"/>
    </w:p>
    <w:p w14:paraId="453B85BD" w14:textId="0C12CAEB" w:rsidR="23FE64E8" w:rsidRPr="009C24A6" w:rsidRDefault="23FE64E8" w:rsidP="0065118A">
      <w:pPr>
        <w:spacing w:after="160" w:line="276" w:lineRule="auto"/>
        <w:rPr>
          <w:rFonts w:eastAsia="Cambria" w:cs="Cambria"/>
          <w:szCs w:val="22"/>
        </w:rPr>
      </w:pPr>
      <w:r w:rsidRPr="009C24A6">
        <w:rPr>
          <w:rFonts w:eastAsia="Cambria" w:cs="Cambria"/>
          <w:szCs w:val="22"/>
        </w:rPr>
        <w:t xml:space="preserve">Denne kartleggingsoversikten har både styrker og begrensninger. Selv om det ble gjennomført et omfattende litteratursøk i flere databaser, </w:t>
      </w:r>
      <w:r w:rsidR="00C12F17">
        <w:rPr>
          <w:rFonts w:eastAsia="Cambria" w:cs="Cambria"/>
          <w:szCs w:val="22"/>
        </w:rPr>
        <w:t xml:space="preserve">søkte vi </w:t>
      </w:r>
      <w:r w:rsidRPr="009C24A6">
        <w:rPr>
          <w:rFonts w:eastAsia="Cambria" w:cs="Cambria"/>
          <w:szCs w:val="22"/>
        </w:rPr>
        <w:t xml:space="preserve">ikke systematisk etter oversikter som ikke er indeksert i elektroniske databaser. </w:t>
      </w:r>
      <w:r w:rsidR="00F00404">
        <w:rPr>
          <w:rFonts w:eastAsia="Cambria" w:cs="Cambria"/>
          <w:szCs w:val="22"/>
        </w:rPr>
        <w:t>Videre ble s</w:t>
      </w:r>
      <w:r w:rsidRPr="009C24A6">
        <w:rPr>
          <w:rFonts w:eastAsia="Cambria" w:cs="Cambria"/>
          <w:szCs w:val="22"/>
        </w:rPr>
        <w:t>øket utført i juni 2025, noe som innebærer at relevante systematiske oversikter kan ha blitt publisert i etterkant.</w:t>
      </w:r>
    </w:p>
    <w:p w14:paraId="0F87EA23" w14:textId="51EAEA7D" w:rsidR="00475DA6" w:rsidRDefault="00F00404" w:rsidP="00665B95">
      <w:pPr>
        <w:spacing w:after="160" w:line="276" w:lineRule="auto"/>
        <w:rPr>
          <w:rFonts w:eastAsia="Cambria" w:cs="Cambria"/>
          <w:szCs w:val="22"/>
        </w:rPr>
      </w:pPr>
      <w:r>
        <w:rPr>
          <w:rFonts w:eastAsia="Cambria" w:cs="Cambria"/>
          <w:szCs w:val="22"/>
        </w:rPr>
        <w:t>Forskningsprosjekt</w:t>
      </w:r>
      <w:r w:rsidRPr="009C24A6">
        <w:rPr>
          <w:rFonts w:eastAsia="Cambria" w:cs="Cambria"/>
          <w:szCs w:val="22"/>
        </w:rPr>
        <w:t xml:space="preserve">et </w:t>
      </w:r>
      <w:r w:rsidR="23FE64E8" w:rsidRPr="009C24A6">
        <w:rPr>
          <w:rFonts w:eastAsia="Cambria" w:cs="Cambria"/>
          <w:szCs w:val="22"/>
        </w:rPr>
        <w:t xml:space="preserve">ble gjennomført innenfor begrensede tids- og ressursrammer, noe som gjorde det nødvendig å </w:t>
      </w:r>
      <w:r>
        <w:rPr>
          <w:rFonts w:eastAsia="Cambria" w:cs="Cambria"/>
          <w:szCs w:val="22"/>
        </w:rPr>
        <w:t>foreta enkelte</w:t>
      </w:r>
      <w:r w:rsidRPr="009C24A6">
        <w:rPr>
          <w:rFonts w:eastAsia="Cambria" w:cs="Cambria"/>
          <w:szCs w:val="22"/>
        </w:rPr>
        <w:t xml:space="preserve"> </w:t>
      </w:r>
      <w:r w:rsidR="23FE64E8" w:rsidRPr="009C24A6">
        <w:rPr>
          <w:rFonts w:eastAsia="Cambria" w:cs="Cambria"/>
          <w:szCs w:val="22"/>
        </w:rPr>
        <w:t xml:space="preserve">avgrensninger både i litteraturutvalget og i </w:t>
      </w:r>
      <w:r w:rsidR="00EA65AB">
        <w:rPr>
          <w:rFonts w:eastAsia="Cambria" w:cs="Cambria"/>
          <w:szCs w:val="22"/>
        </w:rPr>
        <w:t>kartleggingens</w:t>
      </w:r>
      <w:r w:rsidR="00EA65AB" w:rsidRPr="009C24A6">
        <w:rPr>
          <w:rFonts w:eastAsia="Cambria" w:cs="Cambria"/>
          <w:szCs w:val="22"/>
        </w:rPr>
        <w:t xml:space="preserve"> </w:t>
      </w:r>
      <w:r w:rsidR="23FE64E8" w:rsidRPr="009C24A6">
        <w:rPr>
          <w:rFonts w:eastAsia="Cambria" w:cs="Cambria"/>
          <w:szCs w:val="22"/>
        </w:rPr>
        <w:t xml:space="preserve">omfang og dybde. En styrke ved oversikten er imidlertid at </w:t>
      </w:r>
      <w:r w:rsidR="007D5CC8">
        <w:rPr>
          <w:rFonts w:eastAsia="Cambria" w:cs="Cambria"/>
          <w:szCs w:val="22"/>
        </w:rPr>
        <w:t>referanse</w:t>
      </w:r>
      <w:r w:rsidR="23FE64E8" w:rsidRPr="009C24A6">
        <w:rPr>
          <w:rFonts w:eastAsia="Cambria" w:cs="Cambria"/>
          <w:szCs w:val="22"/>
        </w:rPr>
        <w:t>screening</w:t>
      </w:r>
      <w:r w:rsidR="00764279">
        <w:rPr>
          <w:rFonts w:eastAsia="Cambria" w:cs="Cambria"/>
          <w:szCs w:val="22"/>
        </w:rPr>
        <w:t xml:space="preserve"> </w:t>
      </w:r>
      <w:r w:rsidR="23FE64E8" w:rsidRPr="009C24A6">
        <w:rPr>
          <w:rFonts w:eastAsia="Cambria" w:cs="Cambria"/>
          <w:szCs w:val="22"/>
        </w:rPr>
        <w:t>og inklusjon ble gjennomført systematisk og basert på tydelige forhåndsdefinerte k</w:t>
      </w:r>
      <w:r w:rsidR="23FE64E8" w:rsidRPr="00B4346B">
        <w:rPr>
          <w:rFonts w:eastAsia="Cambria" w:cs="Cambria"/>
          <w:szCs w:val="22"/>
        </w:rPr>
        <w:t>riterier, samt at metodisk kvalitet ble vurdert for samtlige inkluderte oversikter.</w:t>
      </w:r>
      <w:r w:rsidR="00DD3ECE" w:rsidRPr="00B4346B">
        <w:rPr>
          <w:rFonts w:eastAsia="Cambria" w:cs="Cambria"/>
          <w:szCs w:val="22"/>
        </w:rPr>
        <w:t xml:space="preserve"> </w:t>
      </w:r>
      <w:r w:rsidR="006B1296" w:rsidRPr="00FD5BCD">
        <w:rPr>
          <w:rFonts w:eastAsia="Cambria" w:cs="Cambria"/>
          <w:szCs w:val="22"/>
        </w:rPr>
        <w:t>Fire av oversiktene ble vurdert til å ha lav metodisk kvalitet</w:t>
      </w:r>
      <w:r w:rsidR="00BF1FDC">
        <w:rPr>
          <w:rFonts w:eastAsia="Cambria" w:cs="Cambria"/>
          <w:szCs w:val="22"/>
        </w:rPr>
        <w:t>,</w:t>
      </w:r>
      <w:r w:rsidR="006B1296" w:rsidRPr="00FD5BCD">
        <w:rPr>
          <w:rFonts w:eastAsia="Cambria" w:cs="Cambria"/>
          <w:szCs w:val="22"/>
        </w:rPr>
        <w:t xml:space="preserve"> og </w:t>
      </w:r>
      <w:r w:rsidR="00DD3ECE" w:rsidRPr="00FD5BCD">
        <w:rPr>
          <w:rFonts w:eastAsia="Cambria" w:cs="Cambria"/>
          <w:szCs w:val="22"/>
        </w:rPr>
        <w:lastRenderedPageBreak/>
        <w:t xml:space="preserve">det er </w:t>
      </w:r>
      <w:r w:rsidR="006B1296" w:rsidRPr="00FD5BCD">
        <w:rPr>
          <w:rFonts w:eastAsia="Cambria" w:cs="Cambria"/>
          <w:szCs w:val="22"/>
        </w:rPr>
        <w:t xml:space="preserve">en </w:t>
      </w:r>
      <w:r w:rsidR="00740605" w:rsidRPr="00FD5BCD">
        <w:rPr>
          <w:rFonts w:eastAsia="Cambria" w:cs="Cambria"/>
          <w:szCs w:val="22"/>
        </w:rPr>
        <w:t>svakhet at e</w:t>
      </w:r>
      <w:r w:rsidR="00DD3ECE" w:rsidRPr="00FD5BCD">
        <w:rPr>
          <w:rFonts w:eastAsia="Cambria" w:cs="Cambria"/>
          <w:szCs w:val="22"/>
        </w:rPr>
        <w:t>nkelte</w:t>
      </w:r>
      <w:r w:rsidR="00740605" w:rsidRPr="00FD5BCD">
        <w:rPr>
          <w:rFonts w:eastAsia="Cambria" w:cs="Cambria"/>
          <w:szCs w:val="22"/>
        </w:rPr>
        <w:t xml:space="preserve"> av funnene</w:t>
      </w:r>
      <w:r w:rsidR="006B1296" w:rsidRPr="00FD5BCD">
        <w:rPr>
          <w:rFonts w:eastAsia="Cambria" w:cs="Cambria"/>
          <w:szCs w:val="22"/>
        </w:rPr>
        <w:t xml:space="preserve"> </w:t>
      </w:r>
      <w:r w:rsidR="00DD3ECE" w:rsidRPr="00FD5BCD">
        <w:rPr>
          <w:rFonts w:eastAsia="Cambria" w:cs="Cambria"/>
          <w:szCs w:val="22"/>
        </w:rPr>
        <w:t xml:space="preserve">i kartleggingen </w:t>
      </w:r>
      <w:r w:rsidR="006B1296" w:rsidRPr="00FD5BCD">
        <w:rPr>
          <w:rFonts w:eastAsia="Cambria" w:cs="Cambria"/>
          <w:szCs w:val="22"/>
        </w:rPr>
        <w:t>er basert på disse</w:t>
      </w:r>
      <w:r w:rsidR="00BF1FDC">
        <w:rPr>
          <w:rFonts w:eastAsia="Cambria" w:cs="Cambria"/>
          <w:szCs w:val="22"/>
        </w:rPr>
        <w:t>,</w:t>
      </w:r>
      <w:r w:rsidR="006B1296" w:rsidRPr="00FD5BCD">
        <w:rPr>
          <w:rFonts w:eastAsia="Cambria" w:cs="Cambria"/>
          <w:szCs w:val="22"/>
        </w:rPr>
        <w:t xml:space="preserve"> </w:t>
      </w:r>
      <w:r w:rsidR="00DD3ECE" w:rsidRPr="00B4346B">
        <w:rPr>
          <w:rFonts w:eastAsia="Cambria" w:cs="Cambria"/>
          <w:szCs w:val="22"/>
        </w:rPr>
        <w:t>fordi det svekker tilliten</w:t>
      </w:r>
      <w:r w:rsidR="0091210B" w:rsidRPr="00B4346B">
        <w:rPr>
          <w:rFonts w:eastAsia="Cambria" w:cs="Cambria"/>
          <w:szCs w:val="22"/>
        </w:rPr>
        <w:t xml:space="preserve"> vi kan ha til </w:t>
      </w:r>
      <w:r w:rsidR="00B5232E" w:rsidRPr="00B4346B">
        <w:rPr>
          <w:rFonts w:eastAsia="Cambria" w:cs="Cambria"/>
          <w:szCs w:val="22"/>
        </w:rPr>
        <w:t xml:space="preserve">disse </w:t>
      </w:r>
      <w:r w:rsidR="0091210B" w:rsidRPr="00B4346B">
        <w:rPr>
          <w:rFonts w:eastAsia="Cambria" w:cs="Cambria"/>
          <w:szCs w:val="22"/>
        </w:rPr>
        <w:t>funnene.</w:t>
      </w:r>
    </w:p>
    <w:p w14:paraId="1814FCB6" w14:textId="6B2695B0" w:rsidR="000550A6" w:rsidRDefault="001E3FDB" w:rsidP="00665B95">
      <w:pPr>
        <w:spacing w:after="160" w:line="276" w:lineRule="auto"/>
        <w:rPr>
          <w:rFonts w:eastAsia="Cambria" w:cs="Cambria"/>
          <w:szCs w:val="22"/>
        </w:rPr>
      </w:pPr>
      <w:r>
        <w:rPr>
          <w:rFonts w:eastAsia="Cambria" w:cs="Cambria"/>
          <w:szCs w:val="22"/>
        </w:rPr>
        <w:t xml:space="preserve">Vi benyttet </w:t>
      </w:r>
      <w:r w:rsidR="00CB5ED2">
        <w:rPr>
          <w:rFonts w:eastAsia="Cambria" w:cs="Cambria"/>
          <w:szCs w:val="22"/>
        </w:rPr>
        <w:t>KI</w:t>
      </w:r>
      <w:r w:rsidR="23FE64E8" w:rsidRPr="009C24A6">
        <w:rPr>
          <w:rFonts w:eastAsia="Cambria" w:cs="Cambria"/>
          <w:szCs w:val="22"/>
        </w:rPr>
        <w:t xml:space="preserve"> som støtteverktøy i screeningprosessen og i arbeidet med uthenting og strukturering av informasjon. Dette bidro til en mer effektiv arbeidsprosess, men innebærer samtidig en risiko for forenklinger og tap av nyanser. Selv om alt KI-generert materiale ble manuelt kontrollert, kan det ikke utelukkes at enkelte detaljer har gått tapt.</w:t>
      </w:r>
      <w:r w:rsidR="000550A6" w:rsidRPr="000550A6">
        <w:t xml:space="preserve"> </w:t>
      </w:r>
      <w:r w:rsidR="003C25D4">
        <w:t xml:space="preserve">Det må også nevnes at </w:t>
      </w:r>
      <w:r w:rsidR="00F0144F">
        <w:t>s</w:t>
      </w:r>
      <w:r w:rsidR="000550A6" w:rsidRPr="004C1491">
        <w:t>iden målet med denne kartleggingsoversikten var å gi et helhetlig bilde av forskningslandskapet, gjor</w:t>
      </w:r>
      <w:r w:rsidR="00F0144F">
        <w:t>de vi ingen</w:t>
      </w:r>
      <w:r w:rsidR="000550A6" w:rsidRPr="004C1491">
        <w:t xml:space="preserve"> vurdering av graden av overlapp</w:t>
      </w:r>
      <w:r w:rsidR="000550A6">
        <w:t xml:space="preserve"> mellom </w:t>
      </w:r>
      <w:r w:rsidR="00835D17">
        <w:t>primærstudiene</w:t>
      </w:r>
      <w:r w:rsidR="009259EE">
        <w:t xml:space="preserve"> i de systematiske oversiktene</w:t>
      </w:r>
      <w:r w:rsidR="000550A6" w:rsidRPr="004C1491">
        <w:t xml:space="preserve"> eller mulige implikasjoner dette kan ha for funnene. </w:t>
      </w:r>
      <w:r w:rsidR="000550A6">
        <w:t>Det innebærer at</w:t>
      </w:r>
      <w:r w:rsidR="000550A6" w:rsidRPr="004C1491">
        <w:t xml:space="preserve"> oversiktene kan bygge på </w:t>
      </w:r>
      <w:r w:rsidR="000550A6">
        <w:t>noen av de samme</w:t>
      </w:r>
      <w:r w:rsidR="000550A6" w:rsidRPr="004C1491">
        <w:t xml:space="preserve"> primærstudie</w:t>
      </w:r>
      <w:r w:rsidR="000550A6">
        <w:t>ne</w:t>
      </w:r>
      <w:r w:rsidR="000550A6" w:rsidRPr="004C1491">
        <w:t>.</w:t>
      </w:r>
    </w:p>
    <w:p w14:paraId="1E0A19A3" w14:textId="1FF92E82" w:rsidR="23FE64E8" w:rsidRPr="009C24A6" w:rsidRDefault="00B11797" w:rsidP="0065118A">
      <w:pPr>
        <w:spacing w:after="160" w:line="276" w:lineRule="auto"/>
        <w:rPr>
          <w:rFonts w:eastAsia="Cambria" w:cs="Cambria"/>
          <w:szCs w:val="22"/>
        </w:rPr>
      </w:pPr>
      <w:r>
        <w:rPr>
          <w:rFonts w:eastAsia="Cambria" w:cs="Cambria"/>
          <w:szCs w:val="22"/>
        </w:rPr>
        <w:t>Kartleggingen</w:t>
      </w:r>
      <w:r w:rsidRPr="009C24A6">
        <w:rPr>
          <w:rFonts w:eastAsia="Cambria" w:cs="Cambria"/>
          <w:szCs w:val="22"/>
        </w:rPr>
        <w:t xml:space="preserve"> </w:t>
      </w:r>
      <w:r w:rsidR="23FE64E8" w:rsidRPr="009C24A6">
        <w:rPr>
          <w:rFonts w:eastAsia="Cambria" w:cs="Cambria"/>
          <w:szCs w:val="22"/>
        </w:rPr>
        <w:t xml:space="preserve">gir ikke grunnlag for å trekke entydige konklusjoner om hvilke forhold som fremmer eller hemmer </w:t>
      </w:r>
      <w:r w:rsidR="00D4674D">
        <w:rPr>
          <w:rFonts w:eastAsia="Cambria" w:cs="Cambria"/>
          <w:szCs w:val="22"/>
        </w:rPr>
        <w:t>genere</w:t>
      </w:r>
      <w:r w:rsidR="00093C15">
        <w:rPr>
          <w:rFonts w:eastAsia="Cambria" w:cs="Cambria"/>
          <w:szCs w:val="22"/>
        </w:rPr>
        <w:t xml:space="preserve">lt </w:t>
      </w:r>
      <w:r w:rsidR="23FE64E8" w:rsidRPr="009C24A6">
        <w:rPr>
          <w:rFonts w:eastAsia="Cambria" w:cs="Cambria"/>
          <w:szCs w:val="22"/>
        </w:rPr>
        <w:t xml:space="preserve">samarbeid i skolen og mellom skolen og andre tjenester. Likevel gir </w:t>
      </w:r>
      <w:r>
        <w:rPr>
          <w:rFonts w:eastAsia="Cambria" w:cs="Cambria"/>
          <w:szCs w:val="22"/>
        </w:rPr>
        <w:t>den</w:t>
      </w:r>
      <w:r w:rsidRPr="009C24A6">
        <w:rPr>
          <w:rFonts w:eastAsia="Cambria" w:cs="Cambria"/>
          <w:szCs w:val="22"/>
        </w:rPr>
        <w:t xml:space="preserve"> </w:t>
      </w:r>
      <w:r w:rsidR="23FE64E8" w:rsidRPr="009C24A6">
        <w:rPr>
          <w:rFonts w:eastAsia="Cambria" w:cs="Cambria"/>
          <w:szCs w:val="22"/>
        </w:rPr>
        <w:t xml:space="preserve">et </w:t>
      </w:r>
      <w:r w:rsidR="00A4015D">
        <w:rPr>
          <w:rFonts w:eastAsia="Cambria" w:cs="Cambria"/>
          <w:szCs w:val="22"/>
        </w:rPr>
        <w:t xml:space="preserve">grundig og </w:t>
      </w:r>
      <w:r w:rsidR="23FE64E8" w:rsidRPr="009C24A6">
        <w:rPr>
          <w:rFonts w:eastAsia="Cambria" w:cs="Cambria"/>
          <w:szCs w:val="22"/>
        </w:rPr>
        <w:t xml:space="preserve">nyttig bilde av forskningsfeltet og synliggjør sentrale faktorer og prinsipper som går igjen på tvers av de inkluderte oversiktene. </w:t>
      </w:r>
    </w:p>
    <w:p w14:paraId="4386D920" w14:textId="77777777" w:rsidR="002F36D2" w:rsidRPr="004C1491" w:rsidRDefault="002F36D2" w:rsidP="002A140B"/>
    <w:p w14:paraId="5352BC44" w14:textId="6C102799" w:rsidR="00200192" w:rsidRPr="004C1491" w:rsidRDefault="00200192" w:rsidP="00200192">
      <w:pPr>
        <w:pStyle w:val="Overskrift2"/>
      </w:pPr>
      <w:bookmarkStart w:id="69" w:name="_Toc206410919"/>
      <w:bookmarkStart w:id="70" w:name="_Toc230770536"/>
      <w:r w:rsidRPr="004C1491">
        <w:t>Resultatenes betydning for praksis</w:t>
      </w:r>
      <w:bookmarkEnd w:id="69"/>
      <w:bookmarkEnd w:id="70"/>
    </w:p>
    <w:p w14:paraId="3673B472" w14:textId="424963EB" w:rsidR="00C46FE8" w:rsidRDefault="00C46FE8" w:rsidP="0065118A">
      <w:pPr>
        <w:spacing w:line="276" w:lineRule="auto"/>
      </w:pPr>
      <w:r w:rsidRPr="00C46FE8">
        <w:t>Funnene vis</w:t>
      </w:r>
      <w:r w:rsidR="00A4015D">
        <w:t>er</w:t>
      </w:r>
      <w:r w:rsidRPr="00C46FE8">
        <w:t xml:space="preserve"> at samarbeid rundt elever må forstås som en kjerneoppgave i skolens arbeid og som et felles ansvar mellom skole og </w:t>
      </w:r>
      <w:r w:rsidR="004D2DAE">
        <w:t>andre</w:t>
      </w:r>
      <w:r w:rsidRPr="00C46FE8">
        <w:t xml:space="preserve"> </w:t>
      </w:r>
      <w:r w:rsidR="004D2DAE">
        <w:t>tjenester</w:t>
      </w:r>
      <w:r w:rsidRPr="00C46FE8">
        <w:t>. For praksis innebærer dette at samarbeid ikke bør være personavhengig eller situasjonsstyrt, men forankret i tydelige strukturer, faste rutiner og felles mål.</w:t>
      </w:r>
    </w:p>
    <w:p w14:paraId="77435BB6" w14:textId="77777777" w:rsidR="00C46FE8" w:rsidRPr="00C46FE8" w:rsidRDefault="00C46FE8" w:rsidP="0065118A">
      <w:pPr>
        <w:spacing w:line="276" w:lineRule="auto"/>
      </w:pPr>
    </w:p>
    <w:p w14:paraId="0CFD7E74" w14:textId="753E6F5E" w:rsidR="00C46FE8" w:rsidRDefault="00C46FE8" w:rsidP="0065118A">
      <w:pPr>
        <w:spacing w:line="276" w:lineRule="auto"/>
      </w:pPr>
      <w:r w:rsidRPr="00C46FE8">
        <w:t xml:space="preserve">Internt på skolen fremmes samarbeid </w:t>
      </w:r>
      <w:r w:rsidR="00E12D7E">
        <w:t>generelt</w:t>
      </w:r>
      <w:r w:rsidR="00FC1168">
        <w:t xml:space="preserve"> </w:t>
      </w:r>
      <w:r w:rsidRPr="00C46FE8">
        <w:t xml:space="preserve">når roller og ansvar er </w:t>
      </w:r>
      <w:r w:rsidR="00474FA5">
        <w:t>tydelig</w:t>
      </w:r>
      <w:r w:rsidR="00474FA5" w:rsidRPr="00C46FE8">
        <w:t xml:space="preserve"> </w:t>
      </w:r>
      <w:r w:rsidRPr="00C46FE8">
        <w:t>avklart, og når det er satt av planlagt tid til felles oppfølging. Faste møtearenaer og klare rutiner for informasjonsdeling bidrar til helhetlig forståelse av elevens situasjon og til at tiltak henger sammen. Manglende struktur, uklare forventninger og tidspress virker hemmende ved at oppfølgingen blir fragmentert og lite samordnet.</w:t>
      </w:r>
    </w:p>
    <w:p w14:paraId="1BE149B4" w14:textId="77777777" w:rsidR="00C46FE8" w:rsidRPr="00C46FE8" w:rsidRDefault="00C46FE8" w:rsidP="0065118A">
      <w:pPr>
        <w:spacing w:line="276" w:lineRule="auto"/>
      </w:pPr>
    </w:p>
    <w:p w14:paraId="2E07BA4B" w14:textId="654AEFBC" w:rsidR="00C46FE8" w:rsidRDefault="00C46FE8" w:rsidP="0065118A">
      <w:pPr>
        <w:spacing w:line="276" w:lineRule="auto"/>
      </w:pPr>
      <w:r w:rsidRPr="00C46FE8">
        <w:t xml:space="preserve">I </w:t>
      </w:r>
      <w:r w:rsidR="00D554FA">
        <w:t xml:space="preserve">skolens </w:t>
      </w:r>
      <w:r w:rsidRPr="00C46FE8">
        <w:t xml:space="preserve">samarbeid med </w:t>
      </w:r>
      <w:r w:rsidR="004D2DAE">
        <w:t>andre</w:t>
      </w:r>
      <w:r w:rsidRPr="00C46FE8">
        <w:t xml:space="preserve"> </w:t>
      </w:r>
      <w:r w:rsidR="004D2DAE">
        <w:t>tjenester</w:t>
      </w:r>
      <w:r w:rsidR="00711394" w:rsidRPr="00B5232E">
        <w:t>, som helse</w:t>
      </w:r>
      <w:r w:rsidR="001B0138">
        <w:t>-</w:t>
      </w:r>
      <w:r w:rsidR="001B0138" w:rsidRPr="00B5232E">
        <w:t xml:space="preserve"> </w:t>
      </w:r>
      <w:r w:rsidR="00711394" w:rsidRPr="00B5232E">
        <w:t>og sosialtjenester,</w:t>
      </w:r>
      <w:r w:rsidR="00711394">
        <w:rPr>
          <w:rStyle w:val="CommentReference4"/>
        </w:rPr>
        <w:t xml:space="preserve"> </w:t>
      </w:r>
      <w:r w:rsidR="00711394">
        <w:rPr>
          <w:rStyle w:val="CommentReference4"/>
          <w:sz w:val="22"/>
          <w:szCs w:val="21"/>
        </w:rPr>
        <w:t>v</w:t>
      </w:r>
      <w:r w:rsidRPr="00C46FE8">
        <w:t>is</w:t>
      </w:r>
      <w:r w:rsidR="00053643">
        <w:t>te</w:t>
      </w:r>
      <w:r w:rsidRPr="00C46FE8">
        <w:t xml:space="preserve"> funnene at klare samarbeidsformer og tydelige kontaktpunkter er avgjørende. Når ansvarsforhold, henvisningsrutiner og arbeidsprosesser er avklart, fremmes kontinuitet og sammenheng i støtten til eleven. Uklare samarbeidslinjer og mangelfull koordinering kan derimot føre til parallelle tiltak, forsinkelser og tap av viktig informasjon.</w:t>
      </w:r>
    </w:p>
    <w:p w14:paraId="145ED8A1" w14:textId="77777777" w:rsidR="00C46FE8" w:rsidRPr="00C46FE8" w:rsidRDefault="00C46FE8" w:rsidP="0065118A">
      <w:pPr>
        <w:spacing w:line="276" w:lineRule="auto"/>
      </w:pPr>
    </w:p>
    <w:p w14:paraId="5A6AA239" w14:textId="77777777" w:rsidR="00C46FE8" w:rsidRDefault="00C46FE8" w:rsidP="0065118A">
      <w:pPr>
        <w:spacing w:line="276" w:lineRule="auto"/>
      </w:pPr>
      <w:r w:rsidRPr="00C46FE8">
        <w:t>For praksis innebærer dette også at skolen må ha en tydelig koordinerende rolle. Skoleledelsen er sentral i å legge til rette for samarbeid ved å prioritere tid, tydeliggjøre forventninger og støtte ansatte i tverrfaglig arbeid. Ledelsesforankring fremmer forutsigbarhet og legitimitet, mens manglende støtte fra ledelsen kan hemme samarbeid både internt og eksternt.</w:t>
      </w:r>
    </w:p>
    <w:p w14:paraId="2E7F166E" w14:textId="77777777" w:rsidR="00C46FE8" w:rsidRPr="00C46FE8" w:rsidRDefault="00C46FE8" w:rsidP="0065118A">
      <w:pPr>
        <w:spacing w:line="276" w:lineRule="auto"/>
      </w:pPr>
    </w:p>
    <w:p w14:paraId="104E92AC" w14:textId="2B4C4D3E" w:rsidR="00C46FE8" w:rsidRDefault="00C46FE8" w:rsidP="0065118A">
      <w:pPr>
        <w:spacing w:line="276" w:lineRule="auto"/>
      </w:pPr>
      <w:r w:rsidRPr="00C46FE8">
        <w:t>Videre vis</w:t>
      </w:r>
      <w:r w:rsidR="00DB6771">
        <w:t>te</w:t>
      </w:r>
      <w:r w:rsidRPr="00C46FE8">
        <w:t xml:space="preserve"> funnene at samarbeid styrkes når elever og foreldre involveres tidlig og på en reell måte. Medvirkning fremmer tillit, felles forståelse og bedre tilpasning av tiltak, mens begrenset eller symbolsk involvering kan svekke samarbeidet.</w:t>
      </w:r>
    </w:p>
    <w:p w14:paraId="38F9C297" w14:textId="77777777" w:rsidR="004B2B8C" w:rsidRPr="00C46FE8" w:rsidRDefault="004B2B8C" w:rsidP="0065118A">
      <w:pPr>
        <w:spacing w:line="276" w:lineRule="auto"/>
      </w:pPr>
    </w:p>
    <w:p w14:paraId="59B3AFC3" w14:textId="3BBA311E" w:rsidR="00B61E86" w:rsidRDefault="00C46FE8" w:rsidP="0065118A">
      <w:pPr>
        <w:spacing w:line="276" w:lineRule="auto"/>
      </w:pPr>
      <w:r w:rsidRPr="00C46FE8">
        <w:lastRenderedPageBreak/>
        <w:t xml:space="preserve">Samlet </w:t>
      </w:r>
      <w:r w:rsidR="006B1D8D">
        <w:t>tyde</w:t>
      </w:r>
      <w:r w:rsidR="00DB6771">
        <w:t>t</w:t>
      </w:r>
      <w:r w:rsidRPr="00C46FE8">
        <w:t xml:space="preserve"> funnene </w:t>
      </w:r>
      <w:r w:rsidR="006B1D8D">
        <w:t>på</w:t>
      </w:r>
      <w:r w:rsidRPr="00C46FE8">
        <w:t xml:space="preserve"> at klare strukturer, tillitsfulle relasjoner, nødvendig kompetanse og aktiv ledelsesstøtte fremme</w:t>
      </w:r>
      <w:r w:rsidR="00AB6363">
        <w:t>r</w:t>
      </w:r>
      <w:r w:rsidRPr="00C46FE8">
        <w:t xml:space="preserve"> samarbeid i og rundt skolen, mens uklare roller, tidspress og manglende koordinering virke</w:t>
      </w:r>
      <w:r w:rsidR="00AB6363">
        <w:t>r</w:t>
      </w:r>
      <w:r w:rsidRPr="00C46FE8">
        <w:t xml:space="preserve"> hemmende for </w:t>
      </w:r>
      <w:r w:rsidR="003B0AFF">
        <w:t>samarbeid knyttet til</w:t>
      </w:r>
      <w:r w:rsidRPr="00C46FE8">
        <w:t xml:space="preserve"> elever </w:t>
      </w:r>
      <w:r w:rsidR="00D03951">
        <w:t>med behov for</w:t>
      </w:r>
      <w:r w:rsidR="006B1D8D">
        <w:t xml:space="preserve"> </w:t>
      </w:r>
      <w:r w:rsidR="0060161D">
        <w:t>ekstra oppfølging/støtte.</w:t>
      </w:r>
    </w:p>
    <w:p w14:paraId="1E0C296D" w14:textId="77777777" w:rsidR="00A475D8" w:rsidRDefault="00A475D8" w:rsidP="0065118A">
      <w:pPr>
        <w:spacing w:line="276" w:lineRule="auto"/>
      </w:pPr>
    </w:p>
    <w:p w14:paraId="1C40CC5E" w14:textId="06DBFA42" w:rsidR="00A475D8" w:rsidRPr="00416428" w:rsidRDefault="00A475D8" w:rsidP="00A475D8">
      <w:r w:rsidRPr="00416428">
        <w:t>Samtidig er det grunn til å være forsiktig med å trekke sterke slutninger</w:t>
      </w:r>
      <w:r w:rsidR="009502F8">
        <w:t xml:space="preserve"> om </w:t>
      </w:r>
      <w:r w:rsidR="001B0138">
        <w:t xml:space="preserve">oversiktenes </w:t>
      </w:r>
      <w:r w:rsidR="009502F8">
        <w:t>resultater</w:t>
      </w:r>
      <w:r w:rsidRPr="00416428">
        <w:t xml:space="preserve">. </w:t>
      </w:r>
      <w:r>
        <w:t>S</w:t>
      </w:r>
      <w:r w:rsidRPr="00416428">
        <w:t xml:space="preserve">amarbeid </w:t>
      </w:r>
      <w:r>
        <w:t xml:space="preserve">er </w:t>
      </w:r>
      <w:r w:rsidRPr="00416428">
        <w:t>ofte beskrevet på et overordnet nivå</w:t>
      </w:r>
      <w:r w:rsidR="009502F8">
        <w:t xml:space="preserve"> i oversiktene</w:t>
      </w:r>
      <w:r w:rsidRPr="00416428">
        <w:t>, så det er uklart hvordan de ulike faktorene som har blitt løftet frem konkret påvirker elevens situasjon og utbytte, og da spesielt i s</w:t>
      </w:r>
      <w:r>
        <w:t>i</w:t>
      </w:r>
      <w:r w:rsidRPr="00416428">
        <w:t>tuasjoner relatert til skolefravær. Sammenhengen mellom samarbeidsprosesser og elevresultater er sjelden dokumentert på en systematisk måte, noe som gjør det vanskelig å si noe sikkert om hvilke former for samarbeid som faktisk gir best effekt for elevene. Kunnskapsgrunnlaget er med andre ord sterkere på beskrivelser av prosess enn på dokumentasjon av utfall.</w:t>
      </w:r>
    </w:p>
    <w:p w14:paraId="4AAE33ED" w14:textId="77777777" w:rsidR="00665B95" w:rsidRPr="00665B95" w:rsidRDefault="00665B95" w:rsidP="0065118A">
      <w:pPr>
        <w:spacing w:line="276" w:lineRule="auto"/>
      </w:pPr>
    </w:p>
    <w:p w14:paraId="32B0C258" w14:textId="095606D3" w:rsidR="005D660B" w:rsidRDefault="00200192" w:rsidP="00BB3A24">
      <w:pPr>
        <w:pStyle w:val="Overskrift2"/>
      </w:pPr>
      <w:bookmarkStart w:id="71" w:name="_Toc206410920"/>
      <w:bookmarkStart w:id="72" w:name="_Toc230770537"/>
      <w:r w:rsidRPr="004C1491">
        <w:t>Kunnskapshull</w:t>
      </w:r>
      <w:bookmarkEnd w:id="71"/>
      <w:bookmarkEnd w:id="72"/>
    </w:p>
    <w:p w14:paraId="6227E2B9" w14:textId="17311C1E" w:rsidR="00E66C91" w:rsidRDefault="00E839FD" w:rsidP="00C46FE8">
      <w:r>
        <w:t>Kartleggingsoversikten vår viser at k</w:t>
      </w:r>
      <w:r w:rsidR="00E66C91" w:rsidRPr="00C46FE8">
        <w:t xml:space="preserve">unnskapsgrunnlaget domineres av </w:t>
      </w:r>
      <w:r w:rsidR="00E66C91">
        <w:t xml:space="preserve">forskning som er basert på </w:t>
      </w:r>
      <w:r w:rsidR="00E66C91" w:rsidRPr="00C46FE8">
        <w:t>beskrivelser av erfaringer og opplevelser knyttet til samarbeid</w:t>
      </w:r>
      <w:r w:rsidR="00285E73">
        <w:t>,</w:t>
      </w:r>
      <w:r w:rsidR="00E66C91">
        <w:t xml:space="preserve"> og </w:t>
      </w:r>
      <w:r w:rsidR="00285E73">
        <w:t xml:space="preserve">det fins </w:t>
      </w:r>
      <w:r w:rsidR="00E66C91">
        <w:t xml:space="preserve">få oversikter </w:t>
      </w:r>
      <w:r w:rsidR="00285E73">
        <w:t xml:space="preserve">som </w:t>
      </w:r>
      <w:r w:rsidR="00E66C91">
        <w:t>evaluerer eller beskriver</w:t>
      </w:r>
      <w:r w:rsidR="00E66C91" w:rsidRPr="00C46FE8">
        <w:t xml:space="preserve"> </w:t>
      </w:r>
      <w:r w:rsidR="00E66C91">
        <w:t xml:space="preserve">tiltak for å bedre/tilrettelegge for </w:t>
      </w:r>
      <w:r w:rsidR="00E66C91" w:rsidRPr="00C46FE8">
        <w:t>samarbeid</w:t>
      </w:r>
      <w:r w:rsidR="00E66C91">
        <w:t xml:space="preserve"> både internt på skolen og mellom skolen og andre tjenester. </w:t>
      </w:r>
    </w:p>
    <w:p w14:paraId="6B50B744" w14:textId="77777777" w:rsidR="00E66C91" w:rsidRDefault="00E66C91" w:rsidP="00C46FE8"/>
    <w:p w14:paraId="615FAE9C" w14:textId="039A3FA1" w:rsidR="00C46FE8" w:rsidRDefault="00E66C91" w:rsidP="00C46FE8">
      <w:r>
        <w:t xml:space="preserve">Vi identifiserte få oversikter som inkluderte nordiske studier. </w:t>
      </w:r>
      <w:r w:rsidR="00C46FE8" w:rsidRPr="00C46FE8">
        <w:t xml:space="preserve">Det </w:t>
      </w:r>
      <w:r w:rsidR="00C46FE8">
        <w:t>mangler</w:t>
      </w:r>
      <w:r w:rsidR="00C46FE8" w:rsidRPr="00C46FE8">
        <w:t xml:space="preserve"> </w:t>
      </w:r>
      <w:r w:rsidR="00433AE3">
        <w:t xml:space="preserve">oppsummert forskning </w:t>
      </w:r>
      <w:r w:rsidR="00403D55">
        <w:t>om</w:t>
      </w:r>
      <w:r w:rsidR="00C46FE8" w:rsidRPr="00C46FE8">
        <w:t xml:space="preserve"> samarbeid </w:t>
      </w:r>
      <w:r>
        <w:t xml:space="preserve">knyttet til oppfølging av </w:t>
      </w:r>
      <w:r w:rsidR="00746540">
        <w:t xml:space="preserve">elever med </w:t>
      </w:r>
      <w:r w:rsidR="005647D9">
        <w:t>skole</w:t>
      </w:r>
      <w:r w:rsidR="00C46FE8" w:rsidRPr="00C46FE8">
        <w:t>fravær</w:t>
      </w:r>
      <w:r w:rsidR="00931086">
        <w:t xml:space="preserve">. </w:t>
      </w:r>
    </w:p>
    <w:p w14:paraId="6657ADB9" w14:textId="77777777" w:rsidR="00711394" w:rsidRPr="00C46FE8" w:rsidRDefault="00711394" w:rsidP="00C46FE8"/>
    <w:p w14:paraId="21825BBE" w14:textId="1248F3EA" w:rsidR="00D15AF3" w:rsidRPr="00D15AF3" w:rsidRDefault="00D15AF3" w:rsidP="00D15AF3"/>
    <w:p w14:paraId="7BE2443E" w14:textId="77777777" w:rsidR="002F36D2" w:rsidRPr="004C1491" w:rsidRDefault="002F36D2" w:rsidP="0AA659E3">
      <w:pPr>
        <w:rPr>
          <w:rFonts w:eastAsia="Cambria" w:cs="Cambria"/>
        </w:rPr>
      </w:pPr>
    </w:p>
    <w:p w14:paraId="55D57CDC" w14:textId="4B82E729" w:rsidR="00B57613" w:rsidRPr="004C1491" w:rsidRDefault="00196AC0">
      <w:pPr>
        <w:pStyle w:val="Overskrift1"/>
        <w:rPr>
          <w:rFonts w:cs="Arial"/>
        </w:rPr>
      </w:pPr>
      <w:bookmarkStart w:id="73" w:name="_Toc49934056"/>
      <w:bookmarkStart w:id="74" w:name="_Toc150253137"/>
      <w:bookmarkStart w:id="75" w:name="_Toc206410921"/>
      <w:bookmarkStart w:id="76" w:name="_Toc230770538"/>
      <w:r w:rsidRPr="004C1491">
        <w:rPr>
          <w:rFonts w:cs="Arial"/>
        </w:rPr>
        <w:lastRenderedPageBreak/>
        <w:t>Konklusjon</w:t>
      </w:r>
      <w:bookmarkEnd w:id="73"/>
      <w:bookmarkEnd w:id="74"/>
      <w:bookmarkEnd w:id="75"/>
      <w:bookmarkEnd w:id="76"/>
      <w:r w:rsidRPr="004C1491">
        <w:rPr>
          <w:rFonts w:cs="Arial"/>
        </w:rPr>
        <w:t xml:space="preserve"> </w:t>
      </w:r>
    </w:p>
    <w:p w14:paraId="28EE8896" w14:textId="13C20797" w:rsidR="00403D55" w:rsidRDefault="00F3217C" w:rsidP="00D15AF3">
      <w:r>
        <w:t xml:space="preserve">Denne kartleggingsoversikten </w:t>
      </w:r>
      <w:r w:rsidR="00D93B31">
        <w:t>fant at p</w:t>
      </w:r>
      <w:r w:rsidR="00F7008F" w:rsidRPr="00F7008F">
        <w:t xml:space="preserve">å tvers av de 13 oversiktene fremstår samarbeid som både en organisert og relasjonell praksis, forankret i roller, rutiner og møteplasser og utviklet gjennom tillit, dialog og felles ansvar. Samarbeid praktiseres gjennom pedagogisk og praksisnært arbeid, relasjonell støtte og involvering av elever og foresatte, samt koordinering mellom skole, hjem og eksterne aktører. Godt samarbeid </w:t>
      </w:r>
      <w:r w:rsidR="00F7008F">
        <w:t xml:space="preserve">kan </w:t>
      </w:r>
      <w:r w:rsidR="00F7008F" w:rsidRPr="00F7008F">
        <w:t>fremmes av tydelige roller, faste møteplasser, avsatt tid, tillitsbasert kommunikasjon, ledelsesstøtte og felles kompetanseutvikling, mens uklare ansvarsforhold, ressursmangel, profesjonsgrenser og strukturelle barrierer kan hemme samarbeidet. Funnene peker på behov for systematiske grep på både organisasjons- og systemnivå.</w:t>
      </w:r>
    </w:p>
    <w:p w14:paraId="2B5659E3" w14:textId="25BCA9EC" w:rsidR="00E74E80" w:rsidRDefault="00E74E80" w:rsidP="00D15AF3"/>
    <w:p w14:paraId="15924F9E" w14:textId="32E09AEB" w:rsidR="00E74E80" w:rsidRDefault="00E74E80" w:rsidP="00E74E80">
      <w:r>
        <w:t>K</w:t>
      </w:r>
      <w:r w:rsidRPr="00B32FFB">
        <w:t xml:space="preserve">un én av de inkluderte oversiktene omhandlet fraværsproblematikk spesifikt. De øvrige oversiktene </w:t>
      </w:r>
      <w:r w:rsidR="00BA582B" w:rsidRPr="00B32FFB">
        <w:t>t</w:t>
      </w:r>
      <w:r w:rsidR="00BA582B">
        <w:t>ok</w:t>
      </w:r>
      <w:r w:rsidR="00BA582B" w:rsidRPr="00B32FFB">
        <w:t xml:space="preserve"> </w:t>
      </w:r>
      <w:r w:rsidRPr="00B32FFB">
        <w:t xml:space="preserve">for seg samarbeid </w:t>
      </w:r>
      <w:r w:rsidR="007241FB">
        <w:t>knyttet til</w:t>
      </w:r>
      <w:r w:rsidR="007241FB" w:rsidRPr="00B32FFB">
        <w:t xml:space="preserve"> </w:t>
      </w:r>
      <w:r w:rsidRPr="00B32FFB">
        <w:t>ulike utfordringer som kan påvirke elevers deltakelse, trivsel, læring og behov for støtte. Skolefravær har ofte sammensatte årsaker, knyttet til blant annet psykisk og fysisk helse, familie- og livssituasjon, økonomiske belastninger, skolemiljø og tilgang til støtte. Slike utfordringer tilsier behov for helhetlig, tverrfaglig og individuelt tilpasset oppfølging. Det er derfor rimelig å anta at mange av de samme grunnleggende forutsetningene for godt samarbeid også gjelder i arbeid med skolefravær</w:t>
      </w:r>
      <w:r w:rsidR="00662D01">
        <w:t>.</w:t>
      </w:r>
    </w:p>
    <w:p w14:paraId="2F8A2D5E" w14:textId="77777777" w:rsidR="00D15AF3" w:rsidRPr="00D15AF3" w:rsidRDefault="00D15AF3" w:rsidP="00D15AF3"/>
    <w:p w14:paraId="1B746463" w14:textId="38325D5C" w:rsidR="00F524EC" w:rsidRPr="00D15AF3" w:rsidRDefault="00EA1E82" w:rsidP="00F524EC">
      <w:r>
        <w:rPr>
          <w:rFonts w:eastAsia="Cambria" w:cs="Cambria"/>
          <w:szCs w:val="22"/>
        </w:rPr>
        <w:t>O</w:t>
      </w:r>
      <w:r w:rsidR="00F524EC">
        <w:rPr>
          <w:rFonts w:eastAsia="Cambria" w:cs="Cambria"/>
          <w:szCs w:val="22"/>
        </w:rPr>
        <w:t xml:space="preserve">versikten gir </w:t>
      </w:r>
      <w:r w:rsidR="00F524EC" w:rsidRPr="009C24A6">
        <w:rPr>
          <w:rFonts w:eastAsia="Cambria" w:cs="Cambria"/>
          <w:szCs w:val="22"/>
        </w:rPr>
        <w:t xml:space="preserve">et nyttig bilde av forskningsfeltet og synliggjør sentrale faktorer og prinsipper </w:t>
      </w:r>
      <w:r w:rsidR="00F524EC">
        <w:rPr>
          <w:rFonts w:eastAsia="Cambria" w:cs="Cambria"/>
          <w:szCs w:val="22"/>
        </w:rPr>
        <w:t>som kjennetegner gode samarbeid og hva som hemmer samarbeid</w:t>
      </w:r>
      <w:r w:rsidR="00F524EC" w:rsidRPr="009C24A6">
        <w:rPr>
          <w:rFonts w:eastAsia="Cambria" w:cs="Cambria"/>
          <w:szCs w:val="22"/>
        </w:rPr>
        <w:t>.</w:t>
      </w:r>
    </w:p>
    <w:p w14:paraId="2AC3290A" w14:textId="1166D407" w:rsidR="00D15AF3" w:rsidRPr="00D15AF3" w:rsidRDefault="00D15AF3" w:rsidP="00D15AF3">
      <w:r>
        <w:t xml:space="preserve">Norske skoler og samarbeidende tjenester kan derfor arbeide målrettet med å kombinere gode strukturer med gode relasjoner, og tilpasse samarbeidsmodeller til nasjonale regler, lokale forhold og tilgjengelige ressurser. </w:t>
      </w:r>
    </w:p>
    <w:p w14:paraId="48BFEBC6" w14:textId="77777777" w:rsidR="00944122" w:rsidRPr="004C1491" w:rsidRDefault="00944122" w:rsidP="00944122"/>
    <w:p w14:paraId="360FE0C2" w14:textId="1FDD439C" w:rsidR="00944122" w:rsidRPr="004C1491" w:rsidRDefault="00944122" w:rsidP="00944122"/>
    <w:p w14:paraId="7C359C7A" w14:textId="77777777" w:rsidR="00944122" w:rsidRPr="004C1491" w:rsidRDefault="00944122" w:rsidP="00944122"/>
    <w:p w14:paraId="6D1AF8C5" w14:textId="1E5B9E65" w:rsidR="007209FA" w:rsidRPr="009C24A6" w:rsidRDefault="3F042FF3" w:rsidP="007209FA">
      <w:pPr>
        <w:pStyle w:val="Overskrift1"/>
        <w:rPr>
          <w:lang w:val="nn-NO"/>
        </w:rPr>
      </w:pPr>
      <w:bookmarkStart w:id="77" w:name="_Toc206410922"/>
      <w:bookmarkStart w:id="78" w:name="_Toc230770539"/>
      <w:r w:rsidRPr="64605F98">
        <w:rPr>
          <w:lang w:val="nn-NO"/>
        </w:rPr>
        <w:lastRenderedPageBreak/>
        <w:t>Referanser</w:t>
      </w:r>
      <w:bookmarkEnd w:id="77"/>
      <w:bookmarkEnd w:id="78"/>
    </w:p>
    <w:bookmarkStart w:id="79" w:name="_Toc206410923"/>
    <w:p w14:paraId="2BBE3475" w14:textId="77777777" w:rsidR="008A05CC" w:rsidRPr="008A05CC" w:rsidRDefault="00DF525E" w:rsidP="008A05CC">
      <w:pPr>
        <w:pStyle w:val="EndNoteBibliography"/>
        <w:ind w:left="720" w:hanging="720"/>
      </w:pPr>
      <w:r>
        <w:fldChar w:fldCharType="begin"/>
      </w:r>
      <w:r>
        <w:instrText xml:space="preserve"> ADDIN EN.REFLIST </w:instrText>
      </w:r>
      <w:r>
        <w:fldChar w:fldCharType="separate"/>
      </w:r>
      <w:r w:rsidR="008A05CC" w:rsidRPr="008A05CC">
        <w:t>1.</w:t>
      </w:r>
      <w:r w:rsidR="008A05CC" w:rsidRPr="008A05CC">
        <w:tab/>
        <w:t xml:space="preserve">Utdanningsdirektoratet. Anbefalinger til veien videre. Oppdrag 2022-027 om fravær i grunnskolen og videregående skole. Oslo: Utdanningsdirektoratet </w:t>
      </w:r>
    </w:p>
    <w:p w14:paraId="71118833" w14:textId="77777777" w:rsidR="008A05CC" w:rsidRPr="008A05CC" w:rsidRDefault="008A05CC" w:rsidP="008A05CC">
      <w:pPr>
        <w:pStyle w:val="EndNoteBibliography"/>
        <w:ind w:left="720" w:hanging="720"/>
      </w:pPr>
      <w:r w:rsidRPr="008A05CC">
        <w:t>2.</w:t>
      </w:r>
      <w:r w:rsidRPr="008A05CC">
        <w:tab/>
        <w:t xml:space="preserve">Kjeøy I, Lysvik RR. Kunnskapsstatus om bekymringsfullt fravær i skolen. 2023. FAFO-rapport 2023:13. </w:t>
      </w:r>
    </w:p>
    <w:p w14:paraId="395886E7" w14:textId="77777777" w:rsidR="008A05CC" w:rsidRPr="00E54F36" w:rsidRDefault="008A05CC" w:rsidP="008A05CC">
      <w:pPr>
        <w:pStyle w:val="EndNoteBibliography"/>
        <w:ind w:left="720" w:hanging="720"/>
        <w:rPr>
          <w:lang w:val="en-US"/>
        </w:rPr>
      </w:pPr>
      <w:r w:rsidRPr="008A05CC">
        <w:t>3.</w:t>
      </w:r>
      <w:r w:rsidRPr="008A05CC">
        <w:tab/>
        <w:t xml:space="preserve">Karlberg M, Klang N, Andersson F, Hancock K, Ferrer-Wreder L, Kearney C, et al. </w:t>
      </w:r>
      <w:r w:rsidRPr="00E54F36">
        <w:rPr>
          <w:lang w:val="en-US"/>
        </w:rPr>
        <w:t xml:space="preserve">The importance of school pedagogical and social climate to students’ unauthorized absenteeism–a multilevel study of 101 Swedish schools. Scandinavian Journal of Educational Research 2022;66(1):88-104. </w:t>
      </w:r>
    </w:p>
    <w:p w14:paraId="78EDEC2A" w14:textId="77777777" w:rsidR="008A05CC" w:rsidRPr="00E54F36" w:rsidRDefault="008A05CC" w:rsidP="008A05CC">
      <w:pPr>
        <w:pStyle w:val="EndNoteBibliography"/>
        <w:ind w:left="720" w:hanging="720"/>
        <w:rPr>
          <w:lang w:val="en-US"/>
        </w:rPr>
      </w:pPr>
      <w:r w:rsidRPr="00E54F36">
        <w:rPr>
          <w:lang w:val="en-US"/>
        </w:rPr>
        <w:t>4.</w:t>
      </w:r>
      <w:r w:rsidRPr="00E54F36">
        <w:rPr>
          <w:lang w:val="en-US"/>
        </w:rPr>
        <w:tab/>
        <w:t xml:space="preserve">Hejl C, Ezzaaf Fryland N, Hansen RB, Nielsen K, Thastum M. A review and qualitative synthesis of the voices of children, parents, and school staff with regards to school attendance problems in the Nordic countries. Scandinavian Journal of Educational Research 2024;69(7):1490–504. </w:t>
      </w:r>
    </w:p>
    <w:p w14:paraId="7AFCBAD1" w14:textId="77777777" w:rsidR="008A05CC" w:rsidRPr="00E54F36" w:rsidRDefault="008A05CC" w:rsidP="008A05CC">
      <w:pPr>
        <w:pStyle w:val="EndNoteBibliography"/>
        <w:ind w:left="720" w:hanging="720"/>
        <w:rPr>
          <w:lang w:val="en-US"/>
        </w:rPr>
      </w:pPr>
      <w:r w:rsidRPr="00E54F36">
        <w:rPr>
          <w:lang w:val="en-US"/>
        </w:rPr>
        <w:t>5.</w:t>
      </w:r>
      <w:r w:rsidRPr="00E54F36">
        <w:rPr>
          <w:lang w:val="en-US"/>
        </w:rPr>
        <w:tab/>
        <w:t xml:space="preserve">Kearney CA, Graczy PA. Response to Intervention Model to Promote School Attendance and Decrease School Absenteeism. Child Youth Care Forum 2014;43:1–25. </w:t>
      </w:r>
    </w:p>
    <w:p w14:paraId="4CE0D202" w14:textId="77777777" w:rsidR="008A05CC" w:rsidRPr="00E54F36" w:rsidRDefault="008A05CC" w:rsidP="008A05CC">
      <w:pPr>
        <w:pStyle w:val="EndNoteBibliography"/>
        <w:ind w:left="720" w:hanging="720"/>
        <w:rPr>
          <w:lang w:val="en-US"/>
        </w:rPr>
      </w:pPr>
      <w:r w:rsidRPr="00E54F36">
        <w:rPr>
          <w:lang w:val="en-US"/>
        </w:rPr>
        <w:t>6.</w:t>
      </w:r>
      <w:r w:rsidRPr="00E54F36">
        <w:rPr>
          <w:lang w:val="en-US"/>
        </w:rPr>
        <w:tab/>
        <w:t>Havik T, Ingul JM. How to understand school refusal. Frontiers in education 2021;6. DOI: 10.3389/feduc.2021.715177</w:t>
      </w:r>
    </w:p>
    <w:p w14:paraId="689AB6A8" w14:textId="77777777" w:rsidR="008A05CC" w:rsidRPr="00E54F36" w:rsidRDefault="008A05CC" w:rsidP="008A05CC">
      <w:pPr>
        <w:pStyle w:val="EndNoteBibliography"/>
        <w:ind w:left="720" w:hanging="720"/>
        <w:rPr>
          <w:lang w:val="en-US"/>
        </w:rPr>
      </w:pPr>
      <w:r w:rsidRPr="00E54F36">
        <w:rPr>
          <w:lang w:val="en-US"/>
        </w:rPr>
        <w:t>7.</w:t>
      </w:r>
      <w:r w:rsidRPr="00E54F36">
        <w:rPr>
          <w:lang w:val="en-US"/>
        </w:rPr>
        <w:tab/>
        <w:t xml:space="preserve">Kearney CA. School absenteeism and school refusal behavior in youth: A contemporary review. Clinical psychology review 2008;28(3):451-71. </w:t>
      </w:r>
    </w:p>
    <w:p w14:paraId="59349050" w14:textId="77777777" w:rsidR="008A05CC" w:rsidRPr="00E54F36" w:rsidRDefault="008A05CC" w:rsidP="008A05CC">
      <w:pPr>
        <w:pStyle w:val="EndNoteBibliography"/>
        <w:ind w:left="720" w:hanging="720"/>
        <w:rPr>
          <w:lang w:val="en-US"/>
        </w:rPr>
      </w:pPr>
      <w:r w:rsidRPr="00E54F36">
        <w:rPr>
          <w:lang w:val="en-US"/>
        </w:rPr>
        <w:t>8.</w:t>
      </w:r>
      <w:r w:rsidRPr="00E54F36">
        <w:rPr>
          <w:lang w:val="en-US"/>
        </w:rPr>
        <w:tab/>
        <w:t>Kearney CA, Heyne D, Gonzálvez C. Editorial: School attendance and problematic school absenteeism in youth. Front Psychol 2020;11. DOI: 10.3389/fpsyg.2020.602242</w:t>
      </w:r>
    </w:p>
    <w:p w14:paraId="15B0E0EB" w14:textId="77777777" w:rsidR="008A05CC" w:rsidRPr="00E54F36" w:rsidRDefault="008A05CC" w:rsidP="008A05CC">
      <w:pPr>
        <w:pStyle w:val="EndNoteBibliography"/>
        <w:ind w:left="720" w:hanging="720"/>
        <w:rPr>
          <w:lang w:val="en-US"/>
        </w:rPr>
      </w:pPr>
      <w:r w:rsidRPr="00E54F36">
        <w:rPr>
          <w:lang w:val="en-US"/>
        </w:rPr>
        <w:t>9.</w:t>
      </w:r>
      <w:r w:rsidRPr="00E54F36">
        <w:rPr>
          <w:lang w:val="en-US"/>
        </w:rPr>
        <w:tab/>
        <w:t>Maynard BR, Heyne D, Brendel KE, Bulanda JJ, Thompson AM, Pigott TD. Treatment for school refusal among children and adolescents: A systematic review and meta-analysis. Research on Social Work Practice 2018;28(1):56–67. DOI: 10.1177/1049731515598619</w:t>
      </w:r>
    </w:p>
    <w:p w14:paraId="7D836593" w14:textId="77777777" w:rsidR="008A05CC" w:rsidRPr="00E54F36" w:rsidRDefault="008A05CC" w:rsidP="008A05CC">
      <w:pPr>
        <w:pStyle w:val="EndNoteBibliography"/>
        <w:ind w:left="720" w:hanging="720"/>
        <w:rPr>
          <w:lang w:val="en-US"/>
        </w:rPr>
      </w:pPr>
      <w:r w:rsidRPr="00E54F36">
        <w:rPr>
          <w:lang w:val="en-US"/>
        </w:rPr>
        <w:t>10.</w:t>
      </w:r>
      <w:r w:rsidRPr="00E54F36">
        <w:rPr>
          <w:lang w:val="en-US"/>
        </w:rPr>
        <w:tab/>
        <w:t xml:space="preserve">Lomholt JJ, Arendt JN, Bolvig I, Thastum M. Children with school absenteeism: Comparing risk factors individually and in domains. Scandinavian Journal of Educational Research 2022;66(3):411-26. </w:t>
      </w:r>
    </w:p>
    <w:p w14:paraId="5A8CD518" w14:textId="77777777" w:rsidR="008A05CC" w:rsidRPr="00E54F36" w:rsidRDefault="008A05CC" w:rsidP="008A05CC">
      <w:pPr>
        <w:pStyle w:val="EndNoteBibliography"/>
        <w:ind w:left="720" w:hanging="720"/>
        <w:rPr>
          <w:lang w:val="en-US"/>
        </w:rPr>
      </w:pPr>
      <w:r w:rsidRPr="00E54F36">
        <w:rPr>
          <w:lang w:val="en-US"/>
        </w:rPr>
        <w:t>11.</w:t>
      </w:r>
      <w:r w:rsidRPr="00E54F36">
        <w:rPr>
          <w:lang w:val="en-US"/>
        </w:rPr>
        <w:tab/>
        <w:t xml:space="preserve">Ingul JM, Klöckner CA, Silverman WK, Nordahl HM. Adolescent school absenteeism: modelling social and individual risk factors. Child and Adolescent Mental Health 2012;17(2):93-100. </w:t>
      </w:r>
    </w:p>
    <w:p w14:paraId="5FDB8F99" w14:textId="77777777" w:rsidR="008A05CC" w:rsidRPr="00E54F36" w:rsidRDefault="008A05CC" w:rsidP="008A05CC">
      <w:pPr>
        <w:pStyle w:val="EndNoteBibliography"/>
        <w:ind w:left="720" w:hanging="720"/>
        <w:rPr>
          <w:lang w:val="en-US"/>
        </w:rPr>
      </w:pPr>
      <w:r w:rsidRPr="00E54F36">
        <w:rPr>
          <w:lang w:val="en-US"/>
        </w:rPr>
        <w:t>12.</w:t>
      </w:r>
      <w:r w:rsidRPr="00E54F36">
        <w:rPr>
          <w:lang w:val="en-US"/>
        </w:rPr>
        <w:tab/>
        <w:t>Kearney CA, Albano AM. The functional profiles of school refusal behavior: diagnostic aspects. Behav Modif 2004;28:147-61. DOI: 10.1177/0145445503259263.</w:t>
      </w:r>
    </w:p>
    <w:p w14:paraId="7ADC4F1F" w14:textId="77777777" w:rsidR="008A05CC" w:rsidRPr="00E54F36" w:rsidRDefault="008A05CC" w:rsidP="008A05CC">
      <w:pPr>
        <w:pStyle w:val="EndNoteBibliography"/>
        <w:ind w:left="720" w:hanging="720"/>
        <w:rPr>
          <w:lang w:val="en-US"/>
        </w:rPr>
      </w:pPr>
      <w:r w:rsidRPr="00E54F36">
        <w:rPr>
          <w:lang w:val="en-US"/>
        </w:rPr>
        <w:t>13.</w:t>
      </w:r>
      <w:r w:rsidRPr="00E54F36">
        <w:rPr>
          <w:lang w:val="en-US"/>
        </w:rPr>
        <w:tab/>
        <w:t>Egger HL, Costello EJ, Angold AJ. School refusal and psychiatric disorders: a community study. Am Acad Child Adolesc Psychiatry 2003;42(7):797-807. DOI: 10.1097/01.CHI.0000046865.56865.79</w:t>
      </w:r>
    </w:p>
    <w:p w14:paraId="5853E586" w14:textId="77777777" w:rsidR="008A05CC" w:rsidRPr="008A05CC" w:rsidRDefault="008A05CC" w:rsidP="008A05CC">
      <w:pPr>
        <w:pStyle w:val="EndNoteBibliography"/>
        <w:ind w:left="720" w:hanging="720"/>
      </w:pPr>
      <w:r w:rsidRPr="00E54F36">
        <w:rPr>
          <w:lang w:val="en-US"/>
        </w:rPr>
        <w:t>14.</w:t>
      </w:r>
      <w:r w:rsidRPr="00E54F36">
        <w:rPr>
          <w:lang w:val="en-US"/>
        </w:rPr>
        <w:tab/>
        <w:t xml:space="preserve">Kearney CA, Dupont R, Fensken M, Gonzálvez C. School attendance problems and absenteeism as early warning signals: review and implications for health-based protocols and school-based practices. </w:t>
      </w:r>
      <w:r w:rsidRPr="008A05CC">
        <w:t>Front Educ 2023;8. DOI: 10.3389/feduc.2023.1253595</w:t>
      </w:r>
    </w:p>
    <w:p w14:paraId="6CE200C8" w14:textId="2A2AF1D4" w:rsidR="008A05CC" w:rsidRPr="00E54F36" w:rsidRDefault="008A05CC" w:rsidP="008A05CC">
      <w:pPr>
        <w:pStyle w:val="EndNoteBibliography"/>
        <w:ind w:left="720" w:hanging="720"/>
        <w:rPr>
          <w:lang w:val="en-US"/>
        </w:rPr>
      </w:pPr>
      <w:r w:rsidRPr="008A05CC">
        <w:t>15.</w:t>
      </w:r>
      <w:r w:rsidRPr="008A05CC">
        <w:tab/>
        <w:t xml:space="preserve">Lov om grunnskoleopplæringa og den vidaregåande opplæringa (opplæringslova). </w:t>
      </w:r>
      <w:r w:rsidRPr="00E54F36">
        <w:rPr>
          <w:lang w:val="en-US"/>
        </w:rPr>
        <w:t xml:space="preserve">LOV-2023-06-09-60. Tilgjengelig fra: </w:t>
      </w:r>
      <w:hyperlink r:id="rId26" w:history="1">
        <w:r w:rsidRPr="00E54F36">
          <w:rPr>
            <w:rStyle w:val="Hyperkobling"/>
            <w:rFonts w:ascii="Cambria" w:hAnsi="Cambria"/>
            <w:lang w:val="en-US"/>
          </w:rPr>
          <w:t>https://lovdata.no/dokument/NL/lov/2023-06-09-60</w:t>
        </w:r>
      </w:hyperlink>
    </w:p>
    <w:p w14:paraId="3198E6D8" w14:textId="77777777" w:rsidR="008A05CC" w:rsidRPr="008A05CC" w:rsidRDefault="008A05CC" w:rsidP="008A05CC">
      <w:pPr>
        <w:pStyle w:val="EndNoteBibliography"/>
        <w:ind w:left="720" w:hanging="720"/>
      </w:pPr>
      <w:r w:rsidRPr="00E54F36">
        <w:rPr>
          <w:lang w:val="en-US"/>
        </w:rPr>
        <w:lastRenderedPageBreak/>
        <w:t>16.</w:t>
      </w:r>
      <w:r w:rsidRPr="00E54F36">
        <w:rPr>
          <w:lang w:val="en-US"/>
        </w:rPr>
        <w:tab/>
        <w:t xml:space="preserve">Kim J, Gentle‐Genitty C. Transformative school–community collaboration as a positive school climate to prevent school absenteeism. </w:t>
      </w:r>
      <w:r w:rsidRPr="008A05CC">
        <w:t>Journal of community psychology 2020;48(8):2678-91. DOI: 10.1002/jcop.22444</w:t>
      </w:r>
    </w:p>
    <w:p w14:paraId="016EA7C1" w14:textId="25A89926" w:rsidR="008A05CC" w:rsidRPr="00E54F36" w:rsidRDefault="008A05CC" w:rsidP="008A05CC">
      <w:pPr>
        <w:pStyle w:val="EndNoteBibliography"/>
        <w:ind w:left="720" w:hanging="720"/>
        <w:rPr>
          <w:lang w:val="en-US"/>
        </w:rPr>
      </w:pPr>
      <w:r w:rsidRPr="008A05CC">
        <w:t>17.</w:t>
      </w:r>
      <w:r w:rsidRPr="008A05CC">
        <w:tab/>
        <w:t xml:space="preserve">Folkehelseinstituttet. Slik oppsummerer vi forskning 2026. </w:t>
      </w:r>
      <w:r w:rsidRPr="00E54F36">
        <w:rPr>
          <w:lang w:val="en-US"/>
        </w:rPr>
        <w:t xml:space="preserve">Tilgjengelig fra: </w:t>
      </w:r>
      <w:hyperlink r:id="rId27" w:history="1">
        <w:r w:rsidRPr="00E54F36">
          <w:rPr>
            <w:rStyle w:val="Hyperkobling"/>
            <w:rFonts w:ascii="Cambria" w:hAnsi="Cambria"/>
            <w:lang w:val="en-US"/>
          </w:rPr>
          <w:t>https://www.fhi.no/ku/kunnskaps-og-beslutningsstotte/metodeboka/</w:t>
        </w:r>
      </w:hyperlink>
    </w:p>
    <w:p w14:paraId="6C06422F" w14:textId="77777777" w:rsidR="008A05CC" w:rsidRPr="00E54F36" w:rsidRDefault="008A05CC" w:rsidP="008A05CC">
      <w:pPr>
        <w:pStyle w:val="EndNoteBibliography"/>
        <w:ind w:left="720" w:hanging="720"/>
        <w:rPr>
          <w:lang w:val="en-US"/>
        </w:rPr>
      </w:pPr>
      <w:r w:rsidRPr="00E54F36">
        <w:rPr>
          <w:lang w:val="en-US"/>
        </w:rPr>
        <w:t>18.</w:t>
      </w:r>
      <w:r w:rsidRPr="00E54F36">
        <w:rPr>
          <w:lang w:val="en-US"/>
        </w:rPr>
        <w:tab/>
        <w:t xml:space="preserve">Arksey H, O'Malley L. Scoping studies: towards a methodological framework. International journal of social research methodology 2005;8(1):19-32. </w:t>
      </w:r>
    </w:p>
    <w:p w14:paraId="143FE923" w14:textId="77777777" w:rsidR="008A05CC" w:rsidRPr="00E54F36" w:rsidRDefault="008A05CC" w:rsidP="008A05CC">
      <w:pPr>
        <w:pStyle w:val="EndNoteBibliography"/>
        <w:ind w:left="720" w:hanging="720"/>
        <w:rPr>
          <w:lang w:val="en-US"/>
        </w:rPr>
      </w:pPr>
      <w:r w:rsidRPr="00E54F36">
        <w:rPr>
          <w:lang w:val="en-US"/>
        </w:rPr>
        <w:t>19.</w:t>
      </w:r>
      <w:r w:rsidRPr="00E54F36">
        <w:rPr>
          <w:lang w:val="en-US"/>
        </w:rPr>
        <w:tab/>
        <w:t xml:space="preserve">Peters MDJ, Marnie C, Tricco AC, Pollock D, Munn Z, Alexander L, et al. Updated methodological guidance for the conduct of scoping reviews. JBI evidence synthesis 2020;18(10):2119-26. </w:t>
      </w:r>
    </w:p>
    <w:p w14:paraId="0FA0F56C" w14:textId="1644104F" w:rsidR="008A05CC" w:rsidRPr="00E54F36" w:rsidRDefault="008A05CC" w:rsidP="008A05CC">
      <w:pPr>
        <w:pStyle w:val="EndNoteBibliography"/>
        <w:ind w:left="720" w:hanging="720"/>
        <w:rPr>
          <w:lang w:val="en-US"/>
        </w:rPr>
      </w:pPr>
      <w:r w:rsidRPr="008A05CC">
        <w:t>20.</w:t>
      </w:r>
      <w:r w:rsidRPr="008A05CC">
        <w:tab/>
        <w:t xml:space="preserve">Nøkleby H, Hestevik C, Langøien LJ, Bergsund HB, Borge TC, Hval G, et al. Forebygging og oppfølging av skolefravær. Prosjektplan for fem kartleggingsoversikter. Oslo: Folkehelseinstituttet; 2025. </w:t>
      </w:r>
      <w:r w:rsidRPr="00E54F36">
        <w:rPr>
          <w:lang w:val="en-US"/>
        </w:rPr>
        <w:t xml:space="preserve">Tilgjengelig fra: </w:t>
      </w:r>
      <w:hyperlink r:id="rId28" w:history="1">
        <w:r w:rsidRPr="00E54F36">
          <w:rPr>
            <w:rStyle w:val="Hyperkobling"/>
            <w:rFonts w:ascii="Cambria" w:hAnsi="Cambria"/>
            <w:lang w:val="en-US"/>
          </w:rPr>
          <w:t>https://www.fhi.no/nva-prosjekter/aktiv/forebygging-og-oppfolging-av-skolefravar-prosjektplan-for-fem-kartleggingsoversikter/</w:t>
        </w:r>
      </w:hyperlink>
    </w:p>
    <w:p w14:paraId="248D421E" w14:textId="77777777" w:rsidR="008A05CC" w:rsidRPr="00E54F36" w:rsidRDefault="008A05CC" w:rsidP="008A05CC">
      <w:pPr>
        <w:pStyle w:val="EndNoteBibliography"/>
        <w:ind w:left="720" w:hanging="720"/>
        <w:rPr>
          <w:lang w:val="en-US"/>
        </w:rPr>
      </w:pPr>
      <w:r w:rsidRPr="00E54F36">
        <w:rPr>
          <w:lang w:val="en-US"/>
        </w:rPr>
        <w:t>21.</w:t>
      </w:r>
      <w:r w:rsidRPr="00E54F36">
        <w:rPr>
          <w:lang w:val="en-US"/>
        </w:rPr>
        <w:tab/>
        <w:t>EndNote 20. utg. 2025. Philadelphia, PA: Clarivate; 2013.</w:t>
      </w:r>
    </w:p>
    <w:p w14:paraId="5F61E272" w14:textId="77777777" w:rsidR="008A05CC" w:rsidRPr="00E54F36" w:rsidRDefault="008A05CC" w:rsidP="008A05CC">
      <w:pPr>
        <w:pStyle w:val="EndNoteBibliography"/>
        <w:ind w:left="720" w:hanging="720"/>
        <w:rPr>
          <w:lang w:val="en-US"/>
        </w:rPr>
      </w:pPr>
      <w:r w:rsidRPr="00E54F36">
        <w:rPr>
          <w:lang w:val="en-US"/>
        </w:rPr>
        <w:t>22.</w:t>
      </w:r>
      <w:r w:rsidRPr="00E54F36">
        <w:rPr>
          <w:lang w:val="en-US"/>
        </w:rPr>
        <w:tab/>
        <w:t>Thomas J, Graziosi S, Brunton J, Ghouze Z, O'Driscoll D, Bond M. EPPI-Reviewer: Advanced software for systematic reviews, maps and evidence synthesis. London: EPPI-Centre, UCL Social Research Institute; 2021.</w:t>
      </w:r>
    </w:p>
    <w:p w14:paraId="0A3737CE" w14:textId="77777777" w:rsidR="008A05CC" w:rsidRPr="00E54F36" w:rsidRDefault="008A05CC" w:rsidP="008A05CC">
      <w:pPr>
        <w:pStyle w:val="EndNoteBibliography"/>
        <w:ind w:left="720" w:hanging="720"/>
        <w:rPr>
          <w:lang w:val="en-US"/>
        </w:rPr>
      </w:pPr>
      <w:r w:rsidRPr="00E54F36">
        <w:rPr>
          <w:lang w:val="en-US"/>
        </w:rPr>
        <w:t>23.</w:t>
      </w:r>
      <w:r w:rsidRPr="00E54F36">
        <w:rPr>
          <w:lang w:val="en-US"/>
        </w:rPr>
        <w:tab/>
        <w:t xml:space="preserve">Munn Z, Barker TH, Moola S, Tufanaru C, Stern C, McArthur A, et al. Methodological quality of case series studies: an introduction to the JBI critical appraisal tool. JBI evidence synthesis 2020;18(10):2127-33. </w:t>
      </w:r>
    </w:p>
    <w:p w14:paraId="41DEDB22" w14:textId="77777777" w:rsidR="008A05CC" w:rsidRPr="00E54F36" w:rsidRDefault="008A05CC" w:rsidP="008A05CC">
      <w:pPr>
        <w:pStyle w:val="EndNoteBibliography"/>
        <w:ind w:left="720" w:hanging="720"/>
        <w:rPr>
          <w:lang w:val="en-US"/>
        </w:rPr>
      </w:pPr>
      <w:r w:rsidRPr="00E54F36">
        <w:rPr>
          <w:lang w:val="en-US"/>
        </w:rPr>
        <w:t>24.</w:t>
      </w:r>
      <w:r w:rsidRPr="00E54F36">
        <w:rPr>
          <w:lang w:val="en-US"/>
        </w:rPr>
        <w:tab/>
        <w:t xml:space="preserve">Munn Z, Moola S, Riitano D, Lisy K. The development of a critical appraisal tool for use in systematic reviews addressing questions of prevalence. International journal of health policy and management 2014;3(3):123. </w:t>
      </w:r>
    </w:p>
    <w:p w14:paraId="4A08ABA9" w14:textId="3FC47842" w:rsidR="008A05CC" w:rsidRPr="008A05CC" w:rsidRDefault="008A05CC" w:rsidP="008A05CC">
      <w:pPr>
        <w:pStyle w:val="EndNoteBibliography"/>
        <w:ind w:left="720" w:hanging="720"/>
      </w:pPr>
      <w:r w:rsidRPr="00E54F36">
        <w:rPr>
          <w:lang w:val="en-US"/>
        </w:rPr>
        <w:t>25.</w:t>
      </w:r>
      <w:r w:rsidRPr="00E54F36">
        <w:rPr>
          <w:lang w:val="en-US"/>
        </w:rPr>
        <w:tab/>
        <w:t xml:space="preserve">Statens beredning för medicinsk och social utvärdering (SBU). </w:t>
      </w:r>
      <w:r w:rsidRPr="008A05CC">
        <w:t xml:space="preserve">Granskningsmall för kvalitativa evidenssynteser (QES)[lest]. Tilgjengelig fra: </w:t>
      </w:r>
      <w:hyperlink r:id="rId29" w:anchor="granskningsmall" w:history="1">
        <w:r w:rsidRPr="008A05CC">
          <w:rPr>
            <w:rStyle w:val="Hyperkobling"/>
            <w:rFonts w:ascii="Cambria" w:hAnsi="Cambria"/>
          </w:rPr>
          <w:t>https://www.sbu.se/sv/granskningsmallar/#granskningsmall</w:t>
        </w:r>
      </w:hyperlink>
    </w:p>
    <w:p w14:paraId="259C2281" w14:textId="3813B8DC" w:rsidR="008A05CC" w:rsidRPr="008A05CC" w:rsidRDefault="008A05CC" w:rsidP="008A05CC">
      <w:pPr>
        <w:pStyle w:val="EndNoteBibliography"/>
        <w:ind w:left="720" w:hanging="720"/>
      </w:pPr>
      <w:r w:rsidRPr="008A05CC">
        <w:t>26.</w:t>
      </w:r>
      <w:r w:rsidRPr="008A05CC">
        <w:tab/>
        <w:t xml:space="preserve">Statens beredning för medicinsk och social utvärdering (SBU). Vägledning till granskningsmall för kvalitativa evidenssynteser (QES)[lest]. Tilgjengelig fra: </w:t>
      </w:r>
      <w:hyperlink r:id="rId30" w:anchor="granskningsmall" w:history="1">
        <w:r w:rsidRPr="008A05CC">
          <w:rPr>
            <w:rStyle w:val="Hyperkobling"/>
            <w:rFonts w:ascii="Cambria" w:hAnsi="Cambria"/>
          </w:rPr>
          <w:t>https://www.sbu.se/sv/granskningsmallar/#granskningsmall</w:t>
        </w:r>
      </w:hyperlink>
    </w:p>
    <w:p w14:paraId="526E09BA" w14:textId="77777777" w:rsidR="008A05CC" w:rsidRPr="00E54F36" w:rsidRDefault="008A05CC" w:rsidP="008A05CC">
      <w:pPr>
        <w:pStyle w:val="EndNoteBibliography"/>
        <w:ind w:left="720" w:hanging="720"/>
        <w:rPr>
          <w:lang w:val="en-US"/>
        </w:rPr>
      </w:pPr>
      <w:r w:rsidRPr="00E54F36">
        <w:rPr>
          <w:lang w:val="en-US"/>
        </w:rPr>
        <w:t>27.</w:t>
      </w:r>
      <w:r w:rsidRPr="00E54F36">
        <w:rPr>
          <w:lang w:val="en-US"/>
        </w:rPr>
        <w:tab/>
        <w:t xml:space="preserve">Boaler R, C. Bond. Systemic school-based approaches for supporting students with attendance difficulties: a systematic literature review. Educational Psychology in Practice 2023;39(4):439-56. </w:t>
      </w:r>
    </w:p>
    <w:p w14:paraId="17F196EF" w14:textId="77777777" w:rsidR="008A05CC" w:rsidRPr="00E54F36" w:rsidRDefault="008A05CC" w:rsidP="008A05CC">
      <w:pPr>
        <w:pStyle w:val="EndNoteBibliography"/>
        <w:ind w:left="720" w:hanging="720"/>
        <w:rPr>
          <w:lang w:val="en-US"/>
        </w:rPr>
      </w:pPr>
      <w:r w:rsidRPr="00E54F36">
        <w:rPr>
          <w:lang w:val="en-US"/>
        </w:rPr>
        <w:t>28.</w:t>
      </w:r>
      <w:r w:rsidRPr="00E54F36">
        <w:rPr>
          <w:lang w:val="en-US"/>
        </w:rPr>
        <w:tab/>
        <w:t>Tyldesley-Marshall N, Johnson R, Parr J, Brown A, Ghosh I, Mehrabian A, et al. Improving partnerships to improve outcomes for children and young people with special educational needs and disabilities: qualitative findings from a mixed methods systematic review. Frontiers in Education 2025. DOI: 10.3389/feduc.2025.1513668</w:t>
      </w:r>
    </w:p>
    <w:p w14:paraId="31292656" w14:textId="77777777" w:rsidR="008A05CC" w:rsidRPr="00E54F36" w:rsidRDefault="008A05CC" w:rsidP="008A05CC">
      <w:pPr>
        <w:pStyle w:val="EndNoteBibliography"/>
        <w:ind w:left="720" w:hanging="720"/>
        <w:rPr>
          <w:lang w:val="en-US"/>
        </w:rPr>
      </w:pPr>
      <w:r w:rsidRPr="00E54F36">
        <w:rPr>
          <w:lang w:val="en-US"/>
        </w:rPr>
        <w:t>29.</w:t>
      </w:r>
      <w:r w:rsidRPr="00E54F36">
        <w:rPr>
          <w:lang w:val="en-US"/>
        </w:rPr>
        <w:tab/>
        <w:t>Vlcek S, Somerton M, Pedersen S. Stakeholder collaboration in the education of Australian students with autism spectrum disorder: A systematic review. Australasian Journal of Special and Inclusive Education 2024;48(2):107-21. DOI: 10.1017/jsi.2024.6</w:t>
      </w:r>
    </w:p>
    <w:p w14:paraId="655E1650" w14:textId="77777777" w:rsidR="008A05CC" w:rsidRPr="00E54F36" w:rsidRDefault="008A05CC" w:rsidP="008A05CC">
      <w:pPr>
        <w:pStyle w:val="EndNoteBibliography"/>
        <w:ind w:left="720" w:hanging="720"/>
        <w:rPr>
          <w:lang w:val="en-US"/>
        </w:rPr>
      </w:pPr>
      <w:r w:rsidRPr="00E54F36">
        <w:rPr>
          <w:lang w:val="en-US"/>
        </w:rPr>
        <w:t>30.</w:t>
      </w:r>
      <w:r w:rsidRPr="00E54F36">
        <w:rPr>
          <w:lang w:val="en-US"/>
        </w:rPr>
        <w:tab/>
        <w:t>Avery JC, Morris H, Galvin E, Misso M, Savaglio M, Skouteris H. Systematic review of school-wide trauma-informed approaches. Journal of child &amp; adolescent trauma 2021;14(3):381-97. DOI: 10.1007/s40653-020-00326-w</w:t>
      </w:r>
    </w:p>
    <w:p w14:paraId="0B6D14FA" w14:textId="77777777" w:rsidR="008A05CC" w:rsidRPr="00E54F36" w:rsidRDefault="008A05CC" w:rsidP="008A05CC">
      <w:pPr>
        <w:pStyle w:val="EndNoteBibliography"/>
        <w:ind w:left="720" w:hanging="720"/>
        <w:rPr>
          <w:lang w:val="en-US"/>
        </w:rPr>
      </w:pPr>
      <w:r w:rsidRPr="00E54F36">
        <w:rPr>
          <w:lang w:val="en-US"/>
        </w:rPr>
        <w:t>31.</w:t>
      </w:r>
      <w:r w:rsidRPr="00E54F36">
        <w:rPr>
          <w:lang w:val="en-US"/>
        </w:rPr>
        <w:tab/>
        <w:t>Perkins A, Clarke J, Smith A, Oberklaid F, Darling S. Barriers and enablers faced by regional and rural schools in supporting student mental health: A mixed‐methods systematic review. Australian Journal of Rural Health 2021;29(6):835-49. DOI: 10.1111/ajr.12794</w:t>
      </w:r>
    </w:p>
    <w:p w14:paraId="77ECB829" w14:textId="77777777" w:rsidR="008A05CC" w:rsidRPr="00E54F36" w:rsidRDefault="008A05CC" w:rsidP="008A05CC">
      <w:pPr>
        <w:pStyle w:val="EndNoteBibliography"/>
        <w:ind w:left="720" w:hanging="720"/>
        <w:rPr>
          <w:lang w:val="en-US"/>
        </w:rPr>
      </w:pPr>
      <w:r w:rsidRPr="00E54F36">
        <w:rPr>
          <w:lang w:val="en-US"/>
        </w:rPr>
        <w:t>32.</w:t>
      </w:r>
      <w:r w:rsidRPr="00E54F36">
        <w:rPr>
          <w:lang w:val="en-US"/>
        </w:rPr>
        <w:tab/>
        <w:t>Bird C, Harper L, Muslim S, Yates D, Litchfield I. Exploring the design and impact of integrated health and social care services for children and young people living in underserved populations: a systematic review. BMC public health 2025;25(1):1359. DOI: 10.1186/s12889-025-22508-7</w:t>
      </w:r>
    </w:p>
    <w:p w14:paraId="0F282907" w14:textId="77777777" w:rsidR="008A05CC" w:rsidRPr="00E54F36" w:rsidRDefault="008A05CC" w:rsidP="008A05CC">
      <w:pPr>
        <w:pStyle w:val="EndNoteBibliography"/>
        <w:ind w:left="720" w:hanging="720"/>
        <w:rPr>
          <w:lang w:val="en-US"/>
        </w:rPr>
      </w:pPr>
      <w:r w:rsidRPr="00E54F36">
        <w:rPr>
          <w:lang w:val="en-US"/>
        </w:rPr>
        <w:lastRenderedPageBreak/>
        <w:t>33.</w:t>
      </w:r>
      <w:r w:rsidRPr="00E54F36">
        <w:rPr>
          <w:lang w:val="en-US"/>
        </w:rPr>
        <w:tab/>
        <w:t>Asamoah E, Tam CH, Cudjoe E. A systematic review of the roles of social workers in inclusive education for children with disabilities. International Social Work 2023;66(1):36-51. DOI: 10.1177/0020872820971707</w:t>
      </w:r>
    </w:p>
    <w:p w14:paraId="3F6DE61B" w14:textId="77777777" w:rsidR="008A05CC" w:rsidRPr="00E54F36" w:rsidRDefault="008A05CC" w:rsidP="008A05CC">
      <w:pPr>
        <w:pStyle w:val="EndNoteBibliography"/>
        <w:ind w:left="720" w:hanging="720"/>
        <w:rPr>
          <w:lang w:val="en-US"/>
        </w:rPr>
      </w:pPr>
      <w:r w:rsidRPr="00E54F36">
        <w:rPr>
          <w:lang w:val="en-US"/>
        </w:rPr>
        <w:t>34.</w:t>
      </w:r>
      <w:r w:rsidRPr="00E54F36">
        <w:rPr>
          <w:lang w:val="en-US"/>
        </w:rPr>
        <w:tab/>
        <w:t>White J, Bond C. The role that schools hold in supporting young people with selective mutism: a systematic literature review. Journal of research in special educational needs 2022;22(3):232-42. DOI: 10.1111/1471-3802.12561</w:t>
      </w:r>
    </w:p>
    <w:p w14:paraId="1BCFCFCF" w14:textId="77777777" w:rsidR="008A05CC" w:rsidRPr="00E54F36" w:rsidRDefault="008A05CC" w:rsidP="008A05CC">
      <w:pPr>
        <w:pStyle w:val="EndNoteBibliography"/>
        <w:ind w:left="720" w:hanging="720"/>
        <w:rPr>
          <w:lang w:val="en-US"/>
        </w:rPr>
      </w:pPr>
      <w:r w:rsidRPr="00E54F36">
        <w:rPr>
          <w:lang w:val="en-US"/>
        </w:rPr>
        <w:t>35.</w:t>
      </w:r>
      <w:r w:rsidRPr="00E54F36">
        <w:rPr>
          <w:lang w:val="en-US"/>
        </w:rPr>
        <w:tab/>
        <w:t>Armstrong R, Schimke E, Mathew A, Scarinci N. Interprofessional practice between speech-language pathologists and classroom teachers: A mixed-methods systematic review. Language, Speech, and Hearing Services in Schools 2023;54(4):1358-76. DOI: 10.1044/2023_LSHSS-22-00168</w:t>
      </w:r>
    </w:p>
    <w:p w14:paraId="492AD2F7" w14:textId="77777777" w:rsidR="008A05CC" w:rsidRPr="00E54F36" w:rsidRDefault="008A05CC" w:rsidP="008A05CC">
      <w:pPr>
        <w:pStyle w:val="EndNoteBibliography"/>
        <w:ind w:left="720" w:hanging="720"/>
        <w:rPr>
          <w:lang w:val="en-US"/>
        </w:rPr>
      </w:pPr>
      <w:r w:rsidRPr="00E54F36">
        <w:rPr>
          <w:lang w:val="en-US"/>
        </w:rPr>
        <w:t>36.</w:t>
      </w:r>
      <w:r w:rsidRPr="00E54F36">
        <w:rPr>
          <w:lang w:val="en-US"/>
        </w:rPr>
        <w:tab/>
        <w:t>Johnson KF, Belcher TW, Zimmerman B, Franklin J. Interprofessional partnerships involving school counsellors for children with special needs: a broad based systematic review using the PRISMA framework. Support for Learning 2020;35(1):43-67. DOI: 10.1111/1467-9604.12285</w:t>
      </w:r>
    </w:p>
    <w:p w14:paraId="1A2D46B8" w14:textId="77777777" w:rsidR="008A05CC" w:rsidRPr="00E54F36" w:rsidRDefault="008A05CC" w:rsidP="008A05CC">
      <w:pPr>
        <w:pStyle w:val="EndNoteBibliography"/>
        <w:ind w:left="720" w:hanging="720"/>
        <w:rPr>
          <w:lang w:val="en-US"/>
        </w:rPr>
      </w:pPr>
      <w:r w:rsidRPr="00E54F36">
        <w:rPr>
          <w:lang w:val="en-US"/>
        </w:rPr>
        <w:t>37.</w:t>
      </w:r>
      <w:r w:rsidRPr="00E54F36">
        <w:rPr>
          <w:lang w:val="en-US"/>
        </w:rPr>
        <w:tab/>
        <w:t>Brown C, Luzmore R, O'Donovan R, Ji G, Patnaik S. How educational leaders can maximise the social capital benefits of inter-school networks: findings from a systematic review. International Journal of Educational Management 2024;38(1):213-64. DOI: 10.1108/IJEM-09-2023-0447</w:t>
      </w:r>
    </w:p>
    <w:p w14:paraId="0E951D3D" w14:textId="77777777" w:rsidR="008A05CC" w:rsidRPr="00E54F36" w:rsidRDefault="008A05CC" w:rsidP="008A05CC">
      <w:pPr>
        <w:pStyle w:val="EndNoteBibliography"/>
        <w:ind w:left="720" w:hanging="720"/>
        <w:rPr>
          <w:lang w:val="en-US"/>
        </w:rPr>
      </w:pPr>
      <w:r w:rsidRPr="00E54F36">
        <w:rPr>
          <w:lang w:val="en-US"/>
        </w:rPr>
        <w:t>38.</w:t>
      </w:r>
      <w:r w:rsidRPr="00E54F36">
        <w:rPr>
          <w:lang w:val="en-US"/>
        </w:rPr>
        <w:tab/>
        <w:t>Ufermann L, Domsch H, Urton K. Perspectives of learning and support assistants on cooperation with teachers in inclusive education: a systematic literature review. European Journal of Special Needs Education 2025;40(5):943–59. DOI: 10.1080/08856257.2024.2445407</w:t>
      </w:r>
    </w:p>
    <w:p w14:paraId="376350A7" w14:textId="77777777" w:rsidR="008A05CC" w:rsidRPr="008A05CC" w:rsidRDefault="008A05CC" w:rsidP="008A05CC">
      <w:pPr>
        <w:pStyle w:val="EndNoteBibliography"/>
        <w:ind w:left="720" w:hanging="720"/>
      </w:pPr>
      <w:r w:rsidRPr="00E54F36">
        <w:rPr>
          <w:lang w:val="en-US"/>
        </w:rPr>
        <w:t>39.</w:t>
      </w:r>
      <w:r w:rsidRPr="00E54F36">
        <w:rPr>
          <w:lang w:val="en-US"/>
        </w:rPr>
        <w:tab/>
        <w:t xml:space="preserve">Warmoes A, Decabooter I, Struyven K, Consuegra E. Exploring learning outcomes: the impact of professional learning networks on members, schools, and students. </w:t>
      </w:r>
      <w:r w:rsidRPr="008A05CC">
        <w:t>School Effectiveness And School Improvement, 2025;36(4):487–521. DOI: 10.1080/09243453.2025.2463641</w:t>
      </w:r>
    </w:p>
    <w:p w14:paraId="303F0007" w14:textId="1D9FFCBF" w:rsidR="008A05CC" w:rsidRPr="008A05CC" w:rsidRDefault="008A05CC" w:rsidP="008A05CC">
      <w:pPr>
        <w:pStyle w:val="EndNoteBibliography"/>
        <w:ind w:left="720" w:hanging="720"/>
      </w:pPr>
      <w:r w:rsidRPr="008A05CC">
        <w:t>40.</w:t>
      </w:r>
      <w:r w:rsidRPr="008A05CC">
        <w:tab/>
        <w:t xml:space="preserve">Helsedirektoratet. Samarbeid om tjenester til barn, unge og deres familier. Nasjonal veilederOslo: Helsedirektoratet [oppdatert 05.01.2026; lest 04.05.2026]. Tilgjengelig fra: </w:t>
      </w:r>
      <w:hyperlink r:id="rId31" w:history="1">
        <w:r w:rsidRPr="008A05CC">
          <w:rPr>
            <w:rStyle w:val="Hyperkobling"/>
            <w:rFonts w:ascii="Cambria" w:hAnsi="Cambria"/>
          </w:rPr>
          <w:t>https://www.helsedirektoratet.no/veiledere/samarbeid-om-tjenester-til-barn-unge-og-deres-familier</w:t>
        </w:r>
      </w:hyperlink>
    </w:p>
    <w:p w14:paraId="53019331" w14:textId="079110FB" w:rsidR="008A05CC" w:rsidRPr="008A05CC" w:rsidRDefault="008A05CC" w:rsidP="008A05CC">
      <w:pPr>
        <w:pStyle w:val="EndNoteBibliography"/>
        <w:ind w:left="720" w:hanging="720"/>
      </w:pPr>
      <w:r w:rsidRPr="008A05CC">
        <w:t>41.</w:t>
      </w:r>
      <w:r w:rsidRPr="008A05CC">
        <w:tab/>
        <w:t xml:space="preserve">Kunnskapsdepartementet. Tett på – tidlig innsats og inkluderende fellesskap i barnehage, skole og SFO. Stortingsmelding nr 6 (2019-2020). Tilgjengelig fra: </w:t>
      </w:r>
      <w:hyperlink r:id="rId32" w:history="1">
        <w:r w:rsidRPr="008A05CC">
          <w:rPr>
            <w:rStyle w:val="Hyperkobling"/>
            <w:rFonts w:ascii="Cambria" w:hAnsi="Cambria"/>
          </w:rPr>
          <w:t>https://www.regjeringen.no/no/dokumenter/meld.-st.-6-20192020/id2677025/</w:t>
        </w:r>
      </w:hyperlink>
    </w:p>
    <w:p w14:paraId="29A6C2FD" w14:textId="64EB9EAD" w:rsidR="008A05CC" w:rsidRPr="008A05CC" w:rsidRDefault="008A05CC" w:rsidP="008A05CC">
      <w:pPr>
        <w:pStyle w:val="EndNoteBibliography"/>
        <w:ind w:left="720" w:hanging="720"/>
      </w:pPr>
      <w:r w:rsidRPr="008A05CC">
        <w:t>42.</w:t>
      </w:r>
      <w:r w:rsidRPr="008A05CC">
        <w:tab/>
        <w:t xml:space="preserve">Utdanningsdirektoratet. Læreplanverket, Overordnet del[lest 30.04.2026]. Tilgjengelig fra: </w:t>
      </w:r>
      <w:hyperlink r:id="rId33" w:history="1">
        <w:r w:rsidRPr="008A05CC">
          <w:rPr>
            <w:rStyle w:val="Hyperkobling"/>
            <w:rFonts w:ascii="Cambria" w:hAnsi="Cambria"/>
          </w:rPr>
          <w:t>https://www.udir.no/lk20/overordnet-del/</w:t>
        </w:r>
      </w:hyperlink>
    </w:p>
    <w:p w14:paraId="23219DE4" w14:textId="753C6976" w:rsidR="00DF525E" w:rsidRPr="000F021B" w:rsidRDefault="00DF525E" w:rsidP="00DF525E">
      <w:pPr>
        <w:pStyle w:val="EndNoteBibliography"/>
        <w:ind w:left="720" w:hanging="720"/>
      </w:pPr>
      <w:r>
        <w:fldChar w:fldCharType="end"/>
      </w:r>
    </w:p>
    <w:p w14:paraId="52E93091" w14:textId="77777777" w:rsidR="007030B2" w:rsidRPr="00403D55" w:rsidRDefault="007030B2" w:rsidP="007030B2">
      <w:pPr>
        <w:tabs>
          <w:tab w:val="clear" w:pos="510"/>
        </w:tabs>
        <w:spacing w:line="240" w:lineRule="auto"/>
      </w:pPr>
    </w:p>
    <w:p w14:paraId="4A2DDC54" w14:textId="77777777" w:rsidR="00D76090" w:rsidRPr="00403D55" w:rsidRDefault="00D76090">
      <w:pPr>
        <w:tabs>
          <w:tab w:val="clear" w:pos="510"/>
        </w:tabs>
        <w:spacing w:line="240" w:lineRule="auto"/>
      </w:pPr>
      <w:r w:rsidRPr="00403D55">
        <w:br w:type="page"/>
      </w:r>
    </w:p>
    <w:p w14:paraId="113F2E76" w14:textId="30E0D94D" w:rsidR="00D76090" w:rsidRPr="00395447" w:rsidRDefault="00D76090" w:rsidP="00395447">
      <w:pPr>
        <w:pStyle w:val="Overskrift1"/>
      </w:pPr>
      <w:bookmarkStart w:id="80" w:name="_Toc230770540"/>
      <w:r w:rsidRPr="00395447">
        <w:lastRenderedPageBreak/>
        <w:t xml:space="preserve">Vedlegg </w:t>
      </w:r>
      <w:r w:rsidR="001137B6">
        <w:t>1</w:t>
      </w:r>
      <w:r w:rsidRPr="00395447">
        <w:t>: Utforskende søk</w:t>
      </w:r>
      <w:bookmarkEnd w:id="80"/>
    </w:p>
    <w:p w14:paraId="136DE43F" w14:textId="096CCE57" w:rsidR="00D76090" w:rsidRPr="00395447" w:rsidRDefault="00D76090" w:rsidP="00395447"/>
    <w:p w14:paraId="79DA01F3" w14:textId="77777777" w:rsidR="00D76090" w:rsidRPr="00395447" w:rsidRDefault="00D76090" w:rsidP="00395447">
      <w:r w:rsidRPr="00395447">
        <w:t>I en innledende fase gjennomførte vi utforskende søk for å undersøke om det fantes forskning om samarbeid innad i skolen og samarbeid mellom skolen og eksterne aktører med formål å forebygge og følge opp skolefravær. Hensikten med de utforskende søkene var å få en foreløpig oversikt over omfanget, samt å vurdere om problemstillingen lot seg avgrense til samarbeid knyttet spesifikt til skolefravær.</w:t>
      </w:r>
    </w:p>
    <w:p w14:paraId="3B89C8E7" w14:textId="77777777" w:rsidR="00D76090" w:rsidRPr="00395447" w:rsidRDefault="00D76090" w:rsidP="00395447"/>
    <w:p w14:paraId="2FED290D" w14:textId="77777777" w:rsidR="00D76090" w:rsidRPr="00395447" w:rsidRDefault="00D76090" w:rsidP="00395447">
      <w:r w:rsidRPr="00395447">
        <w:t>Det første søket ble gjennomført 6. februar 2025 i Epistemonikos, PubMed og Web of Science. Søket var avgrenset til tittel og benyttet søkestrengen:</w:t>
      </w:r>
    </w:p>
    <w:p w14:paraId="384C971D" w14:textId="77777777" w:rsidR="00D76090" w:rsidRPr="00403D55" w:rsidRDefault="00D76090" w:rsidP="00395447">
      <w:r w:rsidRPr="00403D55">
        <w:t>school* AND (absen* OR dropout OR attend* OR truan*)</w:t>
      </w:r>
    </w:p>
    <w:p w14:paraId="6D4E00A2" w14:textId="77777777" w:rsidR="00D76090" w:rsidRPr="00403D55" w:rsidRDefault="00D76090" w:rsidP="00395447"/>
    <w:p w14:paraId="647B4388" w14:textId="06E3B06A" w:rsidR="00D76090" w:rsidRPr="00395447" w:rsidRDefault="00D76090" w:rsidP="00395447">
      <w:r w:rsidRPr="00395447">
        <w:t xml:space="preserve">Det ble gjort avgrensninger på publikasjonsår fra 2020 til 2025, med unntak av Epistemonikos, der søket ble avgrenset til de siste ti årene. Søket ga 27 treff i Epistemonikos, 14 treff i PubMed og 39 treff i Web of Science. Etter dublettsletting gjensto 68 referanser, som ble samlet i EndNote. Disse ble vurdert til ikke </w:t>
      </w:r>
      <w:r w:rsidR="00A0010D">
        <w:t>å</w:t>
      </w:r>
      <w:r w:rsidRPr="00395447">
        <w:t xml:space="preserve"> være relevante.</w:t>
      </w:r>
    </w:p>
    <w:p w14:paraId="67DA9BD6" w14:textId="77777777" w:rsidR="00D76090" w:rsidRPr="00395447" w:rsidRDefault="00D76090" w:rsidP="00395447"/>
    <w:p w14:paraId="02731863" w14:textId="021AE639" w:rsidR="00D76090" w:rsidRPr="00395447" w:rsidRDefault="00D76090" w:rsidP="00395447">
      <w:r w:rsidRPr="00395447">
        <w:t xml:space="preserve">I tillegg ble det gjort vurderinger av andre databaser og kilder. Cochrane ga </w:t>
      </w:r>
      <w:r w:rsidR="00E54F36">
        <w:t>et</w:t>
      </w:r>
      <w:r w:rsidRPr="00395447">
        <w:t xml:space="preserve"> treff som allerede var fanget opp i Epistemonikos. Campbell ga tre relevante treff, men disse var eldre enn ønsket avgrensning. Health Evidence ga ett treff fra 2013. ERIC ble vurdert gjennom prøvesøk, men ble ikke prioritert i denne utforskende fasen fordi søket ga et lite håndterbart treffbilde og fordi databasen eventuelt ville være mer aktuell i et senere, mer uttømmende søk. Det ble også gjennomført et supplerende søk </w:t>
      </w:r>
      <w:r w:rsidR="00E54F36">
        <w:t>i Google</w:t>
      </w:r>
      <w:r w:rsidRPr="00395447">
        <w:t xml:space="preserve"> Scholar, der de første 100 treffene ble gjennomgått. Heller ikke her </w:t>
      </w:r>
      <w:r w:rsidR="005340AD" w:rsidRPr="00395447">
        <w:t>identifiserte</w:t>
      </w:r>
      <w:r w:rsidRPr="00395447">
        <w:t xml:space="preserve"> vi aktuell forskning. For å fange opp skandinavisk og nordisk litteratur, inkludert masteroppgaver, rapporter og annen grå litteratur, ble det i april 2025 gjennomført utforskende søk i flere nordiske og åpne kilder. Dette inkluderte ORIA, SwePub, Bibliotek.dk, NORA, LIBRIS, Scandinavian University Press, BASE og Kudos. Søkene omfattet blant annet norske og svenske termer som skolefravær, skolevegring, skolfrånvaro og kombinasjoner med samarbeid. I ORIA ga for eksempel søk på skolefravær 102 treff for masteroppgaver og 63 </w:t>
      </w:r>
      <w:r w:rsidR="00E54F36">
        <w:t>treff for</w:t>
      </w:r>
      <w:r w:rsidRPr="00395447">
        <w:t xml:space="preserve"> artikler, mens kombinasjonen skolefravær AND samarbeid ga 48 treff for masteroppgaver og 2 treff for artikler. Søk på skolevegring AND samarbeid ga 40 treff for masteroppgaver og 6 treff for artikler. De nordiske og åpne kildene ga enkelte treff som ble vurdert i fulltekst eller som </w:t>
      </w:r>
      <w:r w:rsidR="00E54F36">
        <w:t>muligens var</w:t>
      </w:r>
      <w:r w:rsidRPr="00395447">
        <w:t xml:space="preserve"> relevante for diskusjon, men ingen ble inkludert på bakgrunn av de oppdaterte inklusjonskriteriene. Flere av treffene omhandlet skolefravær uten et tydelig samarbeidsperspektiv, eller samarbeid mellom skole og andre aktører uten at dette var knyttet spesifikt til forebygging eller oppfølging av skolefravær. Andre treff </w:t>
      </w:r>
      <w:r w:rsidRPr="00395447">
        <w:lastRenderedPageBreak/>
        <w:t>omhandlet nærliggende temaer, som skolelos, foreldrekontakt, fraværsgrense, sosial ulikhet eller skole–hjem-samarbeid mer generelt, men uten å oppfylle kombinasjonen av skolefravær og samarbeid som var utgangspunktet for søket.</w:t>
      </w:r>
      <w:r w:rsidR="00395447">
        <w:t xml:space="preserve"> </w:t>
      </w:r>
      <w:r w:rsidRPr="00395447">
        <w:t>De utforskende søkene indikerte dermed at det finnes begrenset forskning som eksplisitt undersøker samarbeid innad i skolen eller mellom skolen og eksterne aktører med formål å forebygge eller følge opp skolefravær. På bakgrunn av dette ble problemstillingen utvidet. I stedet for å avgrense kartleggingsoversikten til samarbeid spesifikt rettet mot skolefravær, valgte vi å inkludere forskning om samarbeid innad i skolen og samarbeid mellom skolen og eksterne aktører mer generelt. Denne utvidelsen ble gjort for å fange opp kunnskap om samarbeidsformer, forutsetninger, barrierer og erfaringer som kan være relevante for arbeid med skolefravær, selv om skolefravær ikke nødvendigvis var det primære utfallet eller formålet i studiene.</w:t>
      </w:r>
    </w:p>
    <w:p w14:paraId="44ED5BB3" w14:textId="105BD37A" w:rsidR="00EB1BB3" w:rsidRDefault="00D76090">
      <w:pPr>
        <w:tabs>
          <w:tab w:val="clear" w:pos="510"/>
        </w:tabs>
        <w:spacing w:line="240" w:lineRule="auto"/>
        <w:rPr>
          <w:b/>
          <w:spacing w:val="6"/>
          <w:kern w:val="32"/>
          <w:sz w:val="44"/>
          <w:szCs w:val="40"/>
          <w:lang w:val="en-GB"/>
        </w:rPr>
      </w:pPr>
      <w:r w:rsidRPr="00D76090">
        <w:rPr>
          <w:lang w:val="en-GB"/>
        </w:rPr>
        <w:t> </w:t>
      </w:r>
      <w:r w:rsidR="00EB1BB3">
        <w:rPr>
          <w:lang w:val="en-GB"/>
        </w:rPr>
        <w:br w:type="page"/>
      </w:r>
    </w:p>
    <w:p w14:paraId="4B6FA141" w14:textId="55DE9EBF" w:rsidR="00410AD0" w:rsidRPr="009C24A6" w:rsidRDefault="005D4B62" w:rsidP="005D4B62">
      <w:pPr>
        <w:pStyle w:val="Overskrift1"/>
        <w:rPr>
          <w:lang w:val="en-GB"/>
        </w:rPr>
      </w:pPr>
      <w:bookmarkStart w:id="81" w:name="_Toc230770541"/>
      <w:r w:rsidRPr="009C24A6">
        <w:rPr>
          <w:lang w:val="en-GB"/>
        </w:rPr>
        <w:lastRenderedPageBreak/>
        <w:t xml:space="preserve">Vedlegg </w:t>
      </w:r>
      <w:r w:rsidR="00CB0099">
        <w:rPr>
          <w:lang w:val="en-GB"/>
        </w:rPr>
        <w:t>2</w:t>
      </w:r>
      <w:r w:rsidRPr="009C24A6">
        <w:rPr>
          <w:lang w:val="en-GB"/>
        </w:rPr>
        <w:t>: Søkestrategi</w:t>
      </w:r>
      <w:bookmarkEnd w:id="79"/>
      <w:bookmarkEnd w:id="81"/>
    </w:p>
    <w:p w14:paraId="3E4D00BF" w14:textId="77777777" w:rsidR="005D4B62" w:rsidRPr="004530C9" w:rsidRDefault="005D4B62" w:rsidP="00FD5BCD">
      <w:pPr>
        <w:rPr>
          <w:lang w:val="en-GB"/>
        </w:rPr>
      </w:pPr>
      <w:r w:rsidRPr="00FD5BCD">
        <w:rPr>
          <w:b/>
          <w:lang w:val="en-GB"/>
        </w:rPr>
        <w:t>Søkestrategi i PsycINFO</w:t>
      </w:r>
    </w:p>
    <w:p w14:paraId="2B2262AD" w14:textId="732485B0" w:rsidR="005D4B62" w:rsidRPr="009C24A6" w:rsidRDefault="005D4B62" w:rsidP="005D4B62">
      <w:pPr>
        <w:rPr>
          <w:rFonts w:ascii="Aptos" w:eastAsia="Aptos" w:hAnsi="Aptos" w:cs="Aptos"/>
          <w:lang w:val="en-GB"/>
        </w:rPr>
      </w:pPr>
      <w:r w:rsidRPr="00F774E3">
        <w:rPr>
          <w:b/>
          <w:bCs/>
          <w:lang w:val="en-GB"/>
        </w:rPr>
        <w:t xml:space="preserve">Database: APA PsycInfo &lt;1806 to May 2025 Week 4&gt; </w:t>
      </w:r>
      <w:r w:rsidRPr="00FD5BCD">
        <w:rPr>
          <w:b/>
          <w:lang w:val="en-GB"/>
        </w:rPr>
        <w:br/>
      </w:r>
      <w:r w:rsidRPr="00F774E3">
        <w:rPr>
          <w:b/>
          <w:bCs/>
          <w:lang w:val="en-GB"/>
        </w:rPr>
        <w:t>Search Strategy:</w:t>
      </w:r>
      <w:r w:rsidRPr="00FD5BCD">
        <w:rPr>
          <w:b/>
          <w:lang w:val="en-GB"/>
        </w:rPr>
        <w:t xml:space="preserve"> </w:t>
      </w:r>
      <w:r w:rsidRPr="00FD5BCD">
        <w:rPr>
          <w:b/>
          <w:lang w:val="en-GB"/>
        </w:rPr>
        <w:br/>
      </w:r>
      <w:r w:rsidRPr="009C24A6">
        <w:rPr>
          <w:lang w:val="en-GB"/>
        </w:rPr>
        <w:t xml:space="preserve">1  schools/ or elementary schools/ or high schools/ or institutional schools/ or junior high schools/ or middle schools/ or preschool education/ (61709) </w:t>
      </w:r>
      <w:r w:rsidRPr="009C24A6">
        <w:rPr>
          <w:lang w:val="en-GB"/>
        </w:rPr>
        <w:br/>
        <w:t xml:space="preserve">2  (school or schools or preschool* or highschool* or middleschool* or education* or teacher* or principal* or headmaster*).ti,ab,id,bt. (1054616) </w:t>
      </w:r>
      <w:r w:rsidRPr="009C24A6">
        <w:rPr>
          <w:lang w:val="en-GB"/>
        </w:rPr>
        <w:br/>
        <w:t xml:space="preserve">3  1 or 2 (1055125) </w:t>
      </w:r>
      <w:r w:rsidRPr="009C24A6">
        <w:rPr>
          <w:lang w:val="en-GB"/>
        </w:rPr>
        <w:br/>
        <w:t xml:space="preserve">4  (co-operat* or interact* or inter-act* or cooperat* or co-operat* or collaborat* or partnership or "joint effort" or alliance or coordinat* or co-ordinat* or "shared responsibility" or dialogue or dialog or inter-institutional or interinstitutional or cross institutional or inter-school or interschool or cross-school or inter-professional or interprofessional).ti,ab,id,bt. (745338) </w:t>
      </w:r>
      <w:r w:rsidRPr="009C24A6">
        <w:rPr>
          <w:lang w:val="en-GB"/>
        </w:rPr>
        <w:br/>
        <w:t xml:space="preserve">5  interpersonal interaction/ or collaboration/ or cooperation/ or teamwork/ or interpersonal communication/ (84961) </w:t>
      </w:r>
      <w:r w:rsidRPr="009C24A6">
        <w:rPr>
          <w:lang w:val="en-GB"/>
        </w:rPr>
        <w:br/>
        <w:t xml:space="preserve">6  or/4-5 (776891) </w:t>
      </w:r>
      <w:r w:rsidRPr="009C24A6">
        <w:rPr>
          <w:lang w:val="en-GB"/>
        </w:rPr>
        <w:br/>
        <w:t xml:space="preserve">7  ("0830" or "1200").md. [note: Systematic Review; Meta Analysis] (83581) </w:t>
      </w:r>
      <w:r w:rsidRPr="009C24A6">
        <w:rPr>
          <w:lang w:val="en-GB"/>
        </w:rPr>
        <w:br/>
        <w:t xml:space="preserve">8  "Systematic Review"/ or "literature review"/ (23966) </w:t>
      </w:r>
      <w:r w:rsidRPr="009C24A6">
        <w:rPr>
          <w:lang w:val="en-GB"/>
        </w:rPr>
        <w:br/>
        <w:t xml:space="preserve">9  Meta Analysis/ (5565) </w:t>
      </w:r>
      <w:r w:rsidRPr="009C24A6">
        <w:rPr>
          <w:lang w:val="en-GB"/>
        </w:rPr>
        <w:br/>
        <w:t xml:space="preserve">10  (((systematic* or literature or comprehensiv*) adj2 (overview or review* or search*)) or meta-analys* or metaanalys* or meta-regression* or meta-review* or umbrella-review* or "overview of reviews" or "review of reviews" or "qualitative synthesis" or "qualitative review" or (evidence adj2 synthesi*) or "narrative review" or "narrative synthesis" or (review and (synthesis or synthesized or synthesizing or synthesised or synthesising)) or "meta synthesis" or "meta ethnography").ti,ab,id,bt. (200141) </w:t>
      </w:r>
      <w:r w:rsidRPr="009C24A6">
        <w:rPr>
          <w:lang w:val="en-GB"/>
        </w:rPr>
        <w:br/>
        <w:t xml:space="preserve">11  "literature review"/ (23079) </w:t>
      </w:r>
      <w:r w:rsidRPr="009C24A6">
        <w:rPr>
          <w:lang w:val="en-GB"/>
        </w:rPr>
        <w:br/>
        <w:t xml:space="preserve">12  or/7-10 (208427) </w:t>
      </w:r>
      <w:r w:rsidRPr="009C24A6">
        <w:rPr>
          <w:lang w:val="en-GB"/>
        </w:rPr>
        <w:br/>
        <w:t xml:space="preserve">13  3 and 6 and 12 (6015) </w:t>
      </w:r>
      <w:r w:rsidRPr="009C24A6">
        <w:rPr>
          <w:lang w:val="en-GB"/>
        </w:rPr>
        <w:br/>
        <w:t>14  limit 13 to yr="2020 -Current" (2386)</w:t>
      </w:r>
    </w:p>
    <w:p w14:paraId="61303EAB" w14:textId="77777777" w:rsidR="005D4B62" w:rsidRPr="009C24A6" w:rsidRDefault="005D4B62" w:rsidP="005D4B62">
      <w:pPr>
        <w:rPr>
          <w:rFonts w:ascii="Aptos" w:eastAsia="Aptos" w:hAnsi="Aptos" w:cs="Aptos"/>
          <w:sz w:val="20"/>
          <w:szCs w:val="20"/>
          <w:lang w:val="en-GB"/>
        </w:rPr>
      </w:pPr>
    </w:p>
    <w:p w14:paraId="5247DDF6" w14:textId="77777777" w:rsidR="007F2421" w:rsidRPr="009C24A6" w:rsidRDefault="007F2421">
      <w:pPr>
        <w:tabs>
          <w:tab w:val="clear" w:pos="510"/>
        </w:tabs>
        <w:spacing w:line="240" w:lineRule="auto"/>
        <w:rPr>
          <w:b/>
          <w:sz w:val="24"/>
          <w:szCs w:val="22"/>
          <w:lang w:val="en-GB"/>
        </w:rPr>
      </w:pPr>
      <w:r w:rsidRPr="009C24A6">
        <w:rPr>
          <w:lang w:val="en-GB"/>
        </w:rPr>
        <w:br w:type="page"/>
      </w:r>
    </w:p>
    <w:p w14:paraId="12E10C54" w14:textId="77777777" w:rsidR="005D4B62" w:rsidRPr="008E6511" w:rsidRDefault="005D4B62" w:rsidP="00FD5BCD">
      <w:pPr>
        <w:rPr>
          <w:rFonts w:ascii="Aptos" w:eastAsia="Aptos" w:hAnsi="Aptos" w:cs="Aptos"/>
          <w:sz w:val="20"/>
          <w:szCs w:val="20"/>
          <w:lang w:val="en-GB"/>
        </w:rPr>
      </w:pPr>
      <w:r w:rsidRPr="00FD5BCD">
        <w:rPr>
          <w:b/>
          <w:lang w:val="en-GB"/>
        </w:rPr>
        <w:lastRenderedPageBreak/>
        <w:t>Søkestrategi i Medline</w:t>
      </w:r>
    </w:p>
    <w:p w14:paraId="5EA29CB3" w14:textId="77777777" w:rsidR="005D4B62" w:rsidRPr="009C24A6" w:rsidRDefault="005D4B62" w:rsidP="005D4B62">
      <w:pPr>
        <w:rPr>
          <w:lang w:val="en-GB"/>
        </w:rPr>
      </w:pPr>
      <w:r w:rsidRPr="009C24A6">
        <w:rPr>
          <w:b/>
          <w:lang w:val="en-GB"/>
        </w:rPr>
        <w:t xml:space="preserve">Database: Ovid MEDLINE(R) ALL &lt;1946 to June 06, 2025&gt; </w:t>
      </w:r>
      <w:r w:rsidRPr="009C24A6">
        <w:rPr>
          <w:lang w:val="en-GB"/>
        </w:rPr>
        <w:br/>
      </w:r>
      <w:r w:rsidRPr="009C24A6">
        <w:rPr>
          <w:b/>
          <w:lang w:val="en-GB"/>
        </w:rPr>
        <w:t>Search Strategy:</w:t>
      </w:r>
      <w:r w:rsidRPr="009C24A6">
        <w:rPr>
          <w:lang w:val="en-GB"/>
        </w:rPr>
        <w:t xml:space="preserve"> </w:t>
      </w:r>
      <w:r w:rsidRPr="009C24A6">
        <w:rPr>
          <w:lang w:val="en-GB"/>
        </w:rPr>
        <w:br/>
        <w:t xml:space="preserve">1  schools/ (56511) </w:t>
      </w:r>
      <w:r w:rsidRPr="009C24A6">
        <w:rPr>
          <w:lang w:val="en-GB"/>
        </w:rPr>
        <w:br/>
        <w:t xml:space="preserve">2  (school or schools or preschool* or highschool* or middleschool* or education* or teacher* or principal* or headmaster*).ti,ab,kf,kw,bt. (1409080) </w:t>
      </w:r>
      <w:r w:rsidRPr="009C24A6">
        <w:rPr>
          <w:lang w:val="en-GB"/>
        </w:rPr>
        <w:br/>
        <w:t xml:space="preserve">3  1 or 2 (1413033) </w:t>
      </w:r>
      <w:r w:rsidRPr="009C24A6">
        <w:rPr>
          <w:lang w:val="en-GB"/>
        </w:rPr>
        <w:br/>
        <w:t xml:space="preserve">4  (co-operat* or interact* or inter-act* or 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interprofessional).ti,ab,kf,kw,bt. (2926493) </w:t>
      </w:r>
      <w:r w:rsidRPr="009C24A6">
        <w:rPr>
          <w:lang w:val="en-GB"/>
        </w:rPr>
        <w:br/>
        <w:t xml:space="preserve">5  interprofessional relations/ or interdisciplinary communication/ or Interpersonal Relations/ (150662) </w:t>
      </w:r>
      <w:r w:rsidRPr="009C24A6">
        <w:rPr>
          <w:lang w:val="en-GB"/>
        </w:rPr>
        <w:br/>
        <w:t xml:space="preserve">6  or/4-5 (3038558) </w:t>
      </w:r>
      <w:r w:rsidRPr="009C24A6">
        <w:rPr>
          <w:lang w:val="en-GB"/>
        </w:rPr>
        <w:br/>
        <w:t xml:space="preserve">7  Meta-Analysis/ or Meta-Analysis as Topic/ or Systematic Reviews as Topic/ or Systematic Review.pt. (414034) </w:t>
      </w:r>
      <w:r w:rsidRPr="009C24A6">
        <w:rPr>
          <w:lang w:val="en-GB"/>
        </w:rPr>
        <w:br/>
        <w:t xml:space="preserve">8  (((systematic* or literature or comprehensiv*) adj2 (overview or review* or search*)) or meta-analys* or metaanalys* or meta-regression* or meta-review* or umbrella-review* or "overview of reviews" or "review of reviews" or "qualitative synthesis" or "qualitative review" or (evidence adj2 synthesi*) or "narrative review" or "narrative synthesis" or (review and (synthesis or synthesized or synthesizing or synthesised or synthesising)) or "meta synthesis" or "meta ethnography").ti,ab,kf,kw,bt. (993770) </w:t>
      </w:r>
      <w:r w:rsidRPr="009C24A6">
        <w:rPr>
          <w:lang w:val="en-GB"/>
        </w:rPr>
        <w:br/>
        <w:t xml:space="preserve">9  or/7-8 (1023690) </w:t>
      </w:r>
      <w:r w:rsidRPr="009C24A6">
        <w:rPr>
          <w:lang w:val="en-GB"/>
        </w:rPr>
        <w:br/>
        <w:t xml:space="preserve">10  3 and 6 and 9 (10368) </w:t>
      </w:r>
      <w:r w:rsidRPr="009C24A6">
        <w:rPr>
          <w:lang w:val="en-GB"/>
        </w:rPr>
        <w:br/>
        <w:t>11  limit 10 to yr="2020 -Current" (5714)</w:t>
      </w:r>
    </w:p>
    <w:p w14:paraId="1F6262FC" w14:textId="77777777" w:rsidR="005D4B62" w:rsidRPr="009C24A6" w:rsidRDefault="005D4B62" w:rsidP="005D4B62">
      <w:pPr>
        <w:rPr>
          <w:rFonts w:ascii="Aptos" w:eastAsia="Aptos" w:hAnsi="Aptos" w:cs="Aptos"/>
          <w:sz w:val="20"/>
          <w:szCs w:val="20"/>
          <w:lang w:val="en-GB"/>
        </w:rPr>
      </w:pPr>
    </w:p>
    <w:p w14:paraId="1C7C1CDD" w14:textId="77777777" w:rsidR="005D4B62" w:rsidRPr="008E6511" w:rsidRDefault="005D4B62" w:rsidP="00FD5BCD">
      <w:pPr>
        <w:rPr>
          <w:rFonts w:ascii="Aptos" w:eastAsia="Aptos" w:hAnsi="Aptos" w:cs="Aptos"/>
          <w:sz w:val="20"/>
          <w:szCs w:val="20"/>
          <w:lang w:val="en-GB"/>
        </w:rPr>
      </w:pPr>
      <w:r w:rsidRPr="00FD5BCD">
        <w:rPr>
          <w:b/>
          <w:lang w:val="en-GB"/>
        </w:rPr>
        <w:t>Søkestrategi i Embase</w:t>
      </w:r>
    </w:p>
    <w:p w14:paraId="582DEA44" w14:textId="77777777" w:rsidR="005D4B62" w:rsidRDefault="005D4B62" w:rsidP="005D4B62">
      <w:pPr>
        <w:rPr>
          <w:lang w:val="en-GB"/>
        </w:rPr>
      </w:pPr>
      <w:r w:rsidRPr="009C24A6">
        <w:rPr>
          <w:b/>
          <w:lang w:val="en-GB"/>
        </w:rPr>
        <w:t xml:space="preserve">Database: Embase &lt;1974 to 2025 June 06&gt; </w:t>
      </w:r>
      <w:r w:rsidRPr="009C24A6">
        <w:rPr>
          <w:lang w:val="en-GB"/>
        </w:rPr>
        <w:br/>
      </w:r>
      <w:r w:rsidRPr="009C24A6">
        <w:rPr>
          <w:b/>
          <w:lang w:val="en-GB"/>
        </w:rPr>
        <w:t xml:space="preserve">Search Strategy: </w:t>
      </w:r>
      <w:r w:rsidRPr="009C24A6">
        <w:rPr>
          <w:lang w:val="en-GB"/>
        </w:rPr>
        <w:br/>
        <w:t xml:space="preserve">1  *primary school/ or *school/ or *high school/ or *middle school/ (32078) </w:t>
      </w:r>
      <w:r w:rsidRPr="009C24A6">
        <w:rPr>
          <w:lang w:val="en-GB"/>
        </w:rPr>
        <w:br/>
        <w:t xml:space="preserve">2  (school or schools or preschool* or highschool* or middleschool* or education* or teacher* or principal* or headmaster*).ti,ab,kf,kw,bt. (1786547) </w:t>
      </w:r>
      <w:r w:rsidRPr="009C24A6">
        <w:rPr>
          <w:lang w:val="en-GB"/>
        </w:rPr>
        <w:br/>
        <w:t xml:space="preserve">3  1 or 2 (1789985) </w:t>
      </w:r>
      <w:r w:rsidRPr="009C24A6">
        <w:rPr>
          <w:lang w:val="en-GB"/>
        </w:rPr>
        <w:br/>
        <w:t xml:space="preserve">4  (co-operat* or interact* or inter-act* or 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interprofessional).ti,ab,kf,kw,bt. (3433212) </w:t>
      </w:r>
      <w:r w:rsidRPr="009C24A6">
        <w:rPr>
          <w:lang w:val="en-GB"/>
        </w:rPr>
        <w:br/>
        <w:t xml:space="preserve">5  interdisciplinary communication/ or Interpersonal Relations/ (111942) </w:t>
      </w:r>
      <w:r w:rsidRPr="009C24A6">
        <w:rPr>
          <w:lang w:val="en-GB"/>
        </w:rPr>
        <w:br/>
        <w:t xml:space="preserve">6  or/4-5 (3522486) </w:t>
      </w:r>
      <w:r w:rsidRPr="009C24A6">
        <w:rPr>
          <w:lang w:val="en-GB"/>
        </w:rPr>
        <w:br/>
        <w:t xml:space="preserve">7  Meta-Analysis/ or "meta analysis (topic)"/ or umbrella review/ or Systematic Review/ or "systematic review (topic)"/ (743203) </w:t>
      </w:r>
      <w:r w:rsidRPr="009C24A6">
        <w:rPr>
          <w:lang w:val="en-GB"/>
        </w:rPr>
        <w:br/>
        <w:t xml:space="preserve">8  (((systematic* or literature or comprehensiv*) adj2 (overview or review* or search*)) or meta-analys* or metaanalys* or meta-regression* or meta-review* or umbrella-review* or "overview of reviews" or "review of reviews" or "qualitative </w:t>
      </w:r>
      <w:r w:rsidRPr="009C24A6">
        <w:rPr>
          <w:lang w:val="en-GB"/>
        </w:rPr>
        <w:lastRenderedPageBreak/>
        <w:t xml:space="preserve">synthesis" or "qualitative review" or (evidence adj2 synthesi*) or "narrative review" or "narrative synthesis" or (review and (synthesis or synthesized or synthesizing or synthesised or synthesising)) or "meta synthesis" or "meta ethnography").ti,ab,kf,kw,bt. (1193869) </w:t>
      </w:r>
      <w:r w:rsidRPr="009C24A6">
        <w:rPr>
          <w:lang w:val="en-GB"/>
        </w:rPr>
        <w:br/>
        <w:t xml:space="preserve">9  or/7-8 (1347168) </w:t>
      </w:r>
      <w:r w:rsidRPr="009C24A6">
        <w:rPr>
          <w:lang w:val="en-GB"/>
        </w:rPr>
        <w:br/>
        <w:t xml:space="preserve">10  3 and 6 and 9 (14512) </w:t>
      </w:r>
      <w:r w:rsidRPr="009C24A6">
        <w:rPr>
          <w:lang w:val="en-GB"/>
        </w:rPr>
        <w:br/>
        <w:t xml:space="preserve">11  limit 10 to yr="2020 -Current" (7055) </w:t>
      </w:r>
      <w:r w:rsidRPr="009C24A6">
        <w:rPr>
          <w:lang w:val="en-GB"/>
        </w:rPr>
        <w:br/>
        <w:t xml:space="preserve">12  limit 11 to embase (3281) </w:t>
      </w:r>
    </w:p>
    <w:p w14:paraId="0549FDB4" w14:textId="77777777" w:rsidR="00F64F74" w:rsidRPr="009C24A6" w:rsidRDefault="00F64F74" w:rsidP="005D4B62">
      <w:pPr>
        <w:rPr>
          <w:lang w:val="en-GB"/>
        </w:rPr>
      </w:pPr>
    </w:p>
    <w:p w14:paraId="2AF1C0C2" w14:textId="77777777" w:rsidR="005D4B62" w:rsidRPr="008E6511" w:rsidRDefault="005D4B62" w:rsidP="00FD5BCD">
      <w:pPr>
        <w:rPr>
          <w:rFonts w:ascii="Aptos" w:eastAsia="Aptos" w:hAnsi="Aptos" w:cs="Aptos"/>
          <w:sz w:val="20"/>
          <w:szCs w:val="20"/>
          <w:lang w:val="en-GB"/>
        </w:rPr>
      </w:pPr>
      <w:r w:rsidRPr="00FD5BCD">
        <w:rPr>
          <w:b/>
          <w:lang w:val="en-GB"/>
        </w:rPr>
        <w:t>Søkestrategi i Web of Science</w:t>
      </w:r>
    </w:p>
    <w:p w14:paraId="177C8AE6" w14:textId="77777777" w:rsidR="005D4B62" w:rsidRPr="009C24A6" w:rsidRDefault="005D4B62" w:rsidP="005D4B62">
      <w:pPr>
        <w:rPr>
          <w:rFonts w:ascii="Aptos" w:eastAsia="Aptos" w:hAnsi="Aptos" w:cs="Aptos"/>
          <w:sz w:val="20"/>
          <w:szCs w:val="20"/>
          <w:lang w:val="en-GB"/>
        </w:rPr>
      </w:pPr>
      <w:r w:rsidRPr="009C24A6">
        <w:rPr>
          <w:lang w:val="en-GB"/>
        </w:rPr>
        <w:t>TS=((("school" or "schools" or preschool* or highschool* or middleschool* or education* or teacher* or principal* or headmaster*) NEAR/5 (co-operat* or interact* or inter-act* or 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 AND (((systematic* or "literature" or comprehensiv*) NEAR/1 ("overview" or review* or search*)) or meta-analys* or metaanalys* or meta-regression* or meta-review* or umbrella-review* or "overview of reviews" or "review of reviews" or "qualitative synthesis" or "qualitative review" or ("evidence" NEAR/1 synthesi*) or "narrative review" or "narrative synthesis" or ("review" and ("synthesis" or "synthesized" or "synthesizing" or "synthesised" or "synthesising")) or "meta synthesis" or "meta ethnography"))</w:t>
      </w:r>
    </w:p>
    <w:p w14:paraId="1FE96AC7" w14:textId="77777777" w:rsidR="005D4B62" w:rsidRPr="009C24A6" w:rsidRDefault="005D4B62" w:rsidP="005D4B62">
      <w:pPr>
        <w:rPr>
          <w:lang w:val="en-GB"/>
        </w:rPr>
      </w:pPr>
      <w:r w:rsidRPr="009C24A6">
        <w:rPr>
          <w:lang w:val="en-GB"/>
        </w:rPr>
        <w:t>Timespan: 2020-01-01 to 2025-06-06 (Index Date)</w:t>
      </w:r>
    </w:p>
    <w:p w14:paraId="58B22A3C" w14:textId="77777777" w:rsidR="005D4B62" w:rsidRPr="009C24A6" w:rsidRDefault="005D4B62" w:rsidP="005D4B62">
      <w:pPr>
        <w:rPr>
          <w:lang w:val="en-GB"/>
        </w:rPr>
      </w:pPr>
      <w:r w:rsidRPr="009C24A6">
        <w:rPr>
          <w:lang w:val="en-GB"/>
        </w:rPr>
        <w:t>Web of Science Core Collection - SCI-EXPANDED , SSCI</w:t>
      </w:r>
    </w:p>
    <w:p w14:paraId="383867B9" w14:textId="51A86FAE" w:rsidR="005D4B62" w:rsidRPr="004C1491" w:rsidRDefault="005D4B62" w:rsidP="005D4B62">
      <w:r w:rsidRPr="004C1491">
        <w:t>1575 hits</w:t>
      </w:r>
    </w:p>
    <w:p w14:paraId="66EFE744" w14:textId="77777777" w:rsidR="005D4B62" w:rsidRPr="004C1491" w:rsidRDefault="005D4B62" w:rsidP="005D4B62">
      <w:pPr>
        <w:rPr>
          <w:rFonts w:ascii="Aptos" w:eastAsia="Aptos" w:hAnsi="Aptos" w:cs="Aptos"/>
          <w:sz w:val="20"/>
          <w:szCs w:val="20"/>
        </w:rPr>
      </w:pPr>
    </w:p>
    <w:p w14:paraId="2A282189" w14:textId="3176EA6E" w:rsidR="005D4B62" w:rsidRPr="008E6511" w:rsidRDefault="005D4B62" w:rsidP="00FD5BCD">
      <w:pPr>
        <w:rPr>
          <w:rFonts w:ascii="Aptos" w:eastAsia="Aptos" w:hAnsi="Aptos" w:cs="Aptos"/>
          <w:sz w:val="20"/>
          <w:szCs w:val="20"/>
        </w:rPr>
      </w:pPr>
      <w:r w:rsidRPr="00FD5BCD">
        <w:rPr>
          <w:b/>
        </w:rPr>
        <w:t>Søkestrategi i Sociological abstracts</w:t>
      </w:r>
    </w:p>
    <w:tbl>
      <w:tblPr>
        <w:tblW w:w="8272" w:type="dxa"/>
        <w:tblBorders>
          <w:top w:val="single" w:sz="6" w:space="0" w:color="DDDDDD"/>
          <w:left w:val="single" w:sz="6" w:space="0" w:color="DDDDDD"/>
          <w:bottom w:val="single" w:sz="6" w:space="0" w:color="DDDDDD"/>
          <w:right w:val="single" w:sz="6" w:space="0" w:color="DDDDDD"/>
        </w:tblBorders>
        <w:tblLayout w:type="fixed"/>
        <w:tblLook w:val="06A0" w:firstRow="1" w:lastRow="0" w:firstColumn="1" w:lastColumn="0" w:noHBand="1" w:noVBand="1"/>
      </w:tblPr>
      <w:tblGrid>
        <w:gridCol w:w="705"/>
        <w:gridCol w:w="4867"/>
        <w:gridCol w:w="1440"/>
        <w:gridCol w:w="1260"/>
      </w:tblGrid>
      <w:tr w:rsidR="005D4B62" w:rsidRPr="004C1491" w14:paraId="2A685FC5" w14:textId="77777777" w:rsidTr="002432D4">
        <w:trPr>
          <w:trHeight w:val="300"/>
        </w:trPr>
        <w:tc>
          <w:tcPr>
            <w:tcW w:w="705"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609B5431" w14:textId="01224EAA" w:rsidR="005D4B62" w:rsidRPr="004C1491" w:rsidRDefault="005D4B62">
            <w:pPr>
              <w:rPr>
                <w:sz w:val="20"/>
                <w:szCs w:val="20"/>
              </w:rPr>
            </w:pPr>
            <w:r w:rsidRPr="00AE7DB2">
              <w:rPr>
                <w:rFonts w:eastAsia="Roboto" w:cs="Roboto"/>
                <w:b/>
                <w:sz w:val="20"/>
                <w:szCs w:val="20"/>
              </w:rPr>
              <w:t>Set</w:t>
            </w:r>
          </w:p>
        </w:tc>
        <w:tc>
          <w:tcPr>
            <w:tcW w:w="4867"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41F9CA52" w14:textId="77777777" w:rsidR="005D4B62" w:rsidRPr="004C1491" w:rsidRDefault="005D4B62">
            <w:pPr>
              <w:rPr>
                <w:sz w:val="20"/>
                <w:szCs w:val="20"/>
              </w:rPr>
            </w:pPr>
            <w:r w:rsidRPr="00AE7DB2">
              <w:rPr>
                <w:rFonts w:eastAsia="Roboto" w:cs="Roboto"/>
                <w:b/>
                <w:color w:val="555555"/>
                <w:sz w:val="20"/>
                <w:szCs w:val="20"/>
              </w:rPr>
              <w:t>Search</w:t>
            </w:r>
          </w:p>
        </w:tc>
        <w:tc>
          <w:tcPr>
            <w:tcW w:w="1440"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26D3828F" w14:textId="77777777" w:rsidR="005D4B62" w:rsidRPr="004C1491" w:rsidRDefault="005D4B62">
            <w:pPr>
              <w:rPr>
                <w:sz w:val="20"/>
                <w:szCs w:val="20"/>
              </w:rPr>
            </w:pPr>
            <w:r w:rsidRPr="00AE7DB2">
              <w:rPr>
                <w:rFonts w:eastAsia="Roboto" w:cs="Roboto"/>
                <w:b/>
                <w:color w:val="555555"/>
                <w:sz w:val="20"/>
                <w:szCs w:val="20"/>
              </w:rPr>
              <w:t>Databases</w:t>
            </w:r>
          </w:p>
        </w:tc>
        <w:tc>
          <w:tcPr>
            <w:tcW w:w="1260"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1B446877" w14:textId="77777777" w:rsidR="005D4B62" w:rsidRPr="004C1491" w:rsidRDefault="005D4B62">
            <w:pPr>
              <w:rPr>
                <w:sz w:val="20"/>
                <w:szCs w:val="20"/>
              </w:rPr>
            </w:pPr>
            <w:r w:rsidRPr="00AE7DB2">
              <w:rPr>
                <w:rFonts w:eastAsia="Roboto" w:cs="Roboto"/>
                <w:b/>
                <w:color w:val="555555"/>
                <w:sz w:val="20"/>
                <w:szCs w:val="20"/>
              </w:rPr>
              <w:t>Results</w:t>
            </w:r>
          </w:p>
        </w:tc>
      </w:tr>
      <w:tr w:rsidR="005D4B62" w:rsidRPr="004C1491" w14:paraId="6541ACB8" w14:textId="77777777" w:rsidTr="002432D4">
        <w:trPr>
          <w:trHeight w:val="300"/>
        </w:trPr>
        <w:tc>
          <w:tcPr>
            <w:tcW w:w="70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012EC76F" w14:textId="77777777" w:rsidR="005D4B62" w:rsidRPr="004C1491" w:rsidRDefault="005D4B62">
            <w:pPr>
              <w:rPr>
                <w:sz w:val="20"/>
                <w:szCs w:val="20"/>
              </w:rPr>
            </w:pPr>
            <w:r w:rsidRPr="00AE7DB2">
              <w:rPr>
                <w:rFonts w:eastAsia="Roboto" w:cs="Roboto"/>
                <w:b/>
                <w:color w:val="555555"/>
                <w:sz w:val="20"/>
                <w:szCs w:val="20"/>
              </w:rPr>
              <w:t>S5</w:t>
            </w:r>
          </w:p>
        </w:tc>
        <w:tc>
          <w:tcPr>
            <w:tcW w:w="486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AA5B002" w14:textId="3A190304" w:rsidR="005D4B62" w:rsidRPr="00AE7DB2" w:rsidRDefault="005D4B62">
            <w:pPr>
              <w:rPr>
                <w:rFonts w:eastAsia="Roboto" w:cs="Roboto"/>
                <w:color w:val="555555"/>
                <w:sz w:val="20"/>
                <w:szCs w:val="20"/>
                <w:lang w:val="en-GB"/>
              </w:rPr>
            </w:pPr>
            <w:r w:rsidRPr="00AE7DB2">
              <w:rPr>
                <w:rFonts w:eastAsia="Roboto" w:cs="Roboto"/>
                <w:sz w:val="20"/>
                <w:szCs w:val="20"/>
                <w:lang w:val="en-GB"/>
              </w:rPr>
              <w:t>[S1] AND [S2] AND [S3]</w:t>
            </w:r>
            <w:r w:rsidRPr="00AE7DB2">
              <w:rPr>
                <w:rFonts w:eastAsia="Roboto" w:cs="Roboto"/>
                <w:color w:val="555555"/>
                <w:sz w:val="20"/>
                <w:szCs w:val="20"/>
                <w:lang w:val="en-GB"/>
              </w:rPr>
              <w:t>Limits applied 2020-2029</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415E2FE5" w14:textId="77777777" w:rsidR="005D4B62" w:rsidRPr="004C1491" w:rsidRDefault="005D4B62">
            <w:pPr>
              <w:rPr>
                <w:sz w:val="20"/>
                <w:szCs w:val="20"/>
              </w:rPr>
            </w:pPr>
            <w:r w:rsidRPr="00AE7DB2">
              <w:rPr>
                <w:rFonts w:eastAsia="Roboto" w:cs="Roboto"/>
                <w:color w:val="555555"/>
                <w:sz w:val="20"/>
                <w:szCs w:val="20"/>
              </w:rPr>
              <w:t>Sociological Abstracts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55602A40" w14:textId="3DC5252E" w:rsidR="005D4B62" w:rsidRPr="004C1491" w:rsidRDefault="005D4B62">
            <w:pPr>
              <w:rPr>
                <w:sz w:val="20"/>
                <w:szCs w:val="20"/>
              </w:rPr>
            </w:pPr>
            <w:r w:rsidRPr="00AE7DB2">
              <w:rPr>
                <w:rFonts w:eastAsia="Roboto" w:cs="Roboto"/>
                <w:b/>
                <w:sz w:val="20"/>
                <w:szCs w:val="20"/>
              </w:rPr>
              <w:t>347</w:t>
            </w:r>
          </w:p>
        </w:tc>
      </w:tr>
      <w:tr w:rsidR="005D4B62" w:rsidRPr="004C1491" w14:paraId="61616E40" w14:textId="77777777" w:rsidTr="002432D4">
        <w:trPr>
          <w:trHeight w:val="300"/>
        </w:trPr>
        <w:tc>
          <w:tcPr>
            <w:tcW w:w="70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238BF606" w14:textId="77777777" w:rsidR="005D4B62" w:rsidRPr="004C1491" w:rsidRDefault="005D4B62">
            <w:pPr>
              <w:rPr>
                <w:sz w:val="20"/>
                <w:szCs w:val="20"/>
              </w:rPr>
            </w:pPr>
            <w:r w:rsidRPr="00AE7DB2">
              <w:rPr>
                <w:rFonts w:eastAsia="Roboto" w:cs="Roboto"/>
                <w:b/>
                <w:color w:val="555555"/>
                <w:sz w:val="20"/>
                <w:szCs w:val="20"/>
              </w:rPr>
              <w:t>S4</w:t>
            </w:r>
          </w:p>
        </w:tc>
        <w:tc>
          <w:tcPr>
            <w:tcW w:w="486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4B69FC3A" w14:textId="2E6495D6" w:rsidR="005D4B62" w:rsidRPr="004C1491" w:rsidRDefault="005D4B62">
            <w:pPr>
              <w:rPr>
                <w:sz w:val="20"/>
                <w:szCs w:val="20"/>
              </w:rPr>
            </w:pPr>
            <w:r w:rsidRPr="00AE7DB2">
              <w:rPr>
                <w:rFonts w:eastAsia="Roboto" w:cs="Roboto"/>
                <w:sz w:val="20"/>
                <w:szCs w:val="20"/>
              </w:rPr>
              <w:t>[S1] AND [S2] AND [S3]</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BFE11D1" w14:textId="77777777" w:rsidR="005D4B62" w:rsidRPr="004C1491" w:rsidRDefault="005D4B62">
            <w:pPr>
              <w:rPr>
                <w:sz w:val="20"/>
                <w:szCs w:val="20"/>
              </w:rPr>
            </w:pPr>
            <w:r w:rsidRPr="00AE7DB2">
              <w:rPr>
                <w:rFonts w:eastAsia="Roboto" w:cs="Roboto"/>
                <w:color w:val="555555"/>
                <w:sz w:val="20"/>
                <w:szCs w:val="20"/>
              </w:rPr>
              <w:t>Sociological Abstracts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CFE431D" w14:textId="58160153" w:rsidR="005D4B62" w:rsidRPr="004C1491" w:rsidRDefault="005D4B62">
            <w:pPr>
              <w:rPr>
                <w:sz w:val="20"/>
                <w:szCs w:val="20"/>
              </w:rPr>
            </w:pPr>
            <w:r w:rsidRPr="00AE7DB2">
              <w:rPr>
                <w:rFonts w:eastAsia="Roboto" w:cs="Roboto"/>
                <w:b/>
                <w:sz w:val="20"/>
                <w:szCs w:val="20"/>
              </w:rPr>
              <w:t>877</w:t>
            </w:r>
          </w:p>
        </w:tc>
      </w:tr>
      <w:tr w:rsidR="005D4B62" w:rsidRPr="004C1491" w14:paraId="727670A3" w14:textId="77777777" w:rsidTr="002432D4">
        <w:trPr>
          <w:trHeight w:val="300"/>
        </w:trPr>
        <w:tc>
          <w:tcPr>
            <w:tcW w:w="70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1CF685C" w14:textId="77777777" w:rsidR="005D4B62" w:rsidRPr="004C1491" w:rsidRDefault="005D4B62">
            <w:pPr>
              <w:rPr>
                <w:sz w:val="20"/>
                <w:szCs w:val="20"/>
              </w:rPr>
            </w:pPr>
            <w:r w:rsidRPr="00AE7DB2">
              <w:rPr>
                <w:rFonts w:eastAsia="Roboto" w:cs="Roboto"/>
                <w:b/>
                <w:color w:val="555555"/>
                <w:sz w:val="20"/>
                <w:szCs w:val="20"/>
              </w:rPr>
              <w:t>S3</w:t>
            </w:r>
          </w:p>
        </w:tc>
        <w:tc>
          <w:tcPr>
            <w:tcW w:w="486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CE38CD4" w14:textId="542DAFBF" w:rsidR="005D4B62" w:rsidRPr="009C24A6" w:rsidRDefault="005D4B62">
            <w:pPr>
              <w:rPr>
                <w:sz w:val="20"/>
                <w:szCs w:val="20"/>
                <w:lang w:val="en-GB"/>
              </w:rPr>
            </w:pPr>
            <w:r w:rsidRPr="00AE7DB2">
              <w:rPr>
                <w:rFonts w:eastAsia="Roboto" w:cs="Roboto"/>
                <w:sz w:val="20"/>
                <w:szCs w:val="20"/>
                <w:lang w:val="en-GB"/>
              </w:rPr>
              <w:t xml:space="preserve">(MAINSUBJECT.EXACT("Literature reviews") OR MAINSUBJECT.EXACT("Systematic review")) OR title(((systematic* or literature or comprehensiv*) NEAR/1 (overview or review* or search*)) or meta-analys* or metaanalys* or meta-regression* or meta-review* or umbrella-review* or "overview of reviews" or "review of reviews" or "qualitative synthesis" or "qualitative review" or (evidence NEAR/1 synthesi*) or "narrative review" or "narrative synthesis" or (review and (synthesis or synthesized or synthesizing or synthesised or </w:t>
            </w:r>
            <w:r w:rsidRPr="00AE7DB2">
              <w:rPr>
                <w:rFonts w:eastAsia="Roboto" w:cs="Roboto"/>
                <w:sz w:val="20"/>
                <w:szCs w:val="20"/>
                <w:lang w:val="en-GB"/>
              </w:rPr>
              <w:lastRenderedPageBreak/>
              <w:t>synthesising)) or "meta synthesis" or "meta ethnography") OR abstract(((systematic* or literature or comprehensiv*) NEAR/1 (overview or review* or search*)) or meta-analys* or metaanalys* or meta-regression* or meta-review* or umbrella-review* or "overview of reviews" or "review of reviews" or "qualitative synthesis" or "qualitative review" or (evidence NEAR/1 synthesi*) or "narrative review" or "narrative synthesis" or (review and (synthesis or synthesized or synthesizing or synthesised or synthesising)) or "meta synthesis" or "meta ethnography")</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009E8127" w14:textId="77777777" w:rsidR="005D4B62" w:rsidRPr="004C1491" w:rsidRDefault="005D4B62">
            <w:pPr>
              <w:rPr>
                <w:sz w:val="20"/>
                <w:szCs w:val="20"/>
              </w:rPr>
            </w:pPr>
            <w:r w:rsidRPr="00AE7DB2">
              <w:rPr>
                <w:rFonts w:eastAsia="Roboto" w:cs="Roboto"/>
                <w:color w:val="555555"/>
                <w:sz w:val="20"/>
                <w:szCs w:val="20"/>
              </w:rPr>
              <w:lastRenderedPageBreak/>
              <w:t>Sociological Abstracts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5BCD6A5E" w14:textId="20284F96" w:rsidR="005D4B62" w:rsidRPr="004C1491" w:rsidRDefault="005D4B62">
            <w:pPr>
              <w:rPr>
                <w:sz w:val="20"/>
                <w:szCs w:val="20"/>
              </w:rPr>
            </w:pPr>
            <w:r w:rsidRPr="00AE7DB2">
              <w:rPr>
                <w:rFonts w:eastAsia="Roboto" w:cs="Roboto"/>
                <w:b/>
                <w:sz w:val="20"/>
                <w:szCs w:val="20"/>
              </w:rPr>
              <w:t>36,529</w:t>
            </w:r>
          </w:p>
        </w:tc>
      </w:tr>
      <w:tr w:rsidR="005D4B62" w:rsidRPr="004C1491" w14:paraId="69EB9B91" w14:textId="77777777" w:rsidTr="002432D4">
        <w:trPr>
          <w:trHeight w:val="300"/>
        </w:trPr>
        <w:tc>
          <w:tcPr>
            <w:tcW w:w="70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44CC1660" w14:textId="77777777" w:rsidR="005D4B62" w:rsidRPr="004C1491" w:rsidRDefault="005D4B62">
            <w:pPr>
              <w:rPr>
                <w:sz w:val="20"/>
                <w:szCs w:val="20"/>
              </w:rPr>
            </w:pPr>
            <w:r w:rsidRPr="00AE7DB2">
              <w:rPr>
                <w:rFonts w:eastAsia="Roboto" w:cs="Roboto"/>
                <w:b/>
                <w:color w:val="555555"/>
                <w:sz w:val="20"/>
                <w:szCs w:val="20"/>
              </w:rPr>
              <w:t>S2</w:t>
            </w:r>
          </w:p>
        </w:tc>
        <w:tc>
          <w:tcPr>
            <w:tcW w:w="486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64832FC6" w14:textId="66D7BAFA" w:rsidR="005D4B62" w:rsidRPr="009C24A6" w:rsidRDefault="005D4B62">
            <w:pPr>
              <w:rPr>
                <w:sz w:val="20"/>
                <w:szCs w:val="20"/>
                <w:lang w:val="en-GB"/>
              </w:rPr>
            </w:pPr>
            <w:r w:rsidRPr="00AE7DB2">
              <w:rPr>
                <w:rFonts w:eastAsia="Roboto" w:cs="Roboto"/>
                <w:sz w:val="20"/>
                <w:szCs w:val="20"/>
                <w:lang w:val="en-GB"/>
              </w:rPr>
              <w:t>(MAINSUBJECT.EXACT("Cooperation") OR MAINSUBJECT.EXACT("Interprofessional cooperation") OR MAINSUBJECT.EXACT("Collaboration")) OR title(cooperat*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 OR abstract(cooperat*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7CCA309" w14:textId="77777777" w:rsidR="005D4B62" w:rsidRPr="004C1491" w:rsidRDefault="005D4B62">
            <w:pPr>
              <w:rPr>
                <w:sz w:val="20"/>
                <w:szCs w:val="20"/>
              </w:rPr>
            </w:pPr>
            <w:r w:rsidRPr="00AE7DB2">
              <w:rPr>
                <w:rFonts w:eastAsia="Roboto" w:cs="Roboto"/>
                <w:color w:val="555555"/>
                <w:sz w:val="20"/>
                <w:szCs w:val="20"/>
              </w:rPr>
              <w:t>Sociological Abstracts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20975D86" w14:textId="52C2262A" w:rsidR="005D4B62" w:rsidRPr="004C1491" w:rsidRDefault="005D4B62">
            <w:pPr>
              <w:rPr>
                <w:sz w:val="20"/>
                <w:szCs w:val="20"/>
              </w:rPr>
            </w:pPr>
            <w:r w:rsidRPr="00AE7DB2">
              <w:rPr>
                <w:rFonts w:eastAsia="Roboto" w:cs="Roboto"/>
                <w:b/>
                <w:sz w:val="20"/>
                <w:szCs w:val="20"/>
              </w:rPr>
              <w:t>148,335</w:t>
            </w:r>
          </w:p>
        </w:tc>
      </w:tr>
      <w:tr w:rsidR="005D4B62" w:rsidRPr="004C1491" w14:paraId="0BC10B09" w14:textId="77777777" w:rsidTr="002432D4">
        <w:trPr>
          <w:trHeight w:val="300"/>
        </w:trPr>
        <w:tc>
          <w:tcPr>
            <w:tcW w:w="70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0EBC0B3B" w14:textId="77777777" w:rsidR="005D4B62" w:rsidRPr="004C1491" w:rsidRDefault="005D4B62">
            <w:pPr>
              <w:rPr>
                <w:sz w:val="20"/>
                <w:szCs w:val="20"/>
              </w:rPr>
            </w:pPr>
            <w:r w:rsidRPr="00AE7DB2">
              <w:rPr>
                <w:rFonts w:eastAsia="Roboto" w:cs="Roboto"/>
                <w:b/>
                <w:color w:val="555555"/>
                <w:sz w:val="20"/>
                <w:szCs w:val="20"/>
              </w:rPr>
              <w:t>S1</w:t>
            </w:r>
          </w:p>
        </w:tc>
        <w:tc>
          <w:tcPr>
            <w:tcW w:w="486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5F078C15" w14:textId="76627C01" w:rsidR="005D4B62" w:rsidRPr="009C24A6" w:rsidRDefault="005D4B62">
            <w:pPr>
              <w:rPr>
                <w:sz w:val="20"/>
                <w:szCs w:val="20"/>
                <w:lang w:val="en-GB"/>
              </w:rPr>
            </w:pPr>
            <w:r w:rsidRPr="00AE7DB2">
              <w:rPr>
                <w:rFonts w:eastAsia="Roboto" w:cs="Roboto"/>
                <w:sz w:val="20"/>
                <w:szCs w:val="20"/>
                <w:lang w:val="en-GB"/>
              </w:rPr>
              <w:t>(MAINSUBJECT.EXACT("Elementary schools") OR MAINSUBJECT.EXACT("Schools") OR MAINSUBJECT.EXACT("Middle schools")) OR title(school or schools or preschool* or highschool* or middleschool* or education* or teacher* or principal* or headmaster*) OR abstract(school or schools or preschool* or highschool* or middleschool* or education* or teacher* or principal* or headmaster*)</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F95DD91" w14:textId="77777777" w:rsidR="005D4B62" w:rsidRPr="004C1491" w:rsidRDefault="005D4B62">
            <w:pPr>
              <w:rPr>
                <w:sz w:val="20"/>
                <w:szCs w:val="20"/>
              </w:rPr>
            </w:pPr>
            <w:r w:rsidRPr="00AE7DB2">
              <w:rPr>
                <w:rFonts w:eastAsia="Roboto" w:cs="Roboto"/>
                <w:color w:val="555555"/>
                <w:sz w:val="20"/>
                <w:szCs w:val="20"/>
              </w:rPr>
              <w:t>Sociological Abstracts</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361D8A4" w14:textId="30B5EBB0" w:rsidR="005D4B62" w:rsidRPr="004C1491" w:rsidRDefault="005D4B62">
            <w:pPr>
              <w:rPr>
                <w:sz w:val="20"/>
                <w:szCs w:val="20"/>
              </w:rPr>
            </w:pPr>
            <w:r w:rsidRPr="00AE7DB2">
              <w:rPr>
                <w:rFonts w:eastAsia="Roboto" w:cs="Roboto"/>
                <w:b/>
                <w:sz w:val="20"/>
                <w:szCs w:val="20"/>
              </w:rPr>
              <w:t>347,578</w:t>
            </w:r>
          </w:p>
        </w:tc>
      </w:tr>
    </w:tbl>
    <w:p w14:paraId="07D10AB3" w14:textId="77777777" w:rsidR="005D4B62" w:rsidRPr="004C1491" w:rsidRDefault="005D4B62" w:rsidP="005D4B62">
      <w:pPr>
        <w:rPr>
          <w:rFonts w:ascii="Aptos" w:eastAsia="Aptos" w:hAnsi="Aptos" w:cs="Aptos"/>
          <w:sz w:val="20"/>
          <w:szCs w:val="20"/>
        </w:rPr>
      </w:pPr>
    </w:p>
    <w:p w14:paraId="799431DE" w14:textId="77777777" w:rsidR="005D4B62" w:rsidRPr="004C1491" w:rsidRDefault="005D4B62" w:rsidP="005D4B62">
      <w:pPr>
        <w:rPr>
          <w:rFonts w:ascii="Aptos" w:eastAsia="Aptos" w:hAnsi="Aptos" w:cs="Aptos"/>
          <w:sz w:val="20"/>
          <w:szCs w:val="20"/>
        </w:rPr>
      </w:pPr>
    </w:p>
    <w:p w14:paraId="4549FE5F" w14:textId="77777777" w:rsidR="005D4B62" w:rsidRPr="008E6511" w:rsidRDefault="005D4B62" w:rsidP="00FD5BCD">
      <w:pPr>
        <w:rPr>
          <w:rFonts w:ascii="Aptos" w:eastAsia="Aptos" w:hAnsi="Aptos" w:cs="Aptos"/>
          <w:sz w:val="20"/>
          <w:szCs w:val="20"/>
        </w:rPr>
      </w:pPr>
      <w:r w:rsidRPr="00FD5BCD">
        <w:rPr>
          <w:b/>
        </w:rPr>
        <w:t>Søkestrategi i ERIC</w:t>
      </w:r>
    </w:p>
    <w:tbl>
      <w:tblPr>
        <w:tblW w:w="8272" w:type="dxa"/>
        <w:tblBorders>
          <w:top w:val="single" w:sz="6" w:space="0" w:color="DDDDDD"/>
          <w:left w:val="single" w:sz="6" w:space="0" w:color="DDDDDD"/>
          <w:bottom w:val="single" w:sz="6" w:space="0" w:color="DDDDDD"/>
          <w:right w:val="single" w:sz="6" w:space="0" w:color="DDDDDD"/>
        </w:tblBorders>
        <w:tblLayout w:type="fixed"/>
        <w:tblLook w:val="06A0" w:firstRow="1" w:lastRow="0" w:firstColumn="1" w:lastColumn="0" w:noHBand="1" w:noVBand="1"/>
      </w:tblPr>
      <w:tblGrid>
        <w:gridCol w:w="690"/>
        <w:gridCol w:w="4882"/>
        <w:gridCol w:w="1440"/>
        <w:gridCol w:w="1260"/>
      </w:tblGrid>
      <w:tr w:rsidR="005D4B62" w:rsidRPr="004C1491" w14:paraId="664C3080" w14:textId="77777777" w:rsidTr="002432D4">
        <w:trPr>
          <w:trHeight w:val="300"/>
        </w:trPr>
        <w:tc>
          <w:tcPr>
            <w:tcW w:w="690"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004FD757" w14:textId="22D3DE8C" w:rsidR="005D4B62" w:rsidRPr="004C1491" w:rsidRDefault="005D4B62">
            <w:pPr>
              <w:rPr>
                <w:sz w:val="20"/>
                <w:szCs w:val="20"/>
              </w:rPr>
            </w:pPr>
            <w:r w:rsidRPr="00AE7DB2">
              <w:rPr>
                <w:rFonts w:eastAsia="Roboto" w:cs="Roboto"/>
                <w:b/>
                <w:sz w:val="20"/>
                <w:szCs w:val="20"/>
              </w:rPr>
              <w:t>Set</w:t>
            </w:r>
          </w:p>
        </w:tc>
        <w:tc>
          <w:tcPr>
            <w:tcW w:w="4882"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1204DA08" w14:textId="77777777" w:rsidR="005D4B62" w:rsidRPr="004C1491" w:rsidRDefault="005D4B62">
            <w:pPr>
              <w:rPr>
                <w:sz w:val="20"/>
                <w:szCs w:val="20"/>
              </w:rPr>
            </w:pPr>
            <w:r w:rsidRPr="00AE7DB2">
              <w:rPr>
                <w:rFonts w:eastAsia="Roboto" w:cs="Roboto"/>
                <w:b/>
                <w:color w:val="555555"/>
                <w:sz w:val="20"/>
                <w:szCs w:val="20"/>
              </w:rPr>
              <w:t>Search</w:t>
            </w:r>
          </w:p>
        </w:tc>
        <w:tc>
          <w:tcPr>
            <w:tcW w:w="1440"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5F2D2BF0" w14:textId="77777777" w:rsidR="005D4B62" w:rsidRPr="004C1491" w:rsidRDefault="005D4B62">
            <w:pPr>
              <w:rPr>
                <w:sz w:val="20"/>
                <w:szCs w:val="20"/>
              </w:rPr>
            </w:pPr>
            <w:r w:rsidRPr="00AE7DB2">
              <w:rPr>
                <w:rFonts w:eastAsia="Roboto" w:cs="Roboto"/>
                <w:b/>
                <w:color w:val="555555"/>
                <w:sz w:val="20"/>
                <w:szCs w:val="20"/>
              </w:rPr>
              <w:t>Databases</w:t>
            </w:r>
          </w:p>
        </w:tc>
        <w:tc>
          <w:tcPr>
            <w:tcW w:w="1260" w:type="dxa"/>
            <w:tcBorders>
              <w:top w:val="single" w:sz="0" w:space="0" w:color="auto"/>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tcPr>
          <w:p w14:paraId="62FB85E3" w14:textId="77777777" w:rsidR="005D4B62" w:rsidRPr="004C1491" w:rsidRDefault="005D4B62">
            <w:pPr>
              <w:rPr>
                <w:sz w:val="20"/>
                <w:szCs w:val="20"/>
              </w:rPr>
            </w:pPr>
            <w:r w:rsidRPr="00AE7DB2">
              <w:rPr>
                <w:rFonts w:eastAsia="Roboto" w:cs="Roboto"/>
                <w:b/>
                <w:color w:val="555555"/>
                <w:sz w:val="20"/>
                <w:szCs w:val="20"/>
              </w:rPr>
              <w:t>Results</w:t>
            </w:r>
          </w:p>
        </w:tc>
      </w:tr>
      <w:tr w:rsidR="005D4B62" w:rsidRPr="004C1491" w14:paraId="000936B9" w14:textId="77777777" w:rsidTr="002432D4">
        <w:trPr>
          <w:trHeight w:val="300"/>
        </w:trPr>
        <w:tc>
          <w:tcPr>
            <w:tcW w:w="6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3ED92F1" w14:textId="77777777" w:rsidR="005D4B62" w:rsidRPr="004C1491" w:rsidRDefault="005D4B62">
            <w:pPr>
              <w:rPr>
                <w:sz w:val="20"/>
                <w:szCs w:val="20"/>
              </w:rPr>
            </w:pPr>
            <w:r w:rsidRPr="00AE7DB2">
              <w:rPr>
                <w:rFonts w:eastAsia="Roboto" w:cs="Roboto"/>
                <w:b/>
                <w:color w:val="555555"/>
                <w:sz w:val="20"/>
                <w:szCs w:val="20"/>
              </w:rPr>
              <w:t>S5</w:t>
            </w:r>
          </w:p>
        </w:tc>
        <w:tc>
          <w:tcPr>
            <w:tcW w:w="488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C2AE55E" w14:textId="3B4023E8" w:rsidR="005D4B62" w:rsidRPr="00AE7DB2" w:rsidRDefault="005D4B62">
            <w:pPr>
              <w:rPr>
                <w:rFonts w:eastAsia="Roboto" w:cs="Roboto"/>
                <w:color w:val="555555"/>
                <w:sz w:val="20"/>
                <w:szCs w:val="20"/>
                <w:lang w:val="en-GB"/>
              </w:rPr>
            </w:pPr>
            <w:r w:rsidRPr="00AE7DB2">
              <w:rPr>
                <w:rFonts w:eastAsia="Roboto" w:cs="Roboto"/>
                <w:sz w:val="20"/>
                <w:szCs w:val="20"/>
                <w:lang w:val="en-GB"/>
              </w:rPr>
              <w:t>[S1] AND [S2] AND [S3]</w:t>
            </w:r>
            <w:r w:rsidRPr="00AE7DB2">
              <w:rPr>
                <w:rFonts w:eastAsia="Roboto" w:cs="Roboto"/>
                <w:color w:val="555555"/>
                <w:sz w:val="20"/>
                <w:szCs w:val="20"/>
                <w:lang w:val="en-GB"/>
              </w:rPr>
              <w:t>Limits applied 2020-2029</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4AE1B5E" w14:textId="77777777" w:rsidR="005D4B62" w:rsidRPr="004C1491" w:rsidRDefault="005D4B62">
            <w:pPr>
              <w:rPr>
                <w:sz w:val="20"/>
                <w:szCs w:val="20"/>
              </w:rPr>
            </w:pPr>
            <w:r w:rsidRPr="00AE7DB2">
              <w:rPr>
                <w:rFonts w:eastAsia="Roboto" w:cs="Roboto"/>
                <w:color w:val="555555"/>
                <w:sz w:val="20"/>
                <w:szCs w:val="20"/>
              </w:rPr>
              <w:t>ERIC</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65CC549" w14:textId="679BBEC4" w:rsidR="005D4B62" w:rsidRPr="004C1491" w:rsidRDefault="005D4B62">
            <w:pPr>
              <w:rPr>
                <w:sz w:val="20"/>
                <w:szCs w:val="20"/>
              </w:rPr>
            </w:pPr>
            <w:r w:rsidRPr="00AE7DB2">
              <w:rPr>
                <w:rFonts w:eastAsia="Roboto" w:cs="Roboto"/>
                <w:b/>
                <w:sz w:val="20"/>
                <w:szCs w:val="20"/>
              </w:rPr>
              <w:t>1,237</w:t>
            </w:r>
          </w:p>
        </w:tc>
      </w:tr>
      <w:tr w:rsidR="005D4B62" w:rsidRPr="004C1491" w14:paraId="30EB67F6" w14:textId="77777777" w:rsidTr="002432D4">
        <w:trPr>
          <w:trHeight w:val="300"/>
        </w:trPr>
        <w:tc>
          <w:tcPr>
            <w:tcW w:w="6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C850955" w14:textId="77777777" w:rsidR="005D4B62" w:rsidRPr="004C1491" w:rsidRDefault="005D4B62">
            <w:pPr>
              <w:rPr>
                <w:sz w:val="20"/>
                <w:szCs w:val="20"/>
              </w:rPr>
            </w:pPr>
            <w:r w:rsidRPr="00AE7DB2">
              <w:rPr>
                <w:rFonts w:eastAsia="Roboto" w:cs="Roboto"/>
                <w:b/>
                <w:color w:val="555555"/>
                <w:sz w:val="20"/>
                <w:szCs w:val="20"/>
              </w:rPr>
              <w:t>S4</w:t>
            </w:r>
          </w:p>
        </w:tc>
        <w:tc>
          <w:tcPr>
            <w:tcW w:w="488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6C3EF94" w14:textId="5EA14443" w:rsidR="005D4B62" w:rsidRPr="004C1491" w:rsidRDefault="005D4B62">
            <w:pPr>
              <w:rPr>
                <w:sz w:val="20"/>
                <w:szCs w:val="20"/>
              </w:rPr>
            </w:pPr>
            <w:r w:rsidRPr="00AE7DB2">
              <w:rPr>
                <w:rFonts w:eastAsia="Roboto" w:cs="Roboto"/>
                <w:sz w:val="20"/>
                <w:szCs w:val="20"/>
              </w:rPr>
              <w:t>[S1] AND [S2] AND [S3]</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5CABF07" w14:textId="77777777" w:rsidR="005D4B62" w:rsidRPr="004C1491" w:rsidRDefault="005D4B62">
            <w:pPr>
              <w:rPr>
                <w:sz w:val="20"/>
                <w:szCs w:val="20"/>
              </w:rPr>
            </w:pPr>
            <w:r w:rsidRPr="00AE7DB2">
              <w:rPr>
                <w:rFonts w:eastAsia="Roboto" w:cs="Roboto"/>
                <w:color w:val="555555"/>
                <w:sz w:val="20"/>
                <w:szCs w:val="20"/>
              </w:rPr>
              <w:t>ERIC</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E0F6D92" w14:textId="3CA04B28" w:rsidR="005D4B62" w:rsidRPr="004C1491" w:rsidRDefault="005D4B62">
            <w:pPr>
              <w:rPr>
                <w:sz w:val="20"/>
                <w:szCs w:val="20"/>
              </w:rPr>
            </w:pPr>
            <w:r w:rsidRPr="00AE7DB2">
              <w:rPr>
                <w:rFonts w:eastAsia="Roboto" w:cs="Roboto"/>
                <w:b/>
                <w:sz w:val="20"/>
                <w:szCs w:val="20"/>
              </w:rPr>
              <w:t>4,108</w:t>
            </w:r>
          </w:p>
        </w:tc>
      </w:tr>
      <w:tr w:rsidR="005D4B62" w:rsidRPr="004C1491" w14:paraId="6E6EBA99" w14:textId="77777777" w:rsidTr="002432D4">
        <w:trPr>
          <w:trHeight w:val="300"/>
        </w:trPr>
        <w:tc>
          <w:tcPr>
            <w:tcW w:w="6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52000DD3" w14:textId="77777777" w:rsidR="005D4B62" w:rsidRPr="004C1491" w:rsidRDefault="005D4B62">
            <w:pPr>
              <w:rPr>
                <w:sz w:val="20"/>
                <w:szCs w:val="20"/>
              </w:rPr>
            </w:pPr>
            <w:r w:rsidRPr="00AE7DB2">
              <w:rPr>
                <w:rFonts w:eastAsia="Roboto" w:cs="Roboto"/>
                <w:b/>
                <w:color w:val="555555"/>
                <w:sz w:val="20"/>
                <w:szCs w:val="20"/>
              </w:rPr>
              <w:lastRenderedPageBreak/>
              <w:t>S3</w:t>
            </w:r>
          </w:p>
        </w:tc>
        <w:tc>
          <w:tcPr>
            <w:tcW w:w="488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671F401A" w14:textId="66E4B974" w:rsidR="005D4B62" w:rsidRPr="009C24A6" w:rsidRDefault="005D4B62">
            <w:pPr>
              <w:rPr>
                <w:sz w:val="20"/>
                <w:szCs w:val="20"/>
                <w:lang w:val="en-GB"/>
              </w:rPr>
            </w:pPr>
            <w:r w:rsidRPr="00AE7DB2">
              <w:rPr>
                <w:rFonts w:eastAsia="Roboto" w:cs="Roboto"/>
                <w:sz w:val="20"/>
                <w:szCs w:val="20"/>
                <w:lang w:val="en-GB"/>
              </w:rPr>
              <w:t>MAINSUBJECT.EXACT("Literature Reviews") OR title(((systematic* or literature or comprehensiv*) NEAR/1 (overview or review* or search*)) or meta-analys* or metaanalys* or meta-regression* or meta-review* or umbrella-review* or "overview of reviews" or "review of reviews" or "qualitative synthesis" or "qualitative review" or (evidence NEAR/1 synthesi*) or "narrative review" or "narrative synthesis" or (review and (synthesis or synthesized or synthesizing or synthesised or synthesising)) or "meta synthesis" or "meta ethnography") OR abstract(((systematic* or literature or comprehensiv*) NEAR/1 (overview or review* or search*)) or meta-analys* or metaanalys* or meta-regression* or meta-review* or umbrella-review* or "overview of reviews" or "review of reviews" or "qualitative synthesis" or "qualitative review" or (evidence NEAR/1 synthesi*) or "narrative review" or "narrative synthesis" or (review and (synthesis or synthesized or synthesizing or synthesised or synthesising)) or "meta synthesis" or "meta ethnography")</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4EB073A" w14:textId="77777777" w:rsidR="005D4B62" w:rsidRPr="004C1491" w:rsidRDefault="005D4B62">
            <w:pPr>
              <w:rPr>
                <w:sz w:val="20"/>
                <w:szCs w:val="20"/>
              </w:rPr>
            </w:pPr>
            <w:r w:rsidRPr="00AE7DB2">
              <w:rPr>
                <w:rFonts w:eastAsia="Roboto" w:cs="Roboto"/>
                <w:color w:val="555555"/>
                <w:sz w:val="20"/>
                <w:szCs w:val="20"/>
              </w:rPr>
              <w:t>ERIC</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781177C" w14:textId="720097FC" w:rsidR="005D4B62" w:rsidRPr="004C1491" w:rsidRDefault="005D4B62">
            <w:pPr>
              <w:rPr>
                <w:sz w:val="20"/>
                <w:szCs w:val="20"/>
              </w:rPr>
            </w:pPr>
            <w:r w:rsidRPr="00AE7DB2">
              <w:rPr>
                <w:rFonts w:eastAsia="Roboto" w:cs="Roboto"/>
                <w:b/>
                <w:sz w:val="20"/>
                <w:szCs w:val="20"/>
              </w:rPr>
              <w:t>56,196</w:t>
            </w:r>
          </w:p>
        </w:tc>
      </w:tr>
      <w:tr w:rsidR="005D4B62" w:rsidRPr="004C1491" w14:paraId="2694DFBA" w14:textId="77777777" w:rsidTr="002432D4">
        <w:trPr>
          <w:trHeight w:val="300"/>
        </w:trPr>
        <w:tc>
          <w:tcPr>
            <w:tcW w:w="6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28F97585" w14:textId="77777777" w:rsidR="005D4B62" w:rsidRPr="004C1491" w:rsidRDefault="005D4B62">
            <w:pPr>
              <w:rPr>
                <w:sz w:val="20"/>
                <w:szCs w:val="20"/>
              </w:rPr>
            </w:pPr>
            <w:r w:rsidRPr="00AE7DB2">
              <w:rPr>
                <w:rFonts w:eastAsia="Roboto" w:cs="Roboto"/>
                <w:b/>
                <w:color w:val="555555"/>
                <w:sz w:val="20"/>
                <w:szCs w:val="20"/>
              </w:rPr>
              <w:t>S2</w:t>
            </w:r>
          </w:p>
        </w:tc>
        <w:tc>
          <w:tcPr>
            <w:tcW w:w="488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051E4590" w14:textId="103BDCC3" w:rsidR="005D4B62" w:rsidRPr="009C24A6" w:rsidRDefault="005D4B62">
            <w:pPr>
              <w:rPr>
                <w:sz w:val="20"/>
                <w:szCs w:val="20"/>
                <w:lang w:val="en-GB"/>
              </w:rPr>
            </w:pPr>
            <w:r w:rsidRPr="00AE7DB2">
              <w:rPr>
                <w:rFonts w:eastAsia="Roboto" w:cs="Roboto"/>
                <w:sz w:val="20"/>
                <w:szCs w:val="20"/>
                <w:lang w:val="en-GB"/>
              </w:rPr>
              <w:t>MAINSUBJECT.EXACT("Teacher Collaboration") OR MAINSUBJECT.EXACT("Interprofessional Relationship") OR abstract((cooperat*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755F5B68" w14:textId="77777777" w:rsidR="005D4B62" w:rsidRPr="004C1491" w:rsidRDefault="005D4B62">
            <w:pPr>
              <w:rPr>
                <w:sz w:val="20"/>
                <w:szCs w:val="20"/>
              </w:rPr>
            </w:pPr>
            <w:r w:rsidRPr="00AE7DB2">
              <w:rPr>
                <w:rFonts w:eastAsia="Roboto" w:cs="Roboto"/>
                <w:color w:val="555555"/>
                <w:sz w:val="20"/>
                <w:szCs w:val="20"/>
              </w:rPr>
              <w:t>ERIC</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6642AA87" w14:textId="455084C4" w:rsidR="005D4B62" w:rsidRPr="004C1491" w:rsidRDefault="005D4B62">
            <w:pPr>
              <w:rPr>
                <w:sz w:val="20"/>
                <w:szCs w:val="20"/>
              </w:rPr>
            </w:pPr>
            <w:r w:rsidRPr="00AE7DB2">
              <w:rPr>
                <w:rFonts w:eastAsia="Roboto" w:cs="Roboto"/>
                <w:b/>
                <w:sz w:val="20"/>
                <w:szCs w:val="20"/>
              </w:rPr>
              <w:t>181,185</w:t>
            </w:r>
          </w:p>
        </w:tc>
      </w:tr>
      <w:tr w:rsidR="005D4B62" w:rsidRPr="004C1491" w14:paraId="31B3B331" w14:textId="77777777" w:rsidTr="002432D4">
        <w:trPr>
          <w:trHeight w:val="300"/>
        </w:trPr>
        <w:tc>
          <w:tcPr>
            <w:tcW w:w="6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38579E84" w14:textId="77777777" w:rsidR="005D4B62" w:rsidRPr="004C1491" w:rsidRDefault="005D4B62">
            <w:pPr>
              <w:rPr>
                <w:sz w:val="20"/>
                <w:szCs w:val="20"/>
              </w:rPr>
            </w:pPr>
            <w:r w:rsidRPr="00AE7DB2">
              <w:rPr>
                <w:rFonts w:eastAsia="Roboto" w:cs="Roboto"/>
                <w:b/>
                <w:color w:val="555555"/>
                <w:sz w:val="20"/>
                <w:szCs w:val="20"/>
              </w:rPr>
              <w:t>S1</w:t>
            </w:r>
          </w:p>
        </w:tc>
        <w:tc>
          <w:tcPr>
            <w:tcW w:w="488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468ED6C" w14:textId="661F6F19" w:rsidR="005D4B62" w:rsidRPr="009C24A6" w:rsidRDefault="005D4B62">
            <w:pPr>
              <w:rPr>
                <w:sz w:val="20"/>
                <w:szCs w:val="20"/>
                <w:lang w:val="en-GB"/>
              </w:rPr>
            </w:pPr>
            <w:r w:rsidRPr="00AE7DB2">
              <w:rPr>
                <w:rFonts w:eastAsia="Roboto" w:cs="Roboto"/>
                <w:sz w:val="20"/>
                <w:szCs w:val="20"/>
                <w:lang w:val="en-GB"/>
              </w:rPr>
              <w:t xml:space="preserve">(MAINSUBJECT.EXACT("Junior High School Teachers") OR MAINSUBJECT.EXACT("Preschool Teachers") OR MAINSUBJECT.EXACT("Middle School Teachers") OR MAINSUBJECT.EXACT("Secondary School Teachers") OR MAINSUBJECT.EXACT("Middle Schools") OR MAINSUBJECT.EXACT("Preschools") OR MAINSUBJECT.EXACT("Schools") OR MAINSUBJECT.EXACT("Junior High Schools")) OR (title(school or schools or preschool* or highschool* or middleschool* or education* or teacher* or principal* or headmaster*) OR abstract(school or schools or preschool* or highschool* or middleschool* or education* or teacher* or principal* or headmaster*)) OR (title(school or schools or preschool* or highschool* or middleschool* or education* or teacher* or principal* or headmaster*) OR abstract(school or schools or preschool* or </w:t>
            </w:r>
            <w:r w:rsidRPr="00AE7DB2">
              <w:rPr>
                <w:rFonts w:eastAsia="Roboto" w:cs="Roboto"/>
                <w:sz w:val="20"/>
                <w:szCs w:val="20"/>
                <w:lang w:val="en-GB"/>
              </w:rPr>
              <w:lastRenderedPageBreak/>
              <w:t>highschool* or middleschool* or education* or teacher* or principal* or headmaster*))</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1868F5F2" w14:textId="77777777" w:rsidR="005D4B62" w:rsidRPr="004C1491" w:rsidRDefault="005D4B62">
            <w:pPr>
              <w:rPr>
                <w:sz w:val="20"/>
                <w:szCs w:val="20"/>
              </w:rPr>
            </w:pPr>
            <w:r w:rsidRPr="00AE7DB2">
              <w:rPr>
                <w:rFonts w:eastAsia="Roboto" w:cs="Roboto"/>
                <w:color w:val="555555"/>
                <w:sz w:val="20"/>
                <w:szCs w:val="20"/>
              </w:rPr>
              <w:lastRenderedPageBreak/>
              <w:t>ERIC</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50" w:type="dxa"/>
              <w:left w:w="150" w:type="dxa"/>
              <w:bottom w:w="150" w:type="dxa"/>
              <w:right w:w="150" w:type="dxa"/>
            </w:tcMar>
          </w:tcPr>
          <w:p w14:paraId="0DAFF0C0" w14:textId="0793423D" w:rsidR="005D4B62" w:rsidRPr="004C1491" w:rsidRDefault="005D4B62">
            <w:pPr>
              <w:rPr>
                <w:sz w:val="20"/>
                <w:szCs w:val="20"/>
              </w:rPr>
            </w:pPr>
            <w:r w:rsidRPr="00AE7DB2">
              <w:rPr>
                <w:rFonts w:eastAsia="Roboto" w:cs="Roboto"/>
                <w:b/>
                <w:sz w:val="20"/>
                <w:szCs w:val="20"/>
              </w:rPr>
              <w:t>1,172,600</w:t>
            </w:r>
          </w:p>
        </w:tc>
      </w:tr>
    </w:tbl>
    <w:p w14:paraId="55EE368A" w14:textId="77777777" w:rsidR="005D4B62" w:rsidRPr="004C1491" w:rsidRDefault="005D4B62" w:rsidP="005D4B62">
      <w:pPr>
        <w:rPr>
          <w:rFonts w:ascii="Aptos" w:eastAsia="Aptos" w:hAnsi="Aptos" w:cs="Aptos"/>
          <w:sz w:val="20"/>
          <w:szCs w:val="20"/>
        </w:rPr>
      </w:pPr>
    </w:p>
    <w:p w14:paraId="145884B4" w14:textId="77777777" w:rsidR="005D4B62" w:rsidRPr="004530C9" w:rsidRDefault="005D4B62" w:rsidP="00FD5BCD">
      <w:r w:rsidRPr="00FD5BCD">
        <w:rPr>
          <w:b/>
        </w:rPr>
        <w:t>Søkestrategi i Epistemonikos</w:t>
      </w:r>
    </w:p>
    <w:p w14:paraId="22E7B121" w14:textId="77777777" w:rsidR="005D4B62" w:rsidRPr="009C24A6" w:rsidRDefault="005D4B62" w:rsidP="005D4B62">
      <w:pPr>
        <w:rPr>
          <w:rFonts w:ascii="Aptos" w:eastAsia="Aptos" w:hAnsi="Aptos" w:cs="Aptos"/>
          <w:sz w:val="20"/>
          <w:szCs w:val="20"/>
          <w:lang w:val="en-GB"/>
        </w:rPr>
      </w:pPr>
      <w:r w:rsidRPr="009C24A6">
        <w:rPr>
          <w:lang w:val="en-GB"/>
        </w:rPr>
        <w:t xml:space="preserve">Title: (school or schools or preschool* or highschool* or middleschool* or education* or teacher* or principal* or headmaster*) AND Title/abstract: (co-operat* or interact* or inter-act* or cooperat* or co-operat* or collaborat* or partnership or "joint effort" or alliance or coordinat* or co-ordinat* or "shared responsibility" or dialogue or dialog or inter-institutional or interinstitutional or cross-institutional or inter-school or interschool or cross-school or inter-professional or interprofessional)  </w:t>
      </w:r>
    </w:p>
    <w:p w14:paraId="2D82FA42" w14:textId="79AC9A97" w:rsidR="005D4B62" w:rsidRPr="009C24A6" w:rsidRDefault="005D4B62" w:rsidP="005D4B62">
      <w:pPr>
        <w:rPr>
          <w:lang w:val="en-GB"/>
        </w:rPr>
      </w:pPr>
      <w:r w:rsidRPr="009C24A6">
        <w:rPr>
          <w:lang w:val="en-GB"/>
        </w:rPr>
        <w:t xml:space="preserve">2020-2025: 176 broad syntheses, 0 structured summaries, </w:t>
      </w:r>
      <w:r w:rsidR="01B3DA70" w:rsidRPr="009C24A6">
        <w:rPr>
          <w:lang w:val="en-GB"/>
        </w:rPr>
        <w:t>795</w:t>
      </w:r>
      <w:r w:rsidRPr="009C24A6">
        <w:rPr>
          <w:lang w:val="en-GB"/>
        </w:rPr>
        <w:t xml:space="preserve"> systematic reviews</w:t>
      </w:r>
    </w:p>
    <w:p w14:paraId="14C78375" w14:textId="77777777" w:rsidR="005D4B62" w:rsidRPr="00FD5BCD" w:rsidRDefault="005D4B62" w:rsidP="008E6511">
      <w:pPr>
        <w:rPr>
          <w:b/>
          <w:lang w:val="en-GB"/>
        </w:rPr>
      </w:pPr>
    </w:p>
    <w:p w14:paraId="4A3E8503" w14:textId="77777777" w:rsidR="005D4B62" w:rsidRPr="008E6511" w:rsidRDefault="005D4B62" w:rsidP="00FD5BCD">
      <w:pPr>
        <w:rPr>
          <w:rFonts w:ascii="Aptos" w:eastAsia="Aptos" w:hAnsi="Aptos" w:cs="Aptos"/>
          <w:sz w:val="20"/>
          <w:szCs w:val="20"/>
          <w:lang w:val="en-GB"/>
        </w:rPr>
      </w:pPr>
      <w:r w:rsidRPr="00FD5BCD">
        <w:rPr>
          <w:b/>
          <w:lang w:val="en-GB"/>
        </w:rPr>
        <w:t>Søkestrategi i Cochrane Database of Systematic Reviews</w:t>
      </w:r>
    </w:p>
    <w:p w14:paraId="5B81A139" w14:textId="77777777" w:rsidR="005D4B62" w:rsidRPr="009C24A6" w:rsidRDefault="005D4B62" w:rsidP="005D4B62">
      <w:pPr>
        <w:rPr>
          <w:lang w:val="en-GB"/>
        </w:rPr>
      </w:pPr>
      <w:r w:rsidRPr="009C24A6">
        <w:rPr>
          <w:lang w:val="en-GB"/>
        </w:rPr>
        <w:t>#1</w:t>
      </w:r>
      <w:r w:rsidRPr="009C24A6">
        <w:rPr>
          <w:lang w:val="en-GB"/>
        </w:rPr>
        <w:tab/>
        <w:t>MeSH descriptor: [Schools] this term only</w:t>
      </w:r>
      <w:r w:rsidRPr="009C24A6">
        <w:rPr>
          <w:lang w:val="en-GB"/>
        </w:rPr>
        <w:tab/>
        <w:t>3956</w:t>
      </w:r>
    </w:p>
    <w:p w14:paraId="1712FF72" w14:textId="77777777" w:rsidR="005D4B62" w:rsidRPr="009C24A6" w:rsidRDefault="005D4B62" w:rsidP="005D4B62">
      <w:pPr>
        <w:rPr>
          <w:lang w:val="en-GB"/>
        </w:rPr>
      </w:pPr>
      <w:r w:rsidRPr="009C24A6">
        <w:rPr>
          <w:lang w:val="en-GB"/>
        </w:rPr>
        <w:t>#2</w:t>
      </w:r>
      <w:r w:rsidRPr="009C24A6">
        <w:rPr>
          <w:lang w:val="en-GB"/>
        </w:rPr>
        <w:tab/>
        <w:t>#1 with Cochrane Library publication date Between Jan 2020 and Jun 2025, in Cochrane Reviews, Cochrane Protocols</w:t>
      </w:r>
      <w:r w:rsidRPr="009C24A6">
        <w:rPr>
          <w:lang w:val="en-GB"/>
        </w:rPr>
        <w:tab/>
        <w:t>14</w:t>
      </w:r>
    </w:p>
    <w:p w14:paraId="4EDE75EE" w14:textId="77777777" w:rsidR="005D4B62" w:rsidRPr="009C24A6" w:rsidRDefault="005D4B62" w:rsidP="005D4B62">
      <w:pPr>
        <w:rPr>
          <w:lang w:val="en-GB"/>
        </w:rPr>
      </w:pPr>
    </w:p>
    <w:p w14:paraId="1197D9FD" w14:textId="77777777" w:rsidR="005D4B62" w:rsidRPr="009C24A6" w:rsidRDefault="005D4B62" w:rsidP="005D4B62">
      <w:pPr>
        <w:rPr>
          <w:lang w:val="en-GB"/>
        </w:rPr>
      </w:pPr>
    </w:p>
    <w:p w14:paraId="18DD5F71" w14:textId="587CF148" w:rsidR="000371E9" w:rsidRPr="00563AFF" w:rsidRDefault="000371E9" w:rsidP="000371E9">
      <w:pPr>
        <w:pStyle w:val="Overskrift1"/>
      </w:pPr>
      <w:bookmarkStart w:id="82" w:name="_Toc206410924"/>
      <w:bookmarkStart w:id="83" w:name="_Toc230770542"/>
      <w:r w:rsidRPr="00563AFF">
        <w:lastRenderedPageBreak/>
        <w:t xml:space="preserve">Vedlegg </w:t>
      </w:r>
      <w:r w:rsidR="00CB0099">
        <w:t>3</w:t>
      </w:r>
      <w:r w:rsidRPr="00563AFF">
        <w:t>: Bruk av maskinlæring</w:t>
      </w:r>
      <w:r w:rsidR="00B368A1" w:rsidRPr="00563AFF">
        <w:t xml:space="preserve"> og kunstig intelligens</w:t>
      </w:r>
      <w:bookmarkEnd w:id="82"/>
      <w:bookmarkEnd w:id="83"/>
    </w:p>
    <w:p w14:paraId="315C3849" w14:textId="77777777" w:rsidR="000371E9" w:rsidRPr="00563AFF" w:rsidRDefault="000371E9" w:rsidP="000371E9"/>
    <w:p w14:paraId="39E80E47" w14:textId="77777777" w:rsidR="000371E9" w:rsidRPr="00563AFF" w:rsidRDefault="000371E9" w:rsidP="000371E9"/>
    <w:p w14:paraId="593A8221" w14:textId="697CDC86" w:rsidR="00051A00" w:rsidRPr="004C1491" w:rsidRDefault="00051A00" w:rsidP="00051A00">
      <w:pPr>
        <w:pStyle w:val="Brdtekst"/>
        <w:rPr>
          <w:rStyle w:val="eop"/>
          <w:color w:val="000000"/>
          <w:szCs w:val="22"/>
          <w:shd w:val="clear" w:color="auto" w:fill="FFFFFF"/>
        </w:rPr>
      </w:pPr>
      <w:r w:rsidRPr="00563AFF">
        <w:rPr>
          <w:rStyle w:val="normaltextrun"/>
          <w:color w:val="000000"/>
          <w:szCs w:val="22"/>
          <w:shd w:val="clear" w:color="auto" w:fill="FFFFFF"/>
        </w:rPr>
        <w:t xml:space="preserve">Vi brukte KI for å hjelpe oss med å utføre flere av trinnene i denne </w:t>
      </w:r>
      <w:r w:rsidR="005C1E9D">
        <w:rPr>
          <w:rStyle w:val="normaltextrun"/>
          <w:color w:val="000000"/>
          <w:szCs w:val="22"/>
          <w:shd w:val="clear" w:color="auto" w:fill="FFFFFF"/>
        </w:rPr>
        <w:t>kartleggingsoversikten</w:t>
      </w:r>
      <w:r w:rsidR="005C1E9D" w:rsidRPr="00563AFF">
        <w:rPr>
          <w:rStyle w:val="normaltextrun"/>
          <w:color w:val="000000"/>
          <w:szCs w:val="22"/>
          <w:shd w:val="clear" w:color="auto" w:fill="FFFFFF"/>
        </w:rPr>
        <w:t xml:space="preserve"> </w:t>
      </w:r>
      <w:r w:rsidRPr="00563AFF">
        <w:rPr>
          <w:rStyle w:val="normaltextrun"/>
          <w:color w:val="000000"/>
          <w:szCs w:val="22"/>
          <w:shd w:val="clear" w:color="auto" w:fill="FFFFFF"/>
        </w:rPr>
        <w:t xml:space="preserve">mer effektivt. </w:t>
      </w:r>
      <w:r w:rsidRPr="004C1491">
        <w:rPr>
          <w:rStyle w:val="normaltextrun"/>
          <w:color w:val="000000"/>
          <w:szCs w:val="22"/>
          <w:shd w:val="clear" w:color="auto" w:fill="FFFFFF"/>
        </w:rPr>
        <w:t xml:space="preserve">Dette vedlegget beskriver </w:t>
      </w:r>
      <w:r w:rsidRPr="004C1491">
        <w:rPr>
          <w:rStyle w:val="normaltextrun"/>
          <w:i/>
          <w:color w:val="000000"/>
          <w:szCs w:val="22"/>
          <w:shd w:val="clear" w:color="auto" w:fill="FFFFFF"/>
        </w:rPr>
        <w:t>hvordan</w:t>
      </w:r>
      <w:r w:rsidRPr="004C1491">
        <w:rPr>
          <w:rStyle w:val="normaltextrun"/>
          <w:color w:val="000000"/>
          <w:szCs w:val="22"/>
          <w:shd w:val="clear" w:color="auto" w:fill="FFFFFF"/>
        </w:rPr>
        <w:t xml:space="preserve"> vi brukte KI</w:t>
      </w:r>
      <w:r w:rsidR="00813006">
        <w:rPr>
          <w:rStyle w:val="normaltextrun"/>
          <w:color w:val="000000"/>
          <w:szCs w:val="22"/>
          <w:shd w:val="clear" w:color="auto" w:fill="FFFFFF"/>
        </w:rPr>
        <w:t xml:space="preserve"> og </w:t>
      </w:r>
      <w:r w:rsidR="00E2237C">
        <w:rPr>
          <w:rStyle w:val="normaltextrun"/>
          <w:color w:val="000000"/>
          <w:szCs w:val="22"/>
          <w:shd w:val="clear" w:color="auto" w:fill="FFFFFF"/>
        </w:rPr>
        <w:t>i hvilke trinn</w:t>
      </w:r>
      <w:r w:rsidRPr="004C1491">
        <w:rPr>
          <w:rStyle w:val="normaltextrun"/>
          <w:color w:val="000000"/>
          <w:szCs w:val="22"/>
          <w:shd w:val="clear" w:color="auto" w:fill="FFFFFF"/>
        </w:rPr>
        <w:t xml:space="preserve">. I beskrivelsen benytter vi enkelte engelske begreper grunnet mangel på norske begrepsoversettelser innenfor KI-feltet. I slutten av vedlegget er det </w:t>
      </w:r>
      <w:r w:rsidR="0029573D">
        <w:rPr>
          <w:rStyle w:val="normaltextrun"/>
          <w:color w:val="000000"/>
          <w:szCs w:val="22"/>
          <w:shd w:val="clear" w:color="auto" w:fill="FFFFFF"/>
        </w:rPr>
        <w:t xml:space="preserve">derfor </w:t>
      </w:r>
      <w:r w:rsidRPr="004C1491">
        <w:rPr>
          <w:rStyle w:val="normaltextrun"/>
          <w:color w:val="000000"/>
          <w:szCs w:val="22"/>
          <w:shd w:val="clear" w:color="auto" w:fill="FFFFFF"/>
        </w:rPr>
        <w:t xml:space="preserve">en forklaring </w:t>
      </w:r>
      <w:r w:rsidR="0033577C">
        <w:rPr>
          <w:rStyle w:val="normaltextrun"/>
          <w:color w:val="000000"/>
          <w:szCs w:val="22"/>
          <w:shd w:val="clear" w:color="auto" w:fill="FFFFFF"/>
        </w:rPr>
        <w:t>på</w:t>
      </w:r>
      <w:r w:rsidR="0033577C" w:rsidRPr="004C1491">
        <w:rPr>
          <w:rStyle w:val="normaltextrun"/>
          <w:color w:val="000000"/>
          <w:szCs w:val="22"/>
          <w:shd w:val="clear" w:color="auto" w:fill="FFFFFF"/>
        </w:rPr>
        <w:t xml:space="preserve"> </w:t>
      </w:r>
      <w:r w:rsidRPr="004C1491">
        <w:rPr>
          <w:rStyle w:val="normaltextrun"/>
          <w:color w:val="000000"/>
          <w:szCs w:val="22"/>
          <w:shd w:val="clear" w:color="auto" w:fill="FFFFFF"/>
        </w:rPr>
        <w:t>begrepene vi har brukt for de ulike KI-funksjonene som vi brukte i de</w:t>
      </w:r>
      <w:r w:rsidR="00F61B4A">
        <w:rPr>
          <w:rStyle w:val="normaltextrun"/>
          <w:color w:val="000000"/>
          <w:szCs w:val="22"/>
          <w:shd w:val="clear" w:color="auto" w:fill="FFFFFF"/>
        </w:rPr>
        <w:t xml:space="preserve">nne </w:t>
      </w:r>
      <w:r w:rsidR="005C1E9D">
        <w:rPr>
          <w:rStyle w:val="normaltextrun"/>
          <w:color w:val="000000"/>
          <w:szCs w:val="22"/>
          <w:shd w:val="clear" w:color="auto" w:fill="FFFFFF"/>
        </w:rPr>
        <w:t>kartleggingsoversikten</w:t>
      </w:r>
      <w:r w:rsidR="00F61B4A">
        <w:rPr>
          <w:rStyle w:val="normaltextrun"/>
          <w:color w:val="000000"/>
          <w:szCs w:val="22"/>
          <w:shd w:val="clear" w:color="auto" w:fill="FFFFFF"/>
        </w:rPr>
        <w:t>.</w:t>
      </w:r>
      <w:r w:rsidRPr="004C1491">
        <w:rPr>
          <w:rStyle w:val="eop"/>
          <w:color w:val="000000"/>
          <w:szCs w:val="22"/>
          <w:shd w:val="clear" w:color="auto" w:fill="FFFFFF"/>
        </w:rPr>
        <w:t> </w:t>
      </w:r>
    </w:p>
    <w:p w14:paraId="2A83AE37" w14:textId="77777777" w:rsidR="00051A00" w:rsidRPr="004C1491" w:rsidRDefault="00051A00" w:rsidP="00051A00">
      <w:pPr>
        <w:pStyle w:val="Brdtekst"/>
        <w:rPr>
          <w:rStyle w:val="eop"/>
          <w:color w:val="000000"/>
          <w:szCs w:val="22"/>
          <w:shd w:val="clear" w:color="auto" w:fill="FFFFFF"/>
        </w:rPr>
      </w:pPr>
    </w:p>
    <w:p w14:paraId="18BF3A0B" w14:textId="77777777" w:rsidR="00051A00" w:rsidRPr="004C1491" w:rsidRDefault="00051A00" w:rsidP="00695F25">
      <w:pPr>
        <w:pStyle w:val="Overskrift3"/>
        <w:rPr>
          <w:rStyle w:val="eop"/>
          <w:color w:val="000000"/>
          <w:shd w:val="clear" w:color="auto" w:fill="FFFFFF"/>
        </w:rPr>
      </w:pPr>
      <w:bookmarkStart w:id="84" w:name="_Toc199408364"/>
      <w:bookmarkStart w:id="85" w:name="_Toc206410925"/>
      <w:r w:rsidRPr="004C1491">
        <w:rPr>
          <w:rStyle w:val="eop"/>
          <w:color w:val="000000"/>
          <w:shd w:val="clear" w:color="auto" w:fill="FFFFFF"/>
        </w:rPr>
        <w:t>Vurdering av referanser for inklusjon</w:t>
      </w:r>
      <w:bookmarkEnd w:id="84"/>
      <w:bookmarkEnd w:id="85"/>
    </w:p>
    <w:p w14:paraId="7B22651A" w14:textId="1C3792A3" w:rsidR="00051A00" w:rsidRPr="004C1491" w:rsidRDefault="00051A00" w:rsidP="00051A00">
      <w:pPr>
        <w:pStyle w:val="Brdtekst"/>
        <w:rPr>
          <w:rFonts w:cs="Arial"/>
          <w:i/>
          <w:color w:val="000000"/>
          <w:szCs w:val="22"/>
        </w:rPr>
      </w:pPr>
      <w:r w:rsidRPr="004C1491">
        <w:rPr>
          <w:i/>
          <w:szCs w:val="22"/>
        </w:rPr>
        <w:t xml:space="preserve">Beskrivelse av maskinlæringsprosedyre i screeningprosessen    </w:t>
      </w:r>
    </w:p>
    <w:tbl>
      <w:tblPr>
        <w:tblStyle w:val="TableKunnskapssenteret"/>
        <w:tblW w:w="0" w:type="auto"/>
        <w:tblLook w:val="04A0" w:firstRow="1" w:lastRow="0" w:firstColumn="1" w:lastColumn="0" w:noHBand="0" w:noVBand="1"/>
      </w:tblPr>
      <w:tblGrid>
        <w:gridCol w:w="1134"/>
        <w:gridCol w:w="7071"/>
      </w:tblGrid>
      <w:tr w:rsidR="00051A00" w:rsidRPr="004C1491" w14:paraId="4A371BAC" w14:textId="77777777">
        <w:trPr>
          <w:cnfStyle w:val="100000000000" w:firstRow="1" w:lastRow="0" w:firstColumn="0" w:lastColumn="0" w:oddVBand="0" w:evenVBand="0" w:oddHBand="0" w:evenHBand="0" w:firstRowFirstColumn="0" w:firstRowLastColumn="0" w:lastRowFirstColumn="0" w:lastRowLastColumn="0"/>
        </w:trPr>
        <w:tc>
          <w:tcPr>
            <w:tcW w:w="1134" w:type="dxa"/>
          </w:tcPr>
          <w:p w14:paraId="718D7D9E" w14:textId="77777777" w:rsidR="00051A00" w:rsidRPr="004C1491" w:rsidRDefault="00051A00">
            <w:pPr>
              <w:rPr>
                <w:color w:val="000000" w:themeColor="text1"/>
                <w:szCs w:val="22"/>
              </w:rPr>
            </w:pPr>
          </w:p>
        </w:tc>
        <w:tc>
          <w:tcPr>
            <w:tcW w:w="7071" w:type="dxa"/>
          </w:tcPr>
          <w:p w14:paraId="5C191B3F" w14:textId="77777777" w:rsidR="00051A00" w:rsidRPr="004C1491" w:rsidRDefault="00051A00">
            <w:pPr>
              <w:rPr>
                <w:color w:val="000000" w:themeColor="text1"/>
                <w:szCs w:val="22"/>
              </w:rPr>
            </w:pPr>
            <w:r w:rsidRPr="004C1491">
              <w:rPr>
                <w:color w:val="000000" w:themeColor="text1"/>
                <w:szCs w:val="22"/>
              </w:rPr>
              <w:t>Beskrivelse av fremgangsmåte</w:t>
            </w:r>
          </w:p>
        </w:tc>
      </w:tr>
      <w:tr w:rsidR="00051A00" w:rsidRPr="004C1491" w14:paraId="17683182" w14:textId="77777777">
        <w:tc>
          <w:tcPr>
            <w:tcW w:w="1134" w:type="dxa"/>
          </w:tcPr>
          <w:p w14:paraId="3F2D82E1" w14:textId="77777777" w:rsidR="00051A00" w:rsidRPr="004C1491" w:rsidRDefault="00051A00">
            <w:pPr>
              <w:rPr>
                <w:color w:val="000000" w:themeColor="text1"/>
                <w:szCs w:val="22"/>
              </w:rPr>
            </w:pPr>
            <w:r w:rsidRPr="004C1491">
              <w:rPr>
                <w:color w:val="000000" w:themeColor="text1"/>
                <w:szCs w:val="22"/>
              </w:rPr>
              <w:t>Steg 1</w:t>
            </w:r>
          </w:p>
        </w:tc>
        <w:tc>
          <w:tcPr>
            <w:tcW w:w="7071" w:type="dxa"/>
          </w:tcPr>
          <w:p w14:paraId="5002D312" w14:textId="3452F186" w:rsidR="00051A00" w:rsidRPr="004C1491" w:rsidRDefault="00051A00">
            <w:r w:rsidRPr="004C1491">
              <w:t xml:space="preserve">Etter </w:t>
            </w:r>
            <w:r w:rsidR="00552C35">
              <w:t xml:space="preserve">at </w:t>
            </w:r>
            <w:r w:rsidRPr="004C1491">
              <w:t>forskerne var samstemte om inklusjonskriteriene</w:t>
            </w:r>
            <w:r w:rsidR="00705B2E">
              <w:t>,</w:t>
            </w:r>
            <w:r w:rsidRPr="004C1491">
              <w:t xml:space="preserve"> og for raskere å identifisere referanser som oppfylte inklusjonskriteriene, benyttet vi «</w:t>
            </w:r>
            <w:r w:rsidRPr="004C1491">
              <w:rPr>
                <w:i/>
              </w:rPr>
              <w:t xml:space="preserve">priority screening» </w:t>
            </w:r>
            <w:r w:rsidRPr="004C1491">
              <w:t>i arbeidet med å vurdere titler og sammendrag.</w:t>
            </w:r>
          </w:p>
        </w:tc>
      </w:tr>
      <w:tr w:rsidR="00051A00" w:rsidRPr="004C1491" w14:paraId="45D92F6D" w14:textId="77777777">
        <w:tc>
          <w:tcPr>
            <w:tcW w:w="1134" w:type="dxa"/>
          </w:tcPr>
          <w:p w14:paraId="13400525" w14:textId="77777777" w:rsidR="00051A00" w:rsidRPr="004C1491" w:rsidRDefault="00051A00">
            <w:pPr>
              <w:rPr>
                <w:color w:val="000000" w:themeColor="text1"/>
                <w:szCs w:val="22"/>
              </w:rPr>
            </w:pPr>
            <w:r w:rsidRPr="004C1491">
              <w:rPr>
                <w:color w:val="000000" w:themeColor="text1"/>
                <w:szCs w:val="22"/>
              </w:rPr>
              <w:t>Steg 2</w:t>
            </w:r>
          </w:p>
        </w:tc>
        <w:tc>
          <w:tcPr>
            <w:tcW w:w="7071" w:type="dxa"/>
          </w:tcPr>
          <w:p w14:paraId="1A1229C5" w14:textId="7B321673" w:rsidR="00051A00" w:rsidRPr="004C1491" w:rsidRDefault="00CA5A8E">
            <w:pPr>
              <w:rPr>
                <w:color w:val="000000" w:themeColor="text1"/>
                <w:szCs w:val="22"/>
              </w:rPr>
            </w:pPr>
            <w:r w:rsidRPr="004C1491">
              <w:t xml:space="preserve">To forskere vurderte </w:t>
            </w:r>
            <w:r w:rsidR="006C57A4" w:rsidRPr="004C1491">
              <w:t>1</w:t>
            </w:r>
            <w:r w:rsidR="008C6399">
              <w:t>603</w:t>
            </w:r>
            <w:r w:rsidRPr="004C1491">
              <w:t xml:space="preserve"> referanser uavhengig av hverandre manuelt.</w:t>
            </w:r>
          </w:p>
        </w:tc>
      </w:tr>
      <w:tr w:rsidR="00051A00" w:rsidRPr="004C1491" w14:paraId="50F50B27" w14:textId="77777777">
        <w:tc>
          <w:tcPr>
            <w:tcW w:w="1134" w:type="dxa"/>
          </w:tcPr>
          <w:p w14:paraId="524F7049" w14:textId="54D771BB" w:rsidR="00051A00" w:rsidRPr="004C1491" w:rsidRDefault="00051A00">
            <w:pPr>
              <w:rPr>
                <w:color w:val="000000" w:themeColor="text1"/>
                <w:szCs w:val="22"/>
              </w:rPr>
            </w:pPr>
            <w:r w:rsidRPr="004C1491">
              <w:rPr>
                <w:color w:val="000000" w:themeColor="text1"/>
                <w:szCs w:val="22"/>
              </w:rPr>
              <w:t xml:space="preserve">Steg </w:t>
            </w:r>
            <w:r w:rsidR="00924EED">
              <w:rPr>
                <w:color w:val="000000" w:themeColor="text1"/>
                <w:szCs w:val="22"/>
              </w:rPr>
              <w:t>3</w:t>
            </w:r>
          </w:p>
        </w:tc>
        <w:tc>
          <w:tcPr>
            <w:tcW w:w="7071" w:type="dxa"/>
          </w:tcPr>
          <w:p w14:paraId="4C937B7B" w14:textId="4DC1A30D" w:rsidR="00051A00" w:rsidRPr="004C1491" w:rsidRDefault="00051A00">
            <w:pPr>
              <w:rPr>
                <w:color w:val="000000" w:themeColor="text1"/>
                <w:szCs w:val="22"/>
              </w:rPr>
            </w:pPr>
            <w:r w:rsidRPr="004C1491">
              <w:rPr>
                <w:color w:val="000000" w:themeColor="text1"/>
                <w:szCs w:val="22"/>
              </w:rPr>
              <w:t xml:space="preserve">Etter at inklusjonskurven tydelig flatet ut, </w:t>
            </w:r>
            <w:r w:rsidR="0089690E">
              <w:t xml:space="preserve">og vurdering av </w:t>
            </w:r>
            <w:r w:rsidR="00E517B4">
              <w:t xml:space="preserve">de påfølgende </w:t>
            </w:r>
            <w:r w:rsidR="0089690E" w:rsidDel="00BD008F">
              <w:t>ca</w:t>
            </w:r>
            <w:r w:rsidR="00BD008F">
              <w:t>.</w:t>
            </w:r>
            <w:r w:rsidR="0089690E">
              <w:t xml:space="preserve"> 150 </w:t>
            </w:r>
            <w:r w:rsidR="00BD008F">
              <w:t xml:space="preserve">referanser </w:t>
            </w:r>
            <w:r w:rsidR="003E3788">
              <w:t xml:space="preserve">var at </w:t>
            </w:r>
            <w:r w:rsidR="0089690E">
              <w:t xml:space="preserve">alle ble ekskludert, </w:t>
            </w:r>
            <w:r w:rsidRPr="004C1491">
              <w:rPr>
                <w:color w:val="000000" w:themeColor="text1"/>
                <w:szCs w:val="22"/>
              </w:rPr>
              <w:t xml:space="preserve">antok vi at vi hadde identifisert majoriteten av relevante </w:t>
            </w:r>
            <w:r w:rsidR="003E3788">
              <w:rPr>
                <w:color w:val="000000" w:themeColor="text1"/>
                <w:szCs w:val="22"/>
              </w:rPr>
              <w:t>oversikter</w:t>
            </w:r>
            <w:r w:rsidRPr="004C1491">
              <w:rPr>
                <w:color w:val="000000" w:themeColor="text1"/>
                <w:szCs w:val="22"/>
              </w:rPr>
              <w:t xml:space="preserve">, og vi </w:t>
            </w:r>
            <w:r w:rsidR="0071335F" w:rsidRPr="004C1491">
              <w:rPr>
                <w:color w:val="000000" w:themeColor="text1"/>
                <w:szCs w:val="22"/>
              </w:rPr>
              <w:t>e</w:t>
            </w:r>
            <w:r w:rsidR="0071335F" w:rsidRPr="004C1491">
              <w:rPr>
                <w:color w:val="000000" w:themeColor="text1"/>
              </w:rPr>
              <w:t xml:space="preserve">kskluderte derfor de resterende </w:t>
            </w:r>
            <w:r w:rsidR="003E3788">
              <w:rPr>
                <w:color w:val="000000" w:themeColor="text1"/>
              </w:rPr>
              <w:t>referansene</w:t>
            </w:r>
            <w:r w:rsidR="003E3788" w:rsidRPr="004C1491">
              <w:rPr>
                <w:color w:val="000000" w:themeColor="text1"/>
              </w:rPr>
              <w:t xml:space="preserve"> </w:t>
            </w:r>
            <w:r w:rsidR="0071335F" w:rsidRPr="004C1491">
              <w:rPr>
                <w:color w:val="000000" w:themeColor="text1"/>
              </w:rPr>
              <w:t>(n=</w:t>
            </w:r>
            <w:r w:rsidR="00375080" w:rsidRPr="004C1491">
              <w:rPr>
                <w:color w:val="000000" w:themeColor="text1"/>
              </w:rPr>
              <w:t>817</w:t>
            </w:r>
            <w:r w:rsidR="0089690E">
              <w:rPr>
                <w:color w:val="000000" w:themeColor="text1"/>
              </w:rPr>
              <w:t>8)</w:t>
            </w:r>
          </w:p>
        </w:tc>
      </w:tr>
    </w:tbl>
    <w:p w14:paraId="63B9BF77" w14:textId="0A8B4E84" w:rsidR="00051A00" w:rsidRDefault="00051A00" w:rsidP="00051A00">
      <w:pPr>
        <w:pStyle w:val="Brdtekst"/>
      </w:pPr>
    </w:p>
    <w:p w14:paraId="3AA799F7" w14:textId="0B8B2B2A" w:rsidR="00932749" w:rsidRDefault="00932749" w:rsidP="00932749">
      <w:pPr>
        <w:pStyle w:val="Overskrift3"/>
      </w:pPr>
      <w:r>
        <w:t>Datauthenting</w:t>
      </w:r>
    </w:p>
    <w:p w14:paraId="37448A26" w14:textId="36E50AFF" w:rsidR="00932749" w:rsidRPr="004C1491" w:rsidRDefault="00932749" w:rsidP="00932749">
      <w:r w:rsidRPr="004C1491">
        <w:t>Vi benyttet</w:t>
      </w:r>
      <w:r w:rsidR="009668A4">
        <w:t xml:space="preserve"> det</w:t>
      </w:r>
      <w:r w:rsidRPr="004C1491">
        <w:t xml:space="preserve"> </w:t>
      </w:r>
      <w:r w:rsidR="009668A4">
        <w:t xml:space="preserve">KI-baserte verktøy </w:t>
      </w:r>
      <w:r w:rsidRPr="004C1491">
        <w:rPr>
          <w:rStyle w:val="eop"/>
          <w:color w:val="000000"/>
          <w:shd w:val="clear" w:color="auto" w:fill="FFFFFF"/>
        </w:rPr>
        <w:t>Elicit (</w:t>
      </w:r>
      <w:r w:rsidR="007B149C">
        <w:rPr>
          <w:rStyle w:val="eop"/>
          <w:color w:val="000000"/>
          <w:shd w:val="clear" w:color="auto" w:fill="FFFFFF"/>
        </w:rPr>
        <w:t>36</w:t>
      </w:r>
      <w:r w:rsidRPr="004C1491">
        <w:rPr>
          <w:rStyle w:val="eop"/>
          <w:color w:val="000000"/>
          <w:shd w:val="clear" w:color="auto" w:fill="FFFFFF"/>
        </w:rPr>
        <w:t xml:space="preserve">) </w:t>
      </w:r>
      <w:r w:rsidR="009668A4">
        <w:t xml:space="preserve">(https://elicit.com) </w:t>
      </w:r>
      <w:r w:rsidRPr="004C1491">
        <w:t xml:space="preserve">til dataekstrahering fra de systematiske oversiktene (se </w:t>
      </w:r>
      <w:r>
        <w:t>metodekapittelet «Uthenting av data» for ytterligere informasjon</w:t>
      </w:r>
      <w:r w:rsidRPr="004C1491">
        <w:t xml:space="preserve">). </w:t>
      </w:r>
      <w:r>
        <w:t xml:space="preserve">I Elicit ble hvert datapunkt som ble hentet ut fulgt av to tilleggskolonner: én med utdrag som forklarte rasjonalet bak Elicit sin ekstrahering, og én med direkte sitat fra artikkelen. En forsker hentet ut denne informasjonen fra Elicit og lagret den i et regneark, som deretter ble brukt av denne forskeren og en annen forsker i arbeidet med å skrive ut resultater. Denne arbeidsflyten ga et grunnlag for å vurdere og støtte Elicits uthenting, samtidig som tallfestede opplysninger alltid ble verifisert manuelt mot originaltekstene, og alt innhold som ble inkludert i selve </w:t>
      </w:r>
      <w:r w:rsidR="008E725E">
        <w:lastRenderedPageBreak/>
        <w:t>kartleggingsoversikten</w:t>
      </w:r>
      <w:r>
        <w:t xml:space="preserve"> ble kontrollert opp mot fulltekst. </w:t>
      </w:r>
      <w:r w:rsidRPr="004C1491">
        <w:t>Bruken av Elicit fant sted i uke 31, 2025.</w:t>
      </w:r>
    </w:p>
    <w:p w14:paraId="2673AAB9" w14:textId="77777777" w:rsidR="00932749" w:rsidRPr="004C1491" w:rsidRDefault="00932749" w:rsidP="00051A00">
      <w:pPr>
        <w:pStyle w:val="Brdtekst"/>
      </w:pPr>
    </w:p>
    <w:p w14:paraId="67F33270" w14:textId="255828CC" w:rsidR="00051A00" w:rsidRPr="004C1491" w:rsidRDefault="00051A00" w:rsidP="00695F25">
      <w:pPr>
        <w:pStyle w:val="Overskrift3"/>
      </w:pPr>
      <w:bookmarkStart w:id="86" w:name="_Toc199408365"/>
      <w:bookmarkStart w:id="87" w:name="_Toc206410926"/>
      <w:r w:rsidRPr="004C1491">
        <w:t xml:space="preserve">Utarbeidelse av </w:t>
      </w:r>
      <w:bookmarkEnd w:id="86"/>
      <w:bookmarkEnd w:id="87"/>
      <w:r w:rsidR="005C1E9D">
        <w:t>kartleggingsoversikten</w:t>
      </w:r>
    </w:p>
    <w:p w14:paraId="3B41CC01" w14:textId="73EA754B" w:rsidR="005B4618" w:rsidRDefault="7D8EE47E" w:rsidP="008E2426">
      <w:r w:rsidRPr="004C1491">
        <w:t>OpenAIs ChatGPT versjon GPT-</w:t>
      </w:r>
      <w:r w:rsidR="004F701B">
        <w:t>5</w:t>
      </w:r>
      <w:r w:rsidR="00B41026">
        <w:t>.</w:t>
      </w:r>
      <w:r w:rsidR="319F3333" w:rsidRPr="004C1491">
        <w:t>0 modellen</w:t>
      </w:r>
      <w:r w:rsidRPr="004C1491">
        <w:t xml:space="preserve"> </w:t>
      </w:r>
      <w:r w:rsidR="2DA3B581" w:rsidRPr="004C1491">
        <w:t>(</w:t>
      </w:r>
      <w:r w:rsidR="007B149C">
        <w:t>37</w:t>
      </w:r>
      <w:r w:rsidR="2DA3B581" w:rsidRPr="004C1491">
        <w:t>)</w:t>
      </w:r>
      <w:r w:rsidRPr="004C1491">
        <w:t xml:space="preserve">, i følgende deler av oppsummeringsarbeidet: </w:t>
      </w:r>
      <w:r w:rsidR="63D3D4CD" w:rsidRPr="004C1491">
        <w:t>tabell over forfatter, tittel, tema og resultater og korte sammendrag av studiene.</w:t>
      </w:r>
      <w:r w:rsidRPr="004C1491">
        <w:t xml:space="preserve"> Bruken av ChatGPT fant sted i uke </w:t>
      </w:r>
      <w:r w:rsidR="63D3D4CD" w:rsidRPr="004C1491">
        <w:t>32</w:t>
      </w:r>
      <w:r w:rsidRPr="004C1491">
        <w:t>, 2025</w:t>
      </w:r>
      <w:r w:rsidR="12B7415B" w:rsidRPr="004C1491">
        <w:t>.</w:t>
      </w:r>
      <w:r w:rsidR="14C76934" w:rsidRPr="004C1491">
        <w:t xml:space="preserve"> </w:t>
      </w:r>
    </w:p>
    <w:p w14:paraId="4ABC491F" w14:textId="77777777" w:rsidR="00932749" w:rsidRPr="004C1491" w:rsidRDefault="00932749" w:rsidP="008E2426"/>
    <w:p w14:paraId="11A7FDA0" w14:textId="781F0B6B" w:rsidR="00051A00" w:rsidRPr="004C1491" w:rsidRDefault="00051A00" w:rsidP="00051A00">
      <w:r w:rsidRPr="004C1491">
        <w:t>Nedenfor er eksempler på prompts som vi benyttet</w:t>
      </w:r>
      <w:r w:rsidR="00C62A03" w:rsidRPr="004C1491">
        <w:t xml:space="preserve"> i ChatGPT</w:t>
      </w:r>
      <w:r w:rsidRPr="004C1491">
        <w:t>:</w:t>
      </w:r>
    </w:p>
    <w:p w14:paraId="07D1332F" w14:textId="05B4D568" w:rsidR="00B521FB" w:rsidRPr="004C1491" w:rsidRDefault="00B521FB" w:rsidP="00A23829">
      <w:pPr>
        <w:pStyle w:val="Listeavsnitt"/>
        <w:numPr>
          <w:ilvl w:val="0"/>
          <w:numId w:val="20"/>
        </w:numPr>
        <w:rPr>
          <w:noProof w:val="0"/>
          <w:lang w:val="nb-NO"/>
        </w:rPr>
      </w:pPr>
      <w:r w:rsidRPr="004C1491">
        <w:rPr>
          <w:noProof w:val="0"/>
          <w:lang w:val="nb-NO"/>
        </w:rPr>
        <w:t>«</w:t>
      </w:r>
      <w:r w:rsidRPr="004C1491">
        <w:rPr>
          <w:i/>
          <w:iCs/>
          <w:noProof w:val="0"/>
          <w:lang w:val="nb-NO"/>
        </w:rPr>
        <w:t>Vennligst lag en tabell i APA7 som viser forfatter, tittel, tema og resultater</w:t>
      </w:r>
      <w:r w:rsidRPr="004C1491">
        <w:rPr>
          <w:noProof w:val="0"/>
          <w:lang w:val="nb-NO"/>
        </w:rPr>
        <w:t>»</w:t>
      </w:r>
    </w:p>
    <w:p w14:paraId="603F0400" w14:textId="435823E5" w:rsidR="00B521FB" w:rsidRPr="004C1491" w:rsidRDefault="00B521FB" w:rsidP="00A23829">
      <w:pPr>
        <w:pStyle w:val="Listeavsnitt"/>
        <w:numPr>
          <w:ilvl w:val="0"/>
          <w:numId w:val="20"/>
        </w:numPr>
        <w:rPr>
          <w:i/>
          <w:iCs/>
          <w:noProof w:val="0"/>
          <w:lang w:val="nb-NO"/>
        </w:rPr>
      </w:pPr>
      <w:r w:rsidRPr="004C1491">
        <w:rPr>
          <w:i/>
          <w:iCs/>
          <w:noProof w:val="0"/>
          <w:lang w:val="nb-NO"/>
        </w:rPr>
        <w:t xml:space="preserve">«Vennligst skriv et kort sammendrag av studiens formål, metode og funn/resultater. bruk apa 7 stil og også med tittel, </w:t>
      </w:r>
      <w:r w:rsidR="00676F14" w:rsidRPr="004C1491">
        <w:rPr>
          <w:i/>
          <w:iCs/>
          <w:noProof w:val="0"/>
          <w:lang w:val="nb-NO"/>
        </w:rPr>
        <w:t>forfattere</w:t>
      </w:r>
      <w:r w:rsidRPr="004C1491">
        <w:rPr>
          <w:i/>
          <w:iCs/>
          <w:noProof w:val="0"/>
          <w:lang w:val="nb-NO"/>
        </w:rPr>
        <w:t xml:space="preserve"> og årstall. </w:t>
      </w:r>
      <w:r w:rsidR="00676F14">
        <w:rPr>
          <w:i/>
          <w:iCs/>
          <w:noProof w:val="0"/>
          <w:lang w:val="nb-NO"/>
        </w:rPr>
        <w:t>S</w:t>
      </w:r>
      <w:r w:rsidRPr="004C1491">
        <w:rPr>
          <w:i/>
          <w:iCs/>
          <w:noProof w:val="0"/>
          <w:lang w:val="nb-NO"/>
        </w:rPr>
        <w:t>kriv på norsk.»</w:t>
      </w:r>
    </w:p>
    <w:p w14:paraId="74B99CAB" w14:textId="77777777" w:rsidR="00051A00" w:rsidRPr="004C1491" w:rsidRDefault="00051A00" w:rsidP="00051A00"/>
    <w:p w14:paraId="5474862A" w14:textId="0CEA56F8" w:rsidR="00051A00" w:rsidRPr="004C1491" w:rsidRDefault="00051A00" w:rsidP="00051A00">
      <w:pPr>
        <w:pStyle w:val="Brdtekst"/>
        <w:rPr>
          <w:bCs/>
          <w:szCs w:val="22"/>
        </w:rPr>
      </w:pPr>
      <w:r w:rsidRPr="004C1491">
        <w:rPr>
          <w:bCs/>
          <w:szCs w:val="22"/>
        </w:rPr>
        <w:t xml:space="preserve">I vår bruk av KI-verktøy forsøkte vi å kvalitetssikre informasjonen som ble generert ved å sammenlikne den med innholdet i sammendragene og ved å ta stikkprøver i fulltekstene. Dette ble gjort for å sikre at informasjonen som ble brukt i denne </w:t>
      </w:r>
      <w:r w:rsidR="005C1E9D">
        <w:rPr>
          <w:bCs/>
          <w:szCs w:val="22"/>
        </w:rPr>
        <w:t>kartleggingsoversikten</w:t>
      </w:r>
      <w:r w:rsidR="009A5B8A">
        <w:rPr>
          <w:bCs/>
          <w:szCs w:val="22"/>
        </w:rPr>
        <w:t xml:space="preserve"> </w:t>
      </w:r>
      <w:r w:rsidRPr="004C1491">
        <w:rPr>
          <w:bCs/>
          <w:szCs w:val="22"/>
        </w:rPr>
        <w:t xml:space="preserve">var pålitelig og i tråd med det opprinnelige </w:t>
      </w:r>
      <w:r w:rsidRPr="001A5E3A">
        <w:rPr>
          <w:bCs/>
          <w:szCs w:val="22"/>
        </w:rPr>
        <w:t>kildematerialet. På grunn av prosjektets tidsramme var det imidlertid ikke mulig å kontrollere alle data i detalj, og det kan derfor ikke utelukkes at enkelte unøyaktigheter forekommer.</w:t>
      </w:r>
    </w:p>
    <w:p w14:paraId="5FEFC9EF" w14:textId="3D1CB75B" w:rsidR="001B06DF" w:rsidRDefault="00A12A36" w:rsidP="00051A00">
      <w:pPr>
        <w:pStyle w:val="Brdtekst"/>
        <w:rPr>
          <w:bCs/>
          <w:szCs w:val="22"/>
        </w:rPr>
      </w:pPr>
      <w:r>
        <w:rPr>
          <w:bCs/>
          <w:szCs w:val="22"/>
        </w:rPr>
        <w:t xml:space="preserve">I arbeidet med </w:t>
      </w:r>
      <w:r w:rsidR="00443557">
        <w:rPr>
          <w:bCs/>
          <w:szCs w:val="22"/>
        </w:rPr>
        <w:t xml:space="preserve">resultatdelen ble Claude </w:t>
      </w:r>
      <w:r w:rsidR="00B54394">
        <w:rPr>
          <w:bCs/>
          <w:szCs w:val="22"/>
        </w:rPr>
        <w:t xml:space="preserve">(Modell: </w:t>
      </w:r>
      <w:r w:rsidR="00443557">
        <w:rPr>
          <w:bCs/>
          <w:szCs w:val="22"/>
        </w:rPr>
        <w:t>Opus 4.7</w:t>
      </w:r>
      <w:r w:rsidR="00B54394">
        <w:rPr>
          <w:bCs/>
          <w:szCs w:val="22"/>
        </w:rPr>
        <w:t>)</w:t>
      </w:r>
      <w:r w:rsidR="00443557">
        <w:rPr>
          <w:bCs/>
          <w:szCs w:val="22"/>
        </w:rPr>
        <w:t xml:space="preserve"> brukt til å sjekke </w:t>
      </w:r>
      <w:r w:rsidR="001D48A5">
        <w:rPr>
          <w:bCs/>
          <w:szCs w:val="22"/>
        </w:rPr>
        <w:t>siteringer</w:t>
      </w:r>
      <w:r w:rsidR="00A564FC">
        <w:rPr>
          <w:bCs/>
          <w:szCs w:val="22"/>
        </w:rPr>
        <w:t xml:space="preserve"> opp mot </w:t>
      </w:r>
      <w:r w:rsidR="00F70AE5">
        <w:rPr>
          <w:bCs/>
          <w:szCs w:val="22"/>
        </w:rPr>
        <w:t xml:space="preserve">de inkluderte </w:t>
      </w:r>
      <w:r w:rsidR="00C24B35">
        <w:rPr>
          <w:bCs/>
          <w:szCs w:val="22"/>
        </w:rPr>
        <w:t>oversiktene</w:t>
      </w:r>
      <w:r w:rsidR="000061C2">
        <w:rPr>
          <w:bCs/>
          <w:szCs w:val="22"/>
        </w:rPr>
        <w:t xml:space="preserve"> for å </w:t>
      </w:r>
      <w:r w:rsidR="00B16069">
        <w:rPr>
          <w:bCs/>
          <w:szCs w:val="22"/>
        </w:rPr>
        <w:t>kvalitetssikre resultatene.</w:t>
      </w:r>
      <w:r w:rsidR="001C2072">
        <w:rPr>
          <w:bCs/>
          <w:szCs w:val="22"/>
        </w:rPr>
        <w:t xml:space="preserve"> </w:t>
      </w:r>
      <w:r w:rsidR="004D75D9">
        <w:rPr>
          <w:bCs/>
          <w:szCs w:val="22"/>
        </w:rPr>
        <w:t xml:space="preserve">Den ble også brukt til å </w:t>
      </w:r>
      <w:r w:rsidR="00CD1DCB">
        <w:rPr>
          <w:bCs/>
          <w:szCs w:val="22"/>
        </w:rPr>
        <w:t xml:space="preserve">foreslå strukturelle endringer </w:t>
      </w:r>
      <w:r w:rsidR="001B06DF">
        <w:rPr>
          <w:bCs/>
          <w:szCs w:val="22"/>
        </w:rPr>
        <w:t>i teksten</w:t>
      </w:r>
      <w:r w:rsidR="00063E3A">
        <w:rPr>
          <w:bCs/>
          <w:szCs w:val="22"/>
        </w:rPr>
        <w:t xml:space="preserve">, og til </w:t>
      </w:r>
      <w:r w:rsidR="001671E9">
        <w:rPr>
          <w:bCs/>
          <w:szCs w:val="22"/>
        </w:rPr>
        <w:t xml:space="preserve">skrivestøtte og </w:t>
      </w:r>
      <w:r w:rsidR="00063E3A">
        <w:rPr>
          <w:bCs/>
          <w:szCs w:val="22"/>
        </w:rPr>
        <w:t>språkvask</w:t>
      </w:r>
      <w:r w:rsidR="001671E9">
        <w:rPr>
          <w:bCs/>
          <w:szCs w:val="22"/>
        </w:rPr>
        <w:t>.</w:t>
      </w:r>
    </w:p>
    <w:p w14:paraId="4B378A54" w14:textId="77777777" w:rsidR="00051A00" w:rsidRPr="004C1491" w:rsidRDefault="00051A00" w:rsidP="00051A00">
      <w:pPr>
        <w:pStyle w:val="Brdtekst"/>
        <w:rPr>
          <w:bCs/>
          <w:szCs w:val="22"/>
        </w:rPr>
      </w:pPr>
    </w:p>
    <w:p w14:paraId="19F6ABDC" w14:textId="6A0F479A" w:rsidR="00051A00" w:rsidRPr="004C1491" w:rsidRDefault="00051A00" w:rsidP="00695F25">
      <w:pPr>
        <w:pStyle w:val="Overskrift3"/>
      </w:pPr>
      <w:bookmarkStart w:id="88" w:name="_Toc199408366"/>
      <w:bookmarkStart w:id="89" w:name="_Toc206410927"/>
      <w:r w:rsidRPr="004C1491">
        <w:t>Ordforklaringer</w:t>
      </w:r>
      <w:bookmarkEnd w:id="88"/>
      <w:bookmarkEnd w:id="89"/>
    </w:p>
    <w:p w14:paraId="272BCE72" w14:textId="0AAA3616" w:rsidR="00051A00" w:rsidRDefault="7D8EE47E" w:rsidP="00C3148B">
      <w:pPr>
        <w:pStyle w:val="Brdtekst"/>
        <w:spacing w:after="0"/>
      </w:pPr>
      <w:r w:rsidRPr="004C1491">
        <w:rPr>
          <w:b/>
          <w:bCs/>
        </w:rPr>
        <w:t>Algoritme</w:t>
      </w:r>
      <w:r w:rsidRPr="004C1491">
        <w:t xml:space="preserve"> kan forklares som en fullstendig, nøyaktig og trinnvis beskrivelse av en prosedyre for fremgangsmåten for å løse et problem </w:t>
      </w:r>
      <w:r w:rsidR="2D884AE4" w:rsidRPr="004C1491">
        <w:t>(</w:t>
      </w:r>
      <w:r w:rsidR="007B149C">
        <w:t>38</w:t>
      </w:r>
      <w:r w:rsidR="2D884AE4" w:rsidRPr="004C1491">
        <w:t>)</w:t>
      </w:r>
      <w:r w:rsidRPr="004C1491">
        <w:t>.</w:t>
      </w:r>
    </w:p>
    <w:p w14:paraId="40BE4A06" w14:textId="77777777" w:rsidR="00C3148B" w:rsidRPr="004C1491" w:rsidRDefault="00C3148B" w:rsidP="00C3148B">
      <w:pPr>
        <w:pStyle w:val="Brdtekst"/>
        <w:spacing w:after="0"/>
      </w:pPr>
    </w:p>
    <w:p w14:paraId="569BB5BE" w14:textId="7C1E3CAD" w:rsidR="00051A00" w:rsidRDefault="00051A00" w:rsidP="00C3148B">
      <w:pPr>
        <w:pStyle w:val="Brdtekst"/>
        <w:spacing w:after="0"/>
      </w:pPr>
      <w:r w:rsidRPr="004C1491">
        <w:rPr>
          <w:b/>
        </w:rPr>
        <w:t>Maskinlæring</w:t>
      </w:r>
      <w:r w:rsidRPr="004C1491">
        <w:t xml:space="preserve"> er en undergrein av kunstig intelligens </w:t>
      </w:r>
      <w:r w:rsidR="00277005">
        <w:t xml:space="preserve">(KI) </w:t>
      </w:r>
      <w:r w:rsidRPr="004C1491">
        <w:t xml:space="preserve">hvor man bruker statistiske metoder for å la datamaskiner finne mønstre i store datamengder og gjøre prediksjoner for nye data den ikke har sett før </w:t>
      </w:r>
      <w:r w:rsidR="00433D4D" w:rsidRPr="004C1491">
        <w:t>(</w:t>
      </w:r>
      <w:r w:rsidR="003E4B02">
        <w:t>39</w:t>
      </w:r>
      <w:r w:rsidR="2D884AE4" w:rsidRPr="004C1491">
        <w:t>)</w:t>
      </w:r>
      <w:r w:rsidR="7D8EE47E" w:rsidRPr="004C1491">
        <w:t>.</w:t>
      </w:r>
      <w:r w:rsidRPr="004C1491">
        <w:t xml:space="preserve"> Enkelt sagt betyr maskinlæring at vi tar i bruk algoritmer som gjør at datamaskinen er i stand å lære fra og utvikle sin beslutningsstøtte basert på dataene vi gir den. </w:t>
      </w:r>
    </w:p>
    <w:p w14:paraId="01F54739" w14:textId="77777777" w:rsidR="00C3148B" w:rsidRPr="004C1491" w:rsidRDefault="00C3148B" w:rsidP="00C3148B">
      <w:pPr>
        <w:pStyle w:val="Brdtekst"/>
        <w:spacing w:after="0"/>
      </w:pPr>
    </w:p>
    <w:p w14:paraId="2E981B0F" w14:textId="36E03063" w:rsidR="00051A00" w:rsidRPr="004C1491" w:rsidRDefault="00051A00" w:rsidP="00C3148B">
      <w:pPr>
        <w:pStyle w:val="Brdtekst"/>
        <w:spacing w:after="0"/>
      </w:pPr>
      <w:r w:rsidRPr="004C1491">
        <w:rPr>
          <w:b/>
        </w:rPr>
        <w:t>Priority screening</w:t>
      </w:r>
      <w:r w:rsidRPr="004C1491">
        <w:t xml:space="preserve"> er en rangeringsalgoritme i programvaren EPPI-Reviewer </w:t>
      </w:r>
      <w:r w:rsidR="00343DE9" w:rsidRPr="004C1491">
        <w:t>(</w:t>
      </w:r>
      <w:r w:rsidR="003E4B02">
        <w:t>40</w:t>
      </w:r>
      <w:r w:rsidR="00BBC2DC" w:rsidRPr="004C1491">
        <w:t>)</w:t>
      </w:r>
      <w:r w:rsidRPr="004C1491">
        <w:t xml:space="preserve"> som læres opp av forskernes avgjørelser om inklusjon og eksklusjon av referanser på tittel- og sammendragsnivå. Rangeringsalgoritmer er algoritmer som er trent til å gjenkjenne relevante data og til å presentere dataene etter relevans. Referanser som algoritmen anser som mer relevante basert på forskernes avgjørelser om inklusjon blir skjøvet frem i «køen». På denne måten får vi raskere overblikk over hvor mange referanser som muligens treffer inklusjonskriteriene enn om vi skulle lest referansene i tilfeldig rekkefølge. </w:t>
      </w:r>
    </w:p>
    <w:p w14:paraId="5344F1DD" w14:textId="77777777" w:rsidR="00FA3C5B" w:rsidRPr="004C1491" w:rsidRDefault="00FA3C5B" w:rsidP="00051A00">
      <w:pPr>
        <w:pStyle w:val="Brdtekst"/>
        <w:rPr>
          <w:szCs w:val="22"/>
        </w:rPr>
      </w:pPr>
    </w:p>
    <w:p w14:paraId="167897C2" w14:textId="77777777" w:rsidR="000371E9" w:rsidRPr="004C1491" w:rsidRDefault="000371E9" w:rsidP="000371E9">
      <w:pPr>
        <w:tabs>
          <w:tab w:val="clear" w:pos="510"/>
        </w:tabs>
        <w:spacing w:line="240" w:lineRule="auto"/>
      </w:pPr>
      <w:r w:rsidRPr="004C1491">
        <w:br w:type="page"/>
      </w:r>
    </w:p>
    <w:p w14:paraId="0DC05F8D" w14:textId="2765E7BA" w:rsidR="000371E9" w:rsidRPr="00563AFF" w:rsidRDefault="000371E9" w:rsidP="000371E9">
      <w:pPr>
        <w:pStyle w:val="Overskrift1"/>
      </w:pPr>
      <w:bookmarkStart w:id="90" w:name="_Toc206410928"/>
      <w:bookmarkStart w:id="91" w:name="_Toc230770543"/>
      <w:r w:rsidRPr="00563AFF">
        <w:lastRenderedPageBreak/>
        <w:t xml:space="preserve">Vedlegg </w:t>
      </w:r>
      <w:r w:rsidR="00CB0099">
        <w:t>4</w:t>
      </w:r>
      <w:r w:rsidRPr="00563AFF">
        <w:t xml:space="preserve">: Ekskluderte </w:t>
      </w:r>
      <w:r w:rsidR="7708A86D" w:rsidRPr="00563AFF">
        <w:t>publikasjoner</w:t>
      </w:r>
      <w:r w:rsidR="00673690" w:rsidRPr="00563AFF">
        <w:t xml:space="preserve"> med eksklusjonsgrunn</w:t>
      </w:r>
      <w:bookmarkEnd w:id="90"/>
      <w:bookmarkEnd w:id="91"/>
    </w:p>
    <w:p w14:paraId="4D284F43" w14:textId="438D83BA" w:rsidR="00E8671D" w:rsidRPr="00563AFF" w:rsidRDefault="00C97C20" w:rsidP="009824FD">
      <w:pPr>
        <w:pStyle w:val="Overskrift3"/>
      </w:pPr>
      <w:bookmarkStart w:id="92" w:name="_Toc206410929"/>
      <w:r w:rsidRPr="00563AFF">
        <w:t>Feil studiedesign</w:t>
      </w:r>
      <w:r w:rsidR="00E8671D" w:rsidRPr="00563AFF">
        <w:t xml:space="preserve"> (n = 25)</w:t>
      </w:r>
      <w:bookmarkEnd w:id="92"/>
    </w:p>
    <w:p w14:paraId="1E759D1A" w14:textId="1398EAD2" w:rsidR="00E8671D" w:rsidRPr="009C24A6" w:rsidRDefault="00E8671D" w:rsidP="00E8671D">
      <w:pPr>
        <w:spacing w:after="160" w:line="278" w:lineRule="auto"/>
        <w:rPr>
          <w:lang w:val="en-GB"/>
        </w:rPr>
      </w:pPr>
      <w:r w:rsidRPr="00FD5BCD">
        <w:rPr>
          <w:lang w:val="es-ES"/>
        </w:rPr>
        <w:t>Ahn J</w:t>
      </w:r>
      <w:r w:rsidR="002C5087">
        <w:rPr>
          <w:lang w:val="es-ES"/>
        </w:rPr>
        <w:t xml:space="preserve">; </w:t>
      </w:r>
      <w:r w:rsidRPr="00FD5BCD">
        <w:rPr>
          <w:lang w:val="es-ES"/>
        </w:rPr>
        <w:t xml:space="preserve">Wang Y Y; Lee Y </w:t>
      </w:r>
      <w:r w:rsidRPr="007337B5">
        <w:rPr>
          <w:lang w:val="en-GB"/>
        </w:rPr>
        <w:t xml:space="preserve">(2025). </w:t>
      </w:r>
      <w:r w:rsidRPr="009C24A6">
        <w:rPr>
          <w:lang w:val="en-GB"/>
        </w:rPr>
        <w:t>Interplay between leadership and school-level conditions: A review of literature on the Teaching and Learning International Survey (TALIS). </w:t>
      </w:r>
      <w:r w:rsidRPr="009C24A6">
        <w:rPr>
          <w:i/>
          <w:lang w:val="en-GB"/>
        </w:rPr>
        <w:t>Educational Management Administration &amp; Leadership</w:t>
      </w:r>
      <w:r w:rsidRPr="009C24A6">
        <w:rPr>
          <w:lang w:val="en-GB"/>
        </w:rPr>
        <w:t>, 53(3), pp.681-703.</w:t>
      </w:r>
    </w:p>
    <w:p w14:paraId="2118A72B" w14:textId="66A651FB" w:rsidR="00E8671D" w:rsidRPr="00FD5BCD" w:rsidRDefault="00E8671D" w:rsidP="00E8671D">
      <w:pPr>
        <w:spacing w:after="160" w:line="278" w:lineRule="auto"/>
        <w:rPr>
          <w:lang w:val="es-ES"/>
        </w:rPr>
      </w:pPr>
      <w:r w:rsidRPr="009C24A6">
        <w:rPr>
          <w:lang w:val="en-GB"/>
        </w:rPr>
        <w:t>Baker CL</w:t>
      </w:r>
      <w:r w:rsidR="002C5087">
        <w:rPr>
          <w:lang w:val="en-GB"/>
        </w:rPr>
        <w:t>;</w:t>
      </w:r>
      <w:r w:rsidRPr="009C24A6">
        <w:rPr>
          <w:lang w:val="en-GB"/>
        </w:rPr>
        <w:t xml:space="preserve"> Ozkaynak M; Ziniel S I; Harpin S B; Makic M B. F (2022). Systems of communication in school-nurse led care coordination: A concept analysis. </w:t>
      </w:r>
      <w:r w:rsidRPr="00FD5BCD">
        <w:rPr>
          <w:i/>
          <w:lang w:val="es-ES"/>
        </w:rPr>
        <w:t>Nursing Forum</w:t>
      </w:r>
      <w:r w:rsidRPr="00FD5BCD">
        <w:rPr>
          <w:lang w:val="es-ES"/>
        </w:rPr>
        <w:t>, 57(6), pp.1536-1544.</w:t>
      </w:r>
    </w:p>
    <w:p w14:paraId="49D1E35A" w14:textId="78DCC814" w:rsidR="00E8671D" w:rsidRPr="009C24A6" w:rsidRDefault="00E8671D" w:rsidP="00E8671D">
      <w:pPr>
        <w:spacing w:after="160" w:line="278" w:lineRule="auto"/>
        <w:rPr>
          <w:lang w:val="en-GB"/>
        </w:rPr>
      </w:pPr>
      <w:r w:rsidRPr="00FD5BCD">
        <w:rPr>
          <w:lang w:val="es-ES"/>
        </w:rPr>
        <w:t xml:space="preserve">Barrero-Fernández </w:t>
      </w:r>
      <w:r w:rsidR="00225443">
        <w:rPr>
          <w:lang w:val="es-ES"/>
        </w:rPr>
        <w:t>B</w:t>
      </w:r>
      <w:r w:rsidR="00781971">
        <w:rPr>
          <w:lang w:val="es-ES"/>
        </w:rPr>
        <w:t xml:space="preserve">; </w:t>
      </w:r>
      <w:r w:rsidRPr="00FD5BCD">
        <w:rPr>
          <w:lang w:val="es-ES"/>
        </w:rPr>
        <w:t xml:space="preserve">Mula-Falcón </w:t>
      </w:r>
      <w:r w:rsidR="00225443">
        <w:rPr>
          <w:lang w:val="es-ES"/>
        </w:rPr>
        <w:t>J</w:t>
      </w:r>
      <w:r w:rsidRPr="00FD5BCD">
        <w:rPr>
          <w:lang w:val="es-ES"/>
        </w:rPr>
        <w:t xml:space="preserve">; Domingo </w:t>
      </w:r>
      <w:r w:rsidR="00225443">
        <w:rPr>
          <w:lang w:val="es-ES"/>
        </w:rPr>
        <w:t>J</w:t>
      </w:r>
      <w:r w:rsidRPr="00FD5BCD">
        <w:rPr>
          <w:lang w:val="es-ES"/>
        </w:rPr>
        <w:t xml:space="preserve"> </w:t>
      </w:r>
      <w:r w:rsidRPr="007337B5">
        <w:rPr>
          <w:lang w:val="en-GB"/>
        </w:rPr>
        <w:t xml:space="preserve">(2023). </w:t>
      </w:r>
      <w:r w:rsidRPr="009C24A6">
        <w:rPr>
          <w:lang w:val="en-GB"/>
        </w:rPr>
        <w:t>Educational Constellations: A Systematic Review of Macro-Networks in Education. </w:t>
      </w:r>
      <w:r w:rsidRPr="009C24A6">
        <w:rPr>
          <w:i/>
          <w:lang w:val="en-GB"/>
        </w:rPr>
        <w:t>International Journal of Educational Management</w:t>
      </w:r>
      <w:r w:rsidRPr="009C24A6">
        <w:rPr>
          <w:lang w:val="en-GB"/>
        </w:rPr>
        <w:t>, 37(1), pp.259-277.</w:t>
      </w:r>
    </w:p>
    <w:p w14:paraId="140BDF85" w14:textId="50E7A268" w:rsidR="00E8671D" w:rsidRPr="009C24A6" w:rsidRDefault="00E8671D" w:rsidP="00E8671D">
      <w:pPr>
        <w:spacing w:after="160" w:line="278" w:lineRule="auto"/>
        <w:rPr>
          <w:lang w:val="en-GB"/>
        </w:rPr>
      </w:pPr>
      <w:r w:rsidRPr="009C24A6">
        <w:rPr>
          <w:lang w:val="en-GB"/>
        </w:rPr>
        <w:t>Bornman J and Louw B (2023). Leadership Development Strategies in Interprofessional Healthcare Collaboration: A Rapid Review. </w:t>
      </w:r>
      <w:r w:rsidRPr="009C24A6">
        <w:rPr>
          <w:i/>
          <w:lang w:val="en-GB"/>
        </w:rPr>
        <w:t>Journal of Healthcare Leadership</w:t>
      </w:r>
      <w:r w:rsidRPr="009C24A6">
        <w:rPr>
          <w:lang w:val="en-GB"/>
        </w:rPr>
        <w:t>, 15, pp.175-192.</w:t>
      </w:r>
    </w:p>
    <w:p w14:paraId="268AB368" w14:textId="16D26CD9" w:rsidR="00E8671D" w:rsidRPr="009C24A6" w:rsidRDefault="4D423581" w:rsidP="00E8671D">
      <w:pPr>
        <w:spacing w:after="160" w:line="278" w:lineRule="auto"/>
        <w:rPr>
          <w:lang w:val="en-GB"/>
        </w:rPr>
      </w:pPr>
      <w:r w:rsidRPr="00E54F36">
        <w:rPr>
          <w:lang w:val="en-US"/>
        </w:rPr>
        <w:t>Celik OT</w:t>
      </w:r>
      <w:r w:rsidR="002C5087" w:rsidRPr="00E54F36">
        <w:rPr>
          <w:lang w:val="en-US"/>
        </w:rPr>
        <w:t xml:space="preserve">; </w:t>
      </w:r>
      <w:r w:rsidRPr="00E54F36">
        <w:rPr>
          <w:lang w:val="en-US"/>
        </w:rPr>
        <w:t xml:space="preserve">Sari T; Karagozoglu AA (2024). </w:t>
      </w:r>
      <w:r w:rsidRPr="06789D31">
        <w:rPr>
          <w:lang w:val="en-GB"/>
        </w:rPr>
        <w:t>A Systematic Literature Review of Research on Teacher Empowerment. </w:t>
      </w:r>
      <w:r w:rsidRPr="06789D31">
        <w:rPr>
          <w:i/>
          <w:iCs/>
          <w:lang w:val="en-GB"/>
        </w:rPr>
        <w:t>Urban Education</w:t>
      </w:r>
      <w:r w:rsidR="001B784A">
        <w:rPr>
          <w:lang w:val="en-GB"/>
        </w:rPr>
        <w:t>.</w:t>
      </w:r>
    </w:p>
    <w:p w14:paraId="32115833" w14:textId="56F881B1" w:rsidR="00E8671D" w:rsidRPr="009C24A6" w:rsidRDefault="00E8671D" w:rsidP="00E8671D">
      <w:pPr>
        <w:spacing w:after="160" w:line="278" w:lineRule="auto"/>
        <w:rPr>
          <w:lang w:val="en-GB"/>
        </w:rPr>
      </w:pPr>
      <w:r w:rsidRPr="009C24A6">
        <w:rPr>
          <w:lang w:val="en-GB"/>
        </w:rPr>
        <w:t xml:space="preserve">Constantinides </w:t>
      </w:r>
      <w:r w:rsidR="0002587E">
        <w:rPr>
          <w:lang w:val="en-GB"/>
        </w:rPr>
        <w:t>M</w:t>
      </w:r>
      <w:r w:rsidRPr="009C24A6">
        <w:rPr>
          <w:lang w:val="en-GB"/>
        </w:rPr>
        <w:t xml:space="preserve"> and Eleftheriadou </w:t>
      </w:r>
      <w:r w:rsidR="0002587E">
        <w:rPr>
          <w:lang w:val="en-GB"/>
        </w:rPr>
        <w:t>S</w:t>
      </w:r>
      <w:r w:rsidRPr="009C24A6">
        <w:rPr>
          <w:lang w:val="en-GB"/>
        </w:rPr>
        <w:t xml:space="preserve"> (2023). The Role of Leadership in Communities of Learning | Kahui Ako: A Systematic Literature Review. </w:t>
      </w:r>
      <w:r w:rsidRPr="009C24A6">
        <w:rPr>
          <w:i/>
          <w:lang w:val="en-GB"/>
        </w:rPr>
        <w:t>New Zealand Journal of Educational Studies</w:t>
      </w:r>
      <w:r w:rsidRPr="009C24A6">
        <w:rPr>
          <w:lang w:val="en-GB"/>
        </w:rPr>
        <w:t>, 58(2), pp.341-359.</w:t>
      </w:r>
    </w:p>
    <w:p w14:paraId="5E7177F0" w14:textId="1BFDFEAD" w:rsidR="00E8671D" w:rsidRPr="009C24A6" w:rsidRDefault="00E8671D" w:rsidP="00E8671D">
      <w:pPr>
        <w:spacing w:after="160" w:line="278" w:lineRule="auto"/>
        <w:rPr>
          <w:lang w:val="en-GB"/>
        </w:rPr>
      </w:pPr>
      <w:r w:rsidRPr="00E54F36">
        <w:rPr>
          <w:lang w:val="en-US"/>
        </w:rPr>
        <w:t>de Jong L</w:t>
      </w:r>
      <w:r w:rsidR="005B609D" w:rsidRPr="00E54F36">
        <w:rPr>
          <w:lang w:val="en-US"/>
        </w:rPr>
        <w:t xml:space="preserve">; </w:t>
      </w:r>
      <w:r w:rsidRPr="00E54F36">
        <w:rPr>
          <w:lang w:val="en-US"/>
        </w:rPr>
        <w:t xml:space="preserve">Meirink J; Admiraal W (2022). </w:t>
      </w:r>
      <w:r w:rsidRPr="009C24A6">
        <w:rPr>
          <w:lang w:val="en-GB"/>
        </w:rPr>
        <w:t>School-based collaboration as a learning context for teachers: A systematic review. </w:t>
      </w:r>
      <w:r w:rsidRPr="009C24A6">
        <w:rPr>
          <w:i/>
          <w:lang w:val="en-GB"/>
        </w:rPr>
        <w:t>International Journal of Educational Research</w:t>
      </w:r>
      <w:r w:rsidRPr="009C24A6">
        <w:rPr>
          <w:lang w:val="en-GB"/>
        </w:rPr>
        <w:t>, 112</w:t>
      </w:r>
      <w:r w:rsidR="001B784A">
        <w:rPr>
          <w:lang w:val="en-GB"/>
        </w:rPr>
        <w:t>.</w:t>
      </w:r>
    </w:p>
    <w:p w14:paraId="4213231B" w14:textId="7E15A2D9" w:rsidR="00E8671D" w:rsidRPr="009C24A6" w:rsidRDefault="00E8671D" w:rsidP="00E8671D">
      <w:pPr>
        <w:spacing w:after="160" w:line="278" w:lineRule="auto"/>
        <w:rPr>
          <w:lang w:val="en-GB"/>
        </w:rPr>
      </w:pPr>
      <w:r w:rsidRPr="009C24A6">
        <w:rPr>
          <w:lang w:val="en-GB"/>
        </w:rPr>
        <w:t>Evans IO</w:t>
      </w:r>
      <w:r w:rsidR="005B609D">
        <w:rPr>
          <w:lang w:val="en-GB"/>
        </w:rPr>
        <w:t xml:space="preserve">; </w:t>
      </w:r>
      <w:r w:rsidRPr="009C24A6">
        <w:rPr>
          <w:lang w:val="en-GB"/>
        </w:rPr>
        <w:t>Spence C M; Rodgers W J; Scott L A;. (2025). A Systematic Literature Review on School-Based Speech-Language Pathology Collaboration Research. </w:t>
      </w:r>
      <w:r w:rsidRPr="009C24A6">
        <w:rPr>
          <w:i/>
          <w:lang w:val="en-GB"/>
        </w:rPr>
        <w:t>Language and Speech &amp; Hearing Services in the Schools</w:t>
      </w:r>
      <w:r w:rsidRPr="009C24A6">
        <w:rPr>
          <w:lang w:val="en-GB"/>
        </w:rPr>
        <w:t>, 56(1), pp.234-251.</w:t>
      </w:r>
    </w:p>
    <w:p w14:paraId="73369261" w14:textId="2FDF73EE" w:rsidR="00E8671D" w:rsidRPr="009C24A6" w:rsidRDefault="00E8671D" w:rsidP="00E8671D">
      <w:pPr>
        <w:spacing w:after="160" w:line="278" w:lineRule="auto"/>
        <w:rPr>
          <w:lang w:val="en-GB"/>
        </w:rPr>
      </w:pPr>
      <w:r w:rsidRPr="009C24A6">
        <w:rPr>
          <w:lang w:val="en-GB"/>
        </w:rPr>
        <w:t xml:space="preserve">Garcia-Martinez </w:t>
      </w:r>
      <w:r w:rsidR="005B609D">
        <w:rPr>
          <w:lang w:val="en-GB"/>
        </w:rPr>
        <w:t xml:space="preserve">I; </w:t>
      </w:r>
      <w:r w:rsidRPr="009C24A6">
        <w:rPr>
          <w:lang w:val="en-GB"/>
        </w:rPr>
        <w:t xml:space="preserve">Montenegro-Rueda </w:t>
      </w:r>
      <w:r w:rsidR="005B609D">
        <w:rPr>
          <w:lang w:val="en-GB"/>
        </w:rPr>
        <w:t>M</w:t>
      </w:r>
      <w:r w:rsidRPr="009C24A6">
        <w:rPr>
          <w:lang w:val="en-GB"/>
        </w:rPr>
        <w:t xml:space="preserve">; Molina-Fernandez </w:t>
      </w:r>
      <w:r w:rsidR="005B609D">
        <w:rPr>
          <w:lang w:val="en-GB"/>
        </w:rPr>
        <w:t>E</w:t>
      </w:r>
      <w:r w:rsidRPr="009C24A6">
        <w:rPr>
          <w:lang w:val="en-GB"/>
        </w:rPr>
        <w:t xml:space="preserve">; Fernandez-Batanero </w:t>
      </w:r>
      <w:r w:rsidR="005B609D">
        <w:rPr>
          <w:lang w:val="en-GB"/>
        </w:rPr>
        <w:t>JM</w:t>
      </w:r>
      <w:r w:rsidRPr="009C24A6">
        <w:rPr>
          <w:lang w:val="en-GB"/>
        </w:rPr>
        <w:t xml:space="preserve"> (2021). Mapping teacher collaboration for school success. </w:t>
      </w:r>
      <w:r w:rsidRPr="009C24A6">
        <w:rPr>
          <w:i/>
          <w:lang w:val="en-GB"/>
        </w:rPr>
        <w:t>School Effectiveness and School Improvement</w:t>
      </w:r>
      <w:r w:rsidRPr="009C24A6">
        <w:rPr>
          <w:lang w:val="en-GB"/>
        </w:rPr>
        <w:t>, 32(4), pp.631-649.</w:t>
      </w:r>
    </w:p>
    <w:p w14:paraId="0F9A8FB3" w14:textId="2BA7A452" w:rsidR="00E8671D" w:rsidRPr="009C24A6" w:rsidRDefault="00E8671D" w:rsidP="00E8671D">
      <w:pPr>
        <w:spacing w:after="160" w:line="278" w:lineRule="auto"/>
        <w:rPr>
          <w:lang w:val="en-GB"/>
        </w:rPr>
      </w:pPr>
      <w:r w:rsidRPr="009C24A6">
        <w:rPr>
          <w:lang w:val="en-GB"/>
        </w:rPr>
        <w:t xml:space="preserve">Geesa </w:t>
      </w:r>
      <w:r w:rsidR="005B609D">
        <w:rPr>
          <w:lang w:val="en-GB"/>
        </w:rPr>
        <w:t>RL;</w:t>
      </w:r>
      <w:r w:rsidRPr="009C24A6">
        <w:rPr>
          <w:lang w:val="en-GB"/>
        </w:rPr>
        <w:t xml:space="preserve"> Kunce </w:t>
      </w:r>
      <w:r w:rsidR="009E2877">
        <w:rPr>
          <w:lang w:val="en-GB"/>
        </w:rPr>
        <w:t>D</w:t>
      </w:r>
      <w:r w:rsidRPr="009C24A6">
        <w:rPr>
          <w:lang w:val="en-GB"/>
        </w:rPr>
        <w:t xml:space="preserve">D; Enyeart </w:t>
      </w:r>
      <w:r w:rsidR="009E2877">
        <w:rPr>
          <w:lang w:val="en-GB"/>
        </w:rPr>
        <w:t>A</w:t>
      </w:r>
      <w:r w:rsidRPr="009C24A6">
        <w:rPr>
          <w:lang w:val="en-GB"/>
        </w:rPr>
        <w:t>N (2024). Exploring School Counselor-Principal Collaboration, Self-Efficacy, and School Climate: A Comprehensive Review of Literature. </w:t>
      </w:r>
      <w:r w:rsidRPr="009C24A6">
        <w:rPr>
          <w:i/>
          <w:lang w:val="en-GB"/>
        </w:rPr>
        <w:t>Mid-Western Educational Researcher</w:t>
      </w:r>
      <w:r w:rsidRPr="009C24A6">
        <w:rPr>
          <w:lang w:val="en-GB"/>
        </w:rPr>
        <w:t>, 36(1)</w:t>
      </w:r>
      <w:r w:rsidR="001B784A">
        <w:rPr>
          <w:lang w:val="en-GB"/>
        </w:rPr>
        <w:t>.</w:t>
      </w:r>
    </w:p>
    <w:p w14:paraId="37876E44" w14:textId="32B432EE" w:rsidR="00E8671D" w:rsidRPr="009C24A6" w:rsidRDefault="4D423581" w:rsidP="00E8671D">
      <w:pPr>
        <w:spacing w:after="160" w:line="278" w:lineRule="auto"/>
        <w:rPr>
          <w:lang w:val="en-GB"/>
        </w:rPr>
      </w:pPr>
      <w:r w:rsidRPr="06789D31">
        <w:rPr>
          <w:lang w:val="en-GB"/>
        </w:rPr>
        <w:lastRenderedPageBreak/>
        <w:t>Goldman SE and Preece K N (2023). Listening to the Perspectives of Autistic Adolescents on Inclusive Education: a Systematic Literature Review. </w:t>
      </w:r>
      <w:r w:rsidRPr="06789D31">
        <w:rPr>
          <w:i/>
          <w:iCs/>
          <w:lang w:val="en-GB"/>
        </w:rPr>
        <w:t>Review Journal of Autism and Developmental Disorders</w:t>
      </w:r>
      <w:r w:rsidR="001A31E4">
        <w:rPr>
          <w:i/>
          <w:iCs/>
          <w:lang w:val="en-GB"/>
        </w:rPr>
        <w:t>.</w:t>
      </w:r>
    </w:p>
    <w:p w14:paraId="619DEEEF" w14:textId="3BFB5E24" w:rsidR="00E8671D" w:rsidRPr="009C24A6" w:rsidRDefault="00E8671D" w:rsidP="00E8671D">
      <w:pPr>
        <w:spacing w:after="160" w:line="278" w:lineRule="auto"/>
        <w:rPr>
          <w:lang w:val="en-GB"/>
        </w:rPr>
      </w:pPr>
      <w:r w:rsidRPr="009C24A6">
        <w:rPr>
          <w:lang w:val="en-GB"/>
        </w:rPr>
        <w:t>Griffiths AJ</w:t>
      </w:r>
      <w:r w:rsidR="001A31E4">
        <w:rPr>
          <w:lang w:val="en-GB"/>
        </w:rPr>
        <w:t>;</w:t>
      </w:r>
      <w:r w:rsidRPr="009C24A6">
        <w:rPr>
          <w:lang w:val="en-GB"/>
        </w:rPr>
        <w:t xml:space="preserve"> Alsip J; Hart S R; Round R L; Brady J(2021). Together We Can Do So Much: A Systematic Review and Conceptual Framework of Collaboration in Schools. </w:t>
      </w:r>
      <w:r w:rsidRPr="009C24A6">
        <w:rPr>
          <w:i/>
          <w:lang w:val="en-GB"/>
        </w:rPr>
        <w:t>Canadian Journal of School Psychology</w:t>
      </w:r>
      <w:r w:rsidRPr="009C24A6">
        <w:rPr>
          <w:lang w:val="en-GB"/>
        </w:rPr>
        <w:t>, 36(1), pp.59-85.</w:t>
      </w:r>
    </w:p>
    <w:p w14:paraId="02E42490" w14:textId="3EB03130" w:rsidR="00E8671D" w:rsidRPr="009C24A6" w:rsidRDefault="00E8671D" w:rsidP="00E8671D">
      <w:pPr>
        <w:spacing w:after="160" w:line="278" w:lineRule="auto"/>
        <w:rPr>
          <w:lang w:val="en-GB"/>
        </w:rPr>
      </w:pPr>
      <w:r w:rsidRPr="009C24A6">
        <w:rPr>
          <w:lang w:val="en-GB"/>
        </w:rPr>
        <w:t>Grilli S</w:t>
      </w:r>
      <w:r w:rsidR="001A31E4">
        <w:rPr>
          <w:lang w:val="en-GB"/>
        </w:rPr>
        <w:t xml:space="preserve">, </w:t>
      </w:r>
      <w:r w:rsidRPr="009C24A6">
        <w:rPr>
          <w:lang w:val="en-GB"/>
        </w:rPr>
        <w:t>Perrotta G; Eleuteri S; Petruccelli I (2025). Critical Issues in Psychological Services Within Italian Schools: Definition, Contexts, Interventions, and Legislation for Vulnerable Populations. </w:t>
      </w:r>
      <w:r w:rsidRPr="009C24A6">
        <w:rPr>
          <w:i/>
          <w:lang w:val="en-GB"/>
        </w:rPr>
        <w:t>Children</w:t>
      </w:r>
      <w:r w:rsidRPr="009C24A6">
        <w:rPr>
          <w:lang w:val="en-GB"/>
        </w:rPr>
        <w:t>, 12(4) (no pagination)</w:t>
      </w:r>
      <w:r w:rsidR="001A31E4">
        <w:rPr>
          <w:lang w:val="en-GB"/>
        </w:rPr>
        <w:t>.</w:t>
      </w:r>
    </w:p>
    <w:p w14:paraId="055B64B5" w14:textId="6FC45ED3" w:rsidR="00E8671D" w:rsidRPr="009C24A6" w:rsidRDefault="00E8671D" w:rsidP="00E8671D">
      <w:pPr>
        <w:spacing w:after="160" w:line="278" w:lineRule="auto"/>
        <w:rPr>
          <w:lang w:val="en-GB"/>
        </w:rPr>
      </w:pPr>
      <w:r w:rsidRPr="009C24A6">
        <w:rPr>
          <w:lang w:val="en-GB"/>
        </w:rPr>
        <w:t xml:space="preserve">Hoover </w:t>
      </w:r>
      <w:r w:rsidR="001A31E4">
        <w:rPr>
          <w:lang w:val="en-GB"/>
        </w:rPr>
        <w:t>S</w:t>
      </w:r>
      <w:r w:rsidRPr="009C24A6">
        <w:rPr>
          <w:lang w:val="en-GB"/>
        </w:rPr>
        <w:t xml:space="preserve"> and Bostic </w:t>
      </w:r>
      <w:r w:rsidR="001A31E4">
        <w:rPr>
          <w:lang w:val="en-GB"/>
        </w:rPr>
        <w:t>J</w:t>
      </w:r>
      <w:r w:rsidRPr="009C24A6">
        <w:rPr>
          <w:lang w:val="en-GB"/>
        </w:rPr>
        <w:t xml:space="preserve"> (2021). Schools as a vital component of the child and adolescent mental health system. </w:t>
      </w:r>
      <w:r w:rsidRPr="009C24A6">
        <w:rPr>
          <w:i/>
          <w:lang w:val="en-GB"/>
        </w:rPr>
        <w:t>Psychiatric Services</w:t>
      </w:r>
      <w:r w:rsidRPr="009C24A6">
        <w:rPr>
          <w:lang w:val="en-GB"/>
        </w:rPr>
        <w:t>, 72(1), pp.37-48.</w:t>
      </w:r>
    </w:p>
    <w:p w14:paraId="1E3336AB" w14:textId="317850D5" w:rsidR="00E8671D" w:rsidRPr="009C24A6" w:rsidRDefault="00C91A4C" w:rsidP="00E8671D">
      <w:pPr>
        <w:spacing w:after="160" w:line="278" w:lineRule="auto"/>
        <w:rPr>
          <w:lang w:val="en-GB"/>
        </w:rPr>
      </w:pPr>
      <w:r w:rsidRPr="00E54F36">
        <w:rPr>
          <w:lang w:val="en-US"/>
        </w:rPr>
        <w:t>Russell, J. L., Bryk, A. S., Peurach, D. J., Sherer, J. Z., Duff, M., Sherer, D., &amp; Matthis, C.</w:t>
      </w:r>
      <w:r w:rsidRPr="00C91A4C">
        <w:rPr>
          <w:lang w:val="en-GB"/>
        </w:rPr>
        <w:t xml:space="preserve"> </w:t>
      </w:r>
      <w:r w:rsidR="00E8671D" w:rsidRPr="009C24A6">
        <w:rPr>
          <w:lang w:val="en-GB"/>
        </w:rPr>
        <w:t>(2025). Catalyzing Scientific-Professional Learning Communities: A Framework for Conceptualizing the Health and Development of Educational Improvement Networks. </w:t>
      </w:r>
      <w:r w:rsidR="00E8671D" w:rsidRPr="009C24A6">
        <w:rPr>
          <w:i/>
          <w:lang w:val="en-GB"/>
        </w:rPr>
        <w:t>Peabody Journal of Education</w:t>
      </w:r>
      <w:r w:rsidR="00E8671D" w:rsidRPr="009C24A6">
        <w:rPr>
          <w:lang w:val="en-GB"/>
        </w:rPr>
        <w:t>, 100(1), pp.7-27.</w:t>
      </w:r>
    </w:p>
    <w:p w14:paraId="2DC51076" w14:textId="432B5548" w:rsidR="00E8671D" w:rsidRPr="009C24A6" w:rsidRDefault="00E8671D" w:rsidP="00E8671D">
      <w:pPr>
        <w:spacing w:after="160" w:line="278" w:lineRule="auto"/>
        <w:rPr>
          <w:lang w:val="en-GB"/>
        </w:rPr>
      </w:pPr>
      <w:r w:rsidRPr="009C24A6">
        <w:rPr>
          <w:lang w:val="en-GB"/>
        </w:rPr>
        <w:t xml:space="preserve">Kangas-Dick </w:t>
      </w:r>
      <w:r w:rsidR="00C91A4C">
        <w:rPr>
          <w:lang w:val="en-GB"/>
        </w:rPr>
        <w:t>K</w:t>
      </w:r>
      <w:r w:rsidRPr="009C24A6">
        <w:rPr>
          <w:lang w:val="en-GB"/>
        </w:rPr>
        <w:t xml:space="preserve"> and O'Shaughnessy </w:t>
      </w:r>
      <w:r w:rsidR="00C91A4C">
        <w:rPr>
          <w:lang w:val="en-GB"/>
        </w:rPr>
        <w:t>E</w:t>
      </w:r>
      <w:r w:rsidRPr="009C24A6">
        <w:rPr>
          <w:lang w:val="en-GB"/>
        </w:rPr>
        <w:t>;. (2020). Interventions that promote resilience among teachers: A systematic review of the literature. </w:t>
      </w:r>
      <w:r w:rsidRPr="009C24A6">
        <w:rPr>
          <w:i/>
          <w:lang w:val="en-GB"/>
        </w:rPr>
        <w:t>International Journal of School &amp; Educational Psychology</w:t>
      </w:r>
      <w:r w:rsidRPr="009C24A6">
        <w:rPr>
          <w:lang w:val="en-GB"/>
        </w:rPr>
        <w:t>, 8(2), pp.131-146.</w:t>
      </w:r>
    </w:p>
    <w:p w14:paraId="7C153AFE" w14:textId="322495F2" w:rsidR="00E8671D" w:rsidRPr="009C24A6" w:rsidRDefault="00E8671D" w:rsidP="00E8671D">
      <w:pPr>
        <w:spacing w:after="160" w:line="278" w:lineRule="auto"/>
        <w:rPr>
          <w:lang w:val="en-GB"/>
        </w:rPr>
      </w:pPr>
      <w:r w:rsidRPr="009C24A6">
        <w:rPr>
          <w:lang w:val="en-GB"/>
        </w:rPr>
        <w:t xml:space="preserve">Kaplan </w:t>
      </w:r>
      <w:r w:rsidR="00C91A4C">
        <w:rPr>
          <w:lang w:val="en-GB"/>
        </w:rPr>
        <w:t>G</w:t>
      </w:r>
      <w:r w:rsidRPr="009C24A6">
        <w:rPr>
          <w:lang w:val="en-GB"/>
        </w:rPr>
        <w:t xml:space="preserve"> and Mart </w:t>
      </w:r>
      <w:r w:rsidR="00C91A4C">
        <w:rPr>
          <w:lang w:val="en-GB"/>
        </w:rPr>
        <w:t>S</w:t>
      </w:r>
      <w:r w:rsidRPr="009C24A6">
        <w:rPr>
          <w:lang w:val="en-GB"/>
        </w:rPr>
        <w:t xml:space="preserve">; Diken </w:t>
      </w:r>
      <w:r w:rsidR="00C91A4C">
        <w:rPr>
          <w:lang w:val="en-GB"/>
        </w:rPr>
        <w:t>IH</w:t>
      </w:r>
      <w:r w:rsidRPr="009C24A6">
        <w:rPr>
          <w:lang w:val="en-GB"/>
        </w:rPr>
        <w:t>;. (2022). Transition to school process of children with disadvantages: A literature review. </w:t>
      </w:r>
      <w:r w:rsidRPr="009C24A6">
        <w:rPr>
          <w:i/>
          <w:lang w:val="en-GB"/>
        </w:rPr>
        <w:t>Journal of Childhood and Education &amp; Society</w:t>
      </w:r>
      <w:r w:rsidRPr="009C24A6">
        <w:rPr>
          <w:lang w:val="en-GB"/>
        </w:rPr>
        <w:t>, 3(1), pp.28-47.</w:t>
      </w:r>
    </w:p>
    <w:p w14:paraId="55852CB4" w14:textId="77777777" w:rsidR="00E8671D" w:rsidRPr="009C24A6" w:rsidRDefault="00E8671D" w:rsidP="00E8671D">
      <w:pPr>
        <w:spacing w:after="160" w:line="278" w:lineRule="auto"/>
        <w:rPr>
          <w:lang w:val="en-GB"/>
        </w:rPr>
      </w:pPr>
      <w:r w:rsidRPr="009C24A6">
        <w:rPr>
          <w:lang w:val="en-GB"/>
        </w:rPr>
        <w:t>Langner J and Fukkink R G;. (2023). A realist synthesis of interprofessional collaborative practices in early intervention for children with speech, language and communication needs. </w:t>
      </w:r>
      <w:r w:rsidRPr="009C24A6">
        <w:rPr>
          <w:i/>
          <w:lang w:val="en-GB"/>
        </w:rPr>
        <w:t>International Journal of Language &amp; Communication Disorders</w:t>
      </w:r>
      <w:r w:rsidRPr="009C24A6">
        <w:rPr>
          <w:lang w:val="en-GB"/>
        </w:rPr>
        <w:t>, 58(2), pp.516-541.</w:t>
      </w:r>
    </w:p>
    <w:p w14:paraId="7110D260" w14:textId="4255F5C9" w:rsidR="00E8671D" w:rsidRPr="009C24A6" w:rsidRDefault="00E8671D" w:rsidP="00E8671D">
      <w:pPr>
        <w:spacing w:after="160" w:line="278" w:lineRule="auto"/>
        <w:rPr>
          <w:lang w:val="en-GB"/>
        </w:rPr>
      </w:pPr>
      <w:r w:rsidRPr="009C24A6">
        <w:rPr>
          <w:lang w:val="en-GB"/>
        </w:rPr>
        <w:t xml:space="preserve">Ní </w:t>
      </w:r>
      <w:r w:rsidR="003E2FD3">
        <w:rPr>
          <w:lang w:val="en-GB"/>
        </w:rPr>
        <w:t>C</w:t>
      </w:r>
      <w:r w:rsidRPr="009C24A6">
        <w:rPr>
          <w:lang w:val="en-GB"/>
        </w:rPr>
        <w:t xml:space="preserve"> and Eilís; Bray </w:t>
      </w:r>
      <w:r w:rsidR="003E2FD3">
        <w:rPr>
          <w:lang w:val="en-GB"/>
        </w:rPr>
        <w:t>A</w:t>
      </w:r>
      <w:r w:rsidRPr="009C24A6">
        <w:rPr>
          <w:lang w:val="en-GB"/>
        </w:rPr>
        <w:t xml:space="preserve">; Banks </w:t>
      </w:r>
      <w:r w:rsidR="003E2FD3">
        <w:rPr>
          <w:lang w:val="en-GB"/>
        </w:rPr>
        <w:t>J</w:t>
      </w:r>
      <w:r w:rsidRPr="009C24A6">
        <w:rPr>
          <w:lang w:val="en-GB"/>
        </w:rPr>
        <w:t>;. (2023). A Systematic Review of Widening Participation: Exploring the Effectiveness of Outreach Programmes for Students in Second-Level Schools. </w:t>
      </w:r>
      <w:r w:rsidRPr="009C24A6">
        <w:rPr>
          <w:i/>
          <w:lang w:val="en-GB"/>
        </w:rPr>
        <w:t>Review of Education</w:t>
      </w:r>
      <w:r w:rsidRPr="009C24A6">
        <w:rPr>
          <w:lang w:val="en-GB"/>
        </w:rPr>
        <w:t>, 11(2)</w:t>
      </w:r>
      <w:r w:rsidR="00B51448">
        <w:rPr>
          <w:lang w:val="en-GB"/>
        </w:rPr>
        <w:t>.</w:t>
      </w:r>
    </w:p>
    <w:p w14:paraId="2D6396AD" w14:textId="2B7FF7D9" w:rsidR="00E8671D" w:rsidRPr="009C24A6" w:rsidRDefault="00E8671D" w:rsidP="00E8671D">
      <w:pPr>
        <w:spacing w:after="160" w:line="278" w:lineRule="auto"/>
        <w:rPr>
          <w:lang w:val="en-GB"/>
        </w:rPr>
      </w:pPr>
      <w:r w:rsidRPr="009C24A6">
        <w:rPr>
          <w:lang w:val="en-GB"/>
        </w:rPr>
        <w:t xml:space="preserve">Ninkovic </w:t>
      </w:r>
      <w:r w:rsidR="003E2FD3">
        <w:rPr>
          <w:lang w:val="en-GB"/>
        </w:rPr>
        <w:t>S</w:t>
      </w:r>
      <w:r w:rsidRPr="009C24A6">
        <w:rPr>
          <w:lang w:val="en-GB"/>
        </w:rPr>
        <w:t xml:space="preserve"> and Floric</w:t>
      </w:r>
      <w:r w:rsidR="00535A5F">
        <w:rPr>
          <w:lang w:val="en-GB"/>
        </w:rPr>
        <w:t xml:space="preserve"> OK </w:t>
      </w:r>
      <w:r w:rsidRPr="009C24A6">
        <w:rPr>
          <w:lang w:val="en-GB"/>
        </w:rPr>
        <w:t>(2024). School Leadership and Teaching Practice: A Systematic Review of Studies of the Indirect Effects. </w:t>
      </w:r>
      <w:r w:rsidRPr="009C24A6">
        <w:rPr>
          <w:i/>
          <w:lang w:val="en-GB"/>
        </w:rPr>
        <w:t>Journal of Educational Administration</w:t>
      </w:r>
      <w:r w:rsidRPr="009C24A6">
        <w:rPr>
          <w:lang w:val="en-GB"/>
        </w:rPr>
        <w:t>, 62(4), pp.357-372.</w:t>
      </w:r>
    </w:p>
    <w:p w14:paraId="6098309B" w14:textId="1E57D5FE" w:rsidR="00E8671D" w:rsidRPr="009C24A6" w:rsidRDefault="00E8671D" w:rsidP="00E8671D">
      <w:pPr>
        <w:spacing w:after="160" w:line="278" w:lineRule="auto"/>
        <w:rPr>
          <w:lang w:val="en-GB"/>
        </w:rPr>
      </w:pPr>
      <w:r w:rsidRPr="009C24A6">
        <w:rPr>
          <w:lang w:val="en-GB"/>
        </w:rPr>
        <w:t xml:space="preserve">Paulsrud </w:t>
      </w:r>
      <w:r w:rsidR="00B51448">
        <w:rPr>
          <w:lang w:val="en-GB"/>
        </w:rPr>
        <w:t>D</w:t>
      </w:r>
      <w:r w:rsidRPr="009C24A6">
        <w:rPr>
          <w:lang w:val="en-GB"/>
        </w:rPr>
        <w:t xml:space="preserve"> and Nilholm </w:t>
      </w:r>
      <w:r w:rsidR="00B51448">
        <w:rPr>
          <w:lang w:val="en-GB"/>
        </w:rPr>
        <w:t>C</w:t>
      </w:r>
      <w:r w:rsidRPr="009C24A6">
        <w:rPr>
          <w:lang w:val="en-GB"/>
        </w:rPr>
        <w:t>;. (2023). Teaching for Inclusion -- A Review of Research on the Cooperation between Regular Teachers and Special Educators in the Work with Students in Need of Special Support. </w:t>
      </w:r>
      <w:r w:rsidRPr="009C24A6">
        <w:rPr>
          <w:i/>
          <w:lang w:val="en-GB"/>
        </w:rPr>
        <w:t>International Journal of Inclusive Education</w:t>
      </w:r>
      <w:r w:rsidRPr="009C24A6">
        <w:rPr>
          <w:lang w:val="en-GB"/>
        </w:rPr>
        <w:t>, 27(4), pp.541-555.</w:t>
      </w:r>
    </w:p>
    <w:p w14:paraId="498D8845" w14:textId="77777777" w:rsidR="00E8671D" w:rsidRPr="009C24A6" w:rsidRDefault="00E8671D" w:rsidP="00E8671D">
      <w:pPr>
        <w:spacing w:after="160" w:line="278" w:lineRule="auto"/>
        <w:rPr>
          <w:lang w:val="en-GB"/>
        </w:rPr>
      </w:pPr>
      <w:r w:rsidRPr="009C24A6">
        <w:rPr>
          <w:lang w:val="en-GB"/>
        </w:rPr>
        <w:t>Poirier S E and St-Pierre M C; Julien-Gauthier F; Flamand V; Martin-Roy S; Desmarais C;. (2022). Inter-Agency Collaboration in the Transition from School to Adulthood of Students with Disabilities: ANarrative Review of the Literature. </w:t>
      </w:r>
      <w:r w:rsidRPr="009C24A6">
        <w:rPr>
          <w:i/>
          <w:lang w:val="en-GB"/>
        </w:rPr>
        <w:t>International Journal of Disability Development and Education</w:t>
      </w:r>
      <w:r w:rsidRPr="009C24A6">
        <w:rPr>
          <w:lang w:val="en-GB"/>
        </w:rPr>
        <w:t>, 69(4), pp.1249-1256.</w:t>
      </w:r>
    </w:p>
    <w:p w14:paraId="55B1905D" w14:textId="77777777" w:rsidR="00E8671D" w:rsidRPr="009C24A6" w:rsidRDefault="00E8671D" w:rsidP="00E8671D">
      <w:pPr>
        <w:spacing w:after="160" w:line="278" w:lineRule="auto"/>
        <w:rPr>
          <w:lang w:val="en-GB"/>
        </w:rPr>
      </w:pPr>
      <w:r w:rsidRPr="009C24A6">
        <w:rPr>
          <w:lang w:val="en-GB"/>
        </w:rPr>
        <w:t>Shizume E and Tomokawa S; Miyake K; Asakura T;. (2021). Factors enabling systematized national school health services in Japan. </w:t>
      </w:r>
      <w:r w:rsidRPr="009C24A6">
        <w:rPr>
          <w:i/>
          <w:lang w:val="en-GB"/>
        </w:rPr>
        <w:t>Pediatrics International</w:t>
      </w:r>
      <w:r w:rsidRPr="009C24A6">
        <w:rPr>
          <w:lang w:val="en-GB"/>
        </w:rPr>
        <w:t>, 63(10), pp.1151-1161.</w:t>
      </w:r>
    </w:p>
    <w:p w14:paraId="17FC1CB3" w14:textId="5E119565" w:rsidR="00E8671D" w:rsidRPr="00FD5BCD" w:rsidRDefault="4D423581" w:rsidP="0CEDCDB1">
      <w:pPr>
        <w:spacing w:after="160" w:line="278" w:lineRule="auto"/>
        <w:rPr>
          <w:lang w:val="en-US"/>
        </w:rPr>
      </w:pPr>
      <w:r w:rsidRPr="06789D31">
        <w:rPr>
          <w:lang w:val="en-US"/>
        </w:rPr>
        <w:lastRenderedPageBreak/>
        <w:t>Tyldesley-Marshall N and Parr J; Brown A; Ghosh I; Mehrabian A; Chen Y-F; Grove A;. (2024). </w:t>
      </w:r>
      <w:r w:rsidRPr="06789D31">
        <w:rPr>
          <w:i/>
          <w:iCs/>
          <w:lang w:val="en-US"/>
        </w:rPr>
        <w:t>Effective service provision and partnerships in service providers for children and young people with Special Educational Needs and Disabilities (SEND): A mixed methods systematic review</w:t>
      </w:r>
      <w:r w:rsidRPr="06789D31">
        <w:rPr>
          <w:lang w:val="en-US"/>
        </w:rPr>
        <w:t>. Available at: https://whatworks-send.org.uk/wp-content/uploads/2024/04/Effective-service-provision-and-partnerships-systematic-review-final-1.pdf.</w:t>
      </w:r>
    </w:p>
    <w:p w14:paraId="3DE5BB7F" w14:textId="6C824EB0" w:rsidR="00E8671D" w:rsidRPr="009C24A6" w:rsidRDefault="00E8671D" w:rsidP="00E8671D">
      <w:pPr>
        <w:spacing w:after="160" w:line="278" w:lineRule="auto"/>
        <w:rPr>
          <w:lang w:val="en-GB"/>
        </w:rPr>
      </w:pPr>
      <w:r w:rsidRPr="009C24A6">
        <w:rPr>
          <w:lang w:val="en-GB"/>
        </w:rPr>
        <w:t xml:space="preserve">Wang </w:t>
      </w:r>
      <w:r w:rsidR="00A47BE6">
        <w:rPr>
          <w:lang w:val="en-GB"/>
        </w:rPr>
        <w:t>H</w:t>
      </w:r>
      <w:r w:rsidRPr="009C24A6">
        <w:rPr>
          <w:lang w:val="en-GB"/>
        </w:rPr>
        <w:t xml:space="preserve"> and Sang</w:t>
      </w:r>
      <w:r w:rsidR="003660DF">
        <w:rPr>
          <w:lang w:val="en-GB"/>
        </w:rPr>
        <w:t xml:space="preserve"> L</w:t>
      </w:r>
      <w:r w:rsidRPr="009C24A6">
        <w:rPr>
          <w:lang w:val="en-GB"/>
        </w:rPr>
        <w:t xml:space="preserve"> (2024). Interdisciplinary Competence of Primary and Secondary School Teachers: A Systematic Literature Review. </w:t>
      </w:r>
      <w:r w:rsidRPr="009C24A6">
        <w:rPr>
          <w:i/>
          <w:lang w:val="en-GB"/>
        </w:rPr>
        <w:t>Cogent Education</w:t>
      </w:r>
      <w:r w:rsidRPr="009C24A6">
        <w:rPr>
          <w:lang w:val="en-GB"/>
        </w:rPr>
        <w:t>, 11(1)</w:t>
      </w:r>
      <w:r w:rsidR="003660DF">
        <w:rPr>
          <w:lang w:val="en-GB"/>
        </w:rPr>
        <w:t>.</w:t>
      </w:r>
    </w:p>
    <w:p w14:paraId="3156C104" w14:textId="77777777" w:rsidR="00E8671D" w:rsidRPr="009C24A6" w:rsidRDefault="00E8671D" w:rsidP="00E8671D">
      <w:pPr>
        <w:rPr>
          <w:lang w:val="en-GB"/>
        </w:rPr>
      </w:pPr>
    </w:p>
    <w:p w14:paraId="68379409" w14:textId="334203B9" w:rsidR="00E8671D" w:rsidRPr="009C24A6" w:rsidRDefault="00C97C20" w:rsidP="009824FD">
      <w:pPr>
        <w:pStyle w:val="Overskrift3"/>
        <w:rPr>
          <w:lang w:val="en-GB"/>
        </w:rPr>
      </w:pPr>
      <w:bookmarkStart w:id="93" w:name="_Toc206410930"/>
      <w:r w:rsidRPr="009C24A6">
        <w:rPr>
          <w:lang w:val="en-GB"/>
        </w:rPr>
        <w:t>Feil tiltak</w:t>
      </w:r>
      <w:r w:rsidR="00E8671D" w:rsidRPr="009C24A6">
        <w:rPr>
          <w:lang w:val="en-GB"/>
        </w:rPr>
        <w:t xml:space="preserve"> (n = 15)</w:t>
      </w:r>
      <w:bookmarkEnd w:id="93"/>
    </w:p>
    <w:p w14:paraId="37371874" w14:textId="069F9428" w:rsidR="00E8671D" w:rsidRPr="009C24A6" w:rsidRDefault="00E8671D" w:rsidP="00E8671D">
      <w:pPr>
        <w:spacing w:after="160" w:line="278" w:lineRule="auto"/>
        <w:rPr>
          <w:lang w:val="en-GB"/>
        </w:rPr>
      </w:pPr>
      <w:r w:rsidRPr="009C24A6">
        <w:rPr>
          <w:lang w:val="en-GB"/>
        </w:rPr>
        <w:t xml:space="preserve">Bosqui </w:t>
      </w:r>
      <w:r w:rsidR="003660DF">
        <w:rPr>
          <w:lang w:val="en-GB"/>
        </w:rPr>
        <w:t>T</w:t>
      </w:r>
      <w:r w:rsidRPr="009C24A6">
        <w:rPr>
          <w:lang w:val="en-GB"/>
        </w:rPr>
        <w:t xml:space="preserve"> and Anas </w:t>
      </w:r>
      <w:r w:rsidR="003660DF">
        <w:rPr>
          <w:lang w:val="en-GB"/>
        </w:rPr>
        <w:t>M</w:t>
      </w:r>
      <w:r w:rsidRPr="009C24A6">
        <w:rPr>
          <w:lang w:val="en-GB"/>
        </w:rPr>
        <w:t xml:space="preserve">; Al-Kadasi </w:t>
      </w:r>
      <w:r w:rsidR="003660DF">
        <w:rPr>
          <w:lang w:val="en-GB"/>
        </w:rPr>
        <w:t>A</w:t>
      </w:r>
      <w:r w:rsidRPr="009C24A6">
        <w:rPr>
          <w:lang w:val="en-GB"/>
        </w:rPr>
        <w:t>;. (2022). Mechanisms of Change for Child Mental Health and Psychosocial Support in Conflict Settings: A Systematic Review. </w:t>
      </w:r>
      <w:r w:rsidRPr="009C24A6">
        <w:rPr>
          <w:i/>
          <w:lang w:val="en-GB"/>
        </w:rPr>
        <w:t>Intervention</w:t>
      </w:r>
      <w:r w:rsidRPr="009C24A6">
        <w:rPr>
          <w:lang w:val="en-GB"/>
        </w:rPr>
        <w:t>, 20(2), pp.161-169.</w:t>
      </w:r>
    </w:p>
    <w:p w14:paraId="57B1E54B" w14:textId="4D174CCF" w:rsidR="00E8671D" w:rsidRPr="009C24A6" w:rsidRDefault="00E8671D" w:rsidP="00E8671D">
      <w:pPr>
        <w:spacing w:after="160" w:line="278" w:lineRule="auto"/>
        <w:rPr>
          <w:lang w:val="en-GB"/>
        </w:rPr>
      </w:pPr>
      <w:r w:rsidRPr="009C24A6">
        <w:rPr>
          <w:lang w:val="en-GB"/>
        </w:rPr>
        <w:t>Farre A and Lunt L; Lee R B. C; Verstappen S; McDonagh J E;. (2023). Addressing education and employment outcomes in the provision of healthcare for young people with physical long-term conditions: A systematic review and mixed methods synthesis. </w:t>
      </w:r>
      <w:r w:rsidRPr="009C24A6">
        <w:rPr>
          <w:i/>
          <w:lang w:val="en-GB"/>
        </w:rPr>
        <w:t>Patient Education and Counseling</w:t>
      </w:r>
      <w:r w:rsidRPr="009C24A6">
        <w:rPr>
          <w:lang w:val="en-GB"/>
        </w:rPr>
        <w:t>, 112</w:t>
      </w:r>
      <w:r w:rsidR="00106848">
        <w:rPr>
          <w:lang w:val="en-GB"/>
        </w:rPr>
        <w:t>.</w:t>
      </w:r>
    </w:p>
    <w:p w14:paraId="5EB64F34" w14:textId="77777777" w:rsidR="00E8671D" w:rsidRPr="009C24A6" w:rsidRDefault="00E8671D" w:rsidP="00E8671D">
      <w:pPr>
        <w:spacing w:after="160" w:line="278" w:lineRule="auto"/>
        <w:rPr>
          <w:lang w:val="en-GB"/>
        </w:rPr>
      </w:pPr>
      <w:r w:rsidRPr="009C24A6">
        <w:rPr>
          <w:lang w:val="en-GB"/>
        </w:rPr>
        <w:t>Francis L and DePriest K; Sharps P; Wilson P; Ling C; Bowie J; Thorpe R J; Jr;. (2021). A mixed-methods systematic review identifying, describing, and examining the effects of school-based care coordination programs in the US on all reported outcomes. </w:t>
      </w:r>
      <w:r w:rsidRPr="009C24A6">
        <w:rPr>
          <w:i/>
          <w:lang w:val="en-GB"/>
        </w:rPr>
        <w:t>Preventive Medicine</w:t>
      </w:r>
      <w:r w:rsidRPr="009C24A6">
        <w:rPr>
          <w:lang w:val="en-GB"/>
        </w:rPr>
        <w:t>, 153, pp.106850.</w:t>
      </w:r>
    </w:p>
    <w:p w14:paraId="13095962" w14:textId="21C85B14" w:rsidR="00E8671D" w:rsidRPr="009C24A6" w:rsidRDefault="00E8671D" w:rsidP="00E8671D">
      <w:pPr>
        <w:spacing w:after="160" w:line="278" w:lineRule="auto"/>
        <w:rPr>
          <w:lang w:val="en-GB"/>
        </w:rPr>
      </w:pPr>
      <w:r w:rsidRPr="009C24A6">
        <w:rPr>
          <w:lang w:val="en-GB"/>
        </w:rPr>
        <w:t xml:space="preserve">Gallagher </w:t>
      </w:r>
      <w:r w:rsidR="003660DF">
        <w:rPr>
          <w:lang w:val="en-GB"/>
        </w:rPr>
        <w:t>A</w:t>
      </w:r>
      <w:r w:rsidRPr="009C24A6">
        <w:rPr>
          <w:lang w:val="en-GB"/>
        </w:rPr>
        <w:t xml:space="preserve"> L and Eames </w:t>
      </w:r>
      <w:r w:rsidR="00B044C7">
        <w:rPr>
          <w:lang w:val="en-GB"/>
        </w:rPr>
        <w:t>C</w:t>
      </w:r>
      <w:r w:rsidRPr="009C24A6">
        <w:rPr>
          <w:lang w:val="en-GB"/>
        </w:rPr>
        <w:t xml:space="preserve">; Roddy </w:t>
      </w:r>
      <w:r w:rsidR="00B044C7">
        <w:rPr>
          <w:lang w:val="en-GB"/>
        </w:rPr>
        <w:t>R</w:t>
      </w:r>
      <w:r w:rsidRPr="009C24A6">
        <w:rPr>
          <w:lang w:val="en-GB"/>
        </w:rPr>
        <w:t xml:space="preserve">; Cunningham </w:t>
      </w:r>
      <w:r w:rsidR="00B044C7">
        <w:rPr>
          <w:lang w:val="en-GB"/>
        </w:rPr>
        <w:t>R</w:t>
      </w:r>
      <w:r w:rsidRPr="009C24A6">
        <w:rPr>
          <w:lang w:val="en-GB"/>
        </w:rPr>
        <w:t xml:space="preserve"> (2023). The invisible and the non-routine: A meta-ethnography of intersectoral work in schools from the perspective of speech and language therapists and occupational therapists. </w:t>
      </w:r>
      <w:r w:rsidRPr="009C24A6">
        <w:rPr>
          <w:i/>
          <w:lang w:val="en-GB"/>
        </w:rPr>
        <w:t>Journal of Interprofessional Care</w:t>
      </w:r>
      <w:r w:rsidRPr="009C24A6">
        <w:rPr>
          <w:lang w:val="en-GB"/>
        </w:rPr>
        <w:t>, 37(4), pp.662-673.</w:t>
      </w:r>
    </w:p>
    <w:p w14:paraId="68B6AFC2" w14:textId="77777777" w:rsidR="00E8671D" w:rsidRPr="009C24A6" w:rsidRDefault="00E8671D" w:rsidP="00E8671D">
      <w:pPr>
        <w:spacing w:after="160" w:line="278" w:lineRule="auto"/>
        <w:rPr>
          <w:lang w:val="en-GB"/>
        </w:rPr>
      </w:pPr>
      <w:r w:rsidRPr="009C24A6">
        <w:rPr>
          <w:lang w:val="en-GB"/>
        </w:rPr>
        <w:t>García-Martínez I and Tadeu P; Montenegro-Rueda M; Fernández-Batanero J M;. (2022). Networking for online teacher collaboration. </w:t>
      </w:r>
      <w:r w:rsidRPr="009C24A6">
        <w:rPr>
          <w:i/>
          <w:lang w:val="en-GB"/>
        </w:rPr>
        <w:t>Interactive Learning Environments</w:t>
      </w:r>
      <w:r w:rsidRPr="009C24A6">
        <w:rPr>
          <w:lang w:val="en-GB"/>
        </w:rPr>
        <w:t>, 30(9), pp.1736-1750.</w:t>
      </w:r>
    </w:p>
    <w:p w14:paraId="4381974B" w14:textId="71DD6A4C" w:rsidR="00E8671D" w:rsidRPr="009C24A6" w:rsidRDefault="00E8671D" w:rsidP="00E8671D">
      <w:pPr>
        <w:spacing w:after="160" w:line="278" w:lineRule="auto"/>
        <w:rPr>
          <w:lang w:val="en-GB"/>
        </w:rPr>
      </w:pPr>
      <w:r w:rsidRPr="009C24A6">
        <w:rPr>
          <w:lang w:val="en-GB"/>
        </w:rPr>
        <w:t>Guo Q and Samsudin S; Yang X M; Gao J X; Ramlan M A; Abdullah B; Farizan N H;. (2023). Relationship between Perceived Teacher Support and Student Engagement in Physical Education: A Systematic Review. </w:t>
      </w:r>
      <w:r w:rsidRPr="009C24A6">
        <w:rPr>
          <w:i/>
          <w:lang w:val="en-GB"/>
        </w:rPr>
        <w:t>Sustainability</w:t>
      </w:r>
      <w:r w:rsidRPr="009C24A6">
        <w:rPr>
          <w:lang w:val="en-GB"/>
        </w:rPr>
        <w:t>, 15(7)</w:t>
      </w:r>
      <w:r w:rsidR="00106848">
        <w:rPr>
          <w:lang w:val="en-GB"/>
        </w:rPr>
        <w:t>.</w:t>
      </w:r>
    </w:p>
    <w:p w14:paraId="5D95EEB6" w14:textId="1CECDB12" w:rsidR="00E8671D" w:rsidRPr="009C24A6" w:rsidRDefault="00E8671D" w:rsidP="00E8671D">
      <w:pPr>
        <w:spacing w:after="160" w:line="278" w:lineRule="auto"/>
        <w:rPr>
          <w:lang w:val="en-GB"/>
        </w:rPr>
      </w:pPr>
      <w:r w:rsidRPr="009C24A6">
        <w:rPr>
          <w:lang w:val="en-GB"/>
        </w:rPr>
        <w:t xml:space="preserve">Nguyen </w:t>
      </w:r>
      <w:r w:rsidR="00106848">
        <w:rPr>
          <w:lang w:val="en-GB"/>
        </w:rPr>
        <w:t>L</w:t>
      </w:r>
      <w:r w:rsidRPr="009C24A6">
        <w:rPr>
          <w:lang w:val="en-GB"/>
        </w:rPr>
        <w:t xml:space="preserve"> and Jack </w:t>
      </w:r>
      <w:r w:rsidR="00106848">
        <w:rPr>
          <w:lang w:val="en-GB"/>
        </w:rPr>
        <w:t>S</w:t>
      </w:r>
      <w:r w:rsidRPr="009C24A6">
        <w:rPr>
          <w:lang w:val="en-GB"/>
        </w:rPr>
        <w:t xml:space="preserve">; Ketelaar </w:t>
      </w:r>
      <w:r w:rsidR="00106848">
        <w:rPr>
          <w:lang w:val="en-GB"/>
        </w:rPr>
        <w:t>M</w:t>
      </w:r>
      <w:r w:rsidRPr="009C24A6">
        <w:rPr>
          <w:lang w:val="en-GB"/>
        </w:rPr>
        <w:t xml:space="preserve">; Di Rezze </w:t>
      </w:r>
      <w:r w:rsidR="00106848">
        <w:rPr>
          <w:lang w:val="en-GB"/>
        </w:rPr>
        <w:t>B</w:t>
      </w:r>
      <w:r w:rsidRPr="009C24A6">
        <w:rPr>
          <w:lang w:val="en-GB"/>
        </w:rPr>
        <w:t xml:space="preserve">; Soper </w:t>
      </w:r>
      <w:r w:rsidR="00106848">
        <w:rPr>
          <w:lang w:val="en-GB"/>
        </w:rPr>
        <w:t>AK</w:t>
      </w:r>
      <w:r w:rsidRPr="009C24A6">
        <w:rPr>
          <w:lang w:val="en-GB"/>
        </w:rPr>
        <w:t xml:space="preserve">; Gorter </w:t>
      </w:r>
      <w:r w:rsidR="00106848">
        <w:rPr>
          <w:lang w:val="en-GB"/>
        </w:rPr>
        <w:t xml:space="preserve">JW </w:t>
      </w:r>
      <w:r w:rsidRPr="009C24A6">
        <w:rPr>
          <w:lang w:val="en-GB"/>
        </w:rPr>
        <w:t>(2020). Understanding the essential components and experiences of youth with autism spectrum disorders in peer mentorship programmes during the transition to adulthood: A qualitative meta-ethnography. </w:t>
      </w:r>
      <w:r w:rsidRPr="009C24A6">
        <w:rPr>
          <w:i/>
          <w:lang w:val="en-GB"/>
        </w:rPr>
        <w:t>Child: Care and Health and Development</w:t>
      </w:r>
      <w:r w:rsidRPr="009C24A6">
        <w:rPr>
          <w:lang w:val="en-GB"/>
        </w:rPr>
        <w:t>, 46(6), pp.667-681.</w:t>
      </w:r>
    </w:p>
    <w:p w14:paraId="5BF3AD7B" w14:textId="347547FF" w:rsidR="00E8671D" w:rsidRPr="009C24A6" w:rsidRDefault="4D423581" w:rsidP="00E8671D">
      <w:pPr>
        <w:spacing w:after="160" w:line="278" w:lineRule="auto"/>
        <w:rPr>
          <w:lang w:val="en-GB"/>
        </w:rPr>
      </w:pPr>
      <w:r w:rsidRPr="06789D31">
        <w:rPr>
          <w:lang w:val="en-GB"/>
        </w:rPr>
        <w:t xml:space="preserve">Parsons </w:t>
      </w:r>
      <w:r w:rsidR="00106848">
        <w:rPr>
          <w:lang w:val="en-GB"/>
        </w:rPr>
        <w:t>ES</w:t>
      </w:r>
      <w:r w:rsidRPr="06789D31">
        <w:rPr>
          <w:lang w:val="en-GB"/>
        </w:rPr>
        <w:t xml:space="preserve"> and Jowell </w:t>
      </w:r>
      <w:r w:rsidR="00106848">
        <w:rPr>
          <w:lang w:val="en-GB"/>
        </w:rPr>
        <w:t>A</w:t>
      </w:r>
      <w:r w:rsidRPr="06789D31">
        <w:rPr>
          <w:lang w:val="en-GB"/>
        </w:rPr>
        <w:t xml:space="preserve">; Veidis </w:t>
      </w:r>
      <w:r w:rsidR="00106848">
        <w:rPr>
          <w:lang w:val="en-GB"/>
        </w:rPr>
        <w:t>E</w:t>
      </w:r>
      <w:r w:rsidRPr="06789D31">
        <w:rPr>
          <w:lang w:val="en-GB"/>
        </w:rPr>
        <w:t xml:space="preserve">; Barry </w:t>
      </w:r>
      <w:r w:rsidR="00106848">
        <w:rPr>
          <w:lang w:val="en-GB"/>
        </w:rPr>
        <w:t>M</w:t>
      </w:r>
      <w:r w:rsidRPr="06789D31">
        <w:rPr>
          <w:lang w:val="en-GB"/>
        </w:rPr>
        <w:t xml:space="preserve">; Israni </w:t>
      </w:r>
      <w:r w:rsidR="00106848">
        <w:rPr>
          <w:lang w:val="en-GB"/>
        </w:rPr>
        <w:t>ST</w:t>
      </w:r>
      <w:r w:rsidRPr="06789D31">
        <w:rPr>
          <w:lang w:val="en-GB"/>
        </w:rPr>
        <w:t xml:space="preserve"> (2024). Climate change and inequality. </w:t>
      </w:r>
      <w:r w:rsidRPr="06789D31">
        <w:rPr>
          <w:i/>
          <w:iCs/>
          <w:lang w:val="en-GB"/>
        </w:rPr>
        <w:t>Pediatric Research</w:t>
      </w:r>
      <w:r w:rsidR="004A4B51">
        <w:rPr>
          <w:lang w:val="en-GB"/>
        </w:rPr>
        <w:t>.</w:t>
      </w:r>
    </w:p>
    <w:p w14:paraId="2E534112" w14:textId="77777777" w:rsidR="00E8671D" w:rsidRPr="009C24A6" w:rsidRDefault="00E8671D" w:rsidP="00E8671D">
      <w:pPr>
        <w:spacing w:after="160" w:line="278" w:lineRule="auto"/>
        <w:rPr>
          <w:lang w:val="en-GB"/>
        </w:rPr>
      </w:pPr>
      <w:r w:rsidRPr="009C24A6">
        <w:rPr>
          <w:lang w:val="en-GB"/>
        </w:rPr>
        <w:t>Pryjmachuk S and Kirk S; Fraser C; Evans N; Lane R; Neill L; Camacho E; Bower P; Bee P; McDougall T;. (2024). Service design for children and young people with common mental health problems: literature review, service mapping and collective case study. </w:t>
      </w:r>
      <w:r w:rsidRPr="009C24A6">
        <w:rPr>
          <w:i/>
          <w:lang w:val="en-GB"/>
        </w:rPr>
        <w:t>Health and Social Care Delivery Research</w:t>
      </w:r>
      <w:r w:rsidRPr="009C24A6">
        <w:rPr>
          <w:lang w:val="en-GB"/>
        </w:rPr>
        <w:t>, 12(13), pp.1-181.</w:t>
      </w:r>
    </w:p>
    <w:p w14:paraId="4AF40CE8" w14:textId="3262B348" w:rsidR="00E8671D" w:rsidRPr="009C24A6" w:rsidRDefault="00E8671D" w:rsidP="00E8671D">
      <w:pPr>
        <w:spacing w:after="160" w:line="278" w:lineRule="auto"/>
        <w:rPr>
          <w:lang w:val="en-GB"/>
        </w:rPr>
      </w:pPr>
      <w:r w:rsidRPr="009C24A6">
        <w:rPr>
          <w:lang w:val="en-GB"/>
        </w:rPr>
        <w:lastRenderedPageBreak/>
        <w:t xml:space="preserve">Pygott </w:t>
      </w:r>
      <w:r w:rsidR="00117F69">
        <w:rPr>
          <w:lang w:val="en-GB"/>
        </w:rPr>
        <w:t>N</w:t>
      </w:r>
      <w:r w:rsidRPr="009C24A6">
        <w:rPr>
          <w:lang w:val="en-GB"/>
        </w:rPr>
        <w:t xml:space="preserve"> and Hartley </w:t>
      </w:r>
      <w:r w:rsidR="006E7693">
        <w:rPr>
          <w:lang w:val="en-GB"/>
        </w:rPr>
        <w:t>A</w:t>
      </w:r>
      <w:r w:rsidRPr="009C24A6">
        <w:rPr>
          <w:lang w:val="en-GB"/>
        </w:rPr>
        <w:t xml:space="preserve">; Seregni </w:t>
      </w:r>
      <w:r w:rsidR="006E7693">
        <w:rPr>
          <w:lang w:val="en-GB"/>
        </w:rPr>
        <w:t>F</w:t>
      </w:r>
      <w:r w:rsidRPr="009C24A6">
        <w:rPr>
          <w:lang w:val="en-GB"/>
        </w:rPr>
        <w:t xml:space="preserve">; Ford </w:t>
      </w:r>
      <w:r w:rsidR="006E7693">
        <w:rPr>
          <w:lang w:val="en-GB"/>
        </w:rPr>
        <w:t>T</w:t>
      </w:r>
      <w:r w:rsidRPr="009C24A6">
        <w:rPr>
          <w:lang w:val="en-GB"/>
        </w:rPr>
        <w:t xml:space="preserve"> J; Goodyer </w:t>
      </w:r>
      <w:r w:rsidR="006E7693">
        <w:rPr>
          <w:lang w:val="en-GB"/>
        </w:rPr>
        <w:t>IM</w:t>
      </w:r>
      <w:r w:rsidRPr="009C24A6">
        <w:rPr>
          <w:lang w:val="en-GB"/>
        </w:rPr>
        <w:t xml:space="preserve">; Necula </w:t>
      </w:r>
      <w:r w:rsidR="006E7693">
        <w:rPr>
          <w:lang w:val="en-GB"/>
        </w:rPr>
        <w:t>A</w:t>
      </w:r>
      <w:r w:rsidRPr="009C24A6">
        <w:rPr>
          <w:lang w:val="en-GB"/>
        </w:rPr>
        <w:t xml:space="preserve">; Banu </w:t>
      </w:r>
      <w:r w:rsidR="006E7693">
        <w:rPr>
          <w:lang w:val="en-GB"/>
        </w:rPr>
        <w:t>A</w:t>
      </w:r>
      <w:r w:rsidRPr="009C24A6">
        <w:rPr>
          <w:lang w:val="en-GB"/>
        </w:rPr>
        <w:t xml:space="preserve">; Anderson </w:t>
      </w:r>
      <w:r w:rsidR="006E7693">
        <w:rPr>
          <w:lang w:val="en-GB"/>
        </w:rPr>
        <w:t>J</w:t>
      </w:r>
      <w:r w:rsidRPr="009C24A6">
        <w:rPr>
          <w:lang w:val="en-GB"/>
        </w:rPr>
        <w:t>K (2023). Research Review: Integrated healthcare for children and young people in secondary/tertiary care – a systematic review. </w:t>
      </w:r>
      <w:r w:rsidRPr="009C24A6">
        <w:rPr>
          <w:i/>
          <w:lang w:val="en-GB"/>
        </w:rPr>
        <w:t>Journal of Child Psychology and Psychiatry</w:t>
      </w:r>
      <w:r w:rsidRPr="009C24A6">
        <w:rPr>
          <w:lang w:val="en-GB"/>
        </w:rPr>
        <w:t>, 64(9), pp.1264-1279.</w:t>
      </w:r>
    </w:p>
    <w:p w14:paraId="0F9FF10F" w14:textId="255BD60A" w:rsidR="00E8671D" w:rsidRPr="009C24A6" w:rsidRDefault="00E8671D" w:rsidP="00E8671D">
      <w:pPr>
        <w:spacing w:after="160" w:line="278" w:lineRule="auto"/>
        <w:rPr>
          <w:lang w:val="en-GB"/>
        </w:rPr>
      </w:pPr>
      <w:r w:rsidRPr="009C24A6">
        <w:rPr>
          <w:lang w:val="en-GB"/>
        </w:rPr>
        <w:t xml:space="preserve">Rutter </w:t>
      </w:r>
      <w:r w:rsidR="004F0397">
        <w:rPr>
          <w:lang w:val="en-GB"/>
        </w:rPr>
        <w:t>S</w:t>
      </w:r>
      <w:r w:rsidRPr="009C24A6">
        <w:rPr>
          <w:lang w:val="en-GB"/>
        </w:rPr>
        <w:t xml:space="preserve"> and Atkinson </w:t>
      </w:r>
      <w:r w:rsidR="004F0397">
        <w:rPr>
          <w:lang w:val="en-GB"/>
        </w:rPr>
        <w:t>C</w:t>
      </w:r>
      <w:r w:rsidRPr="009C24A6">
        <w:rPr>
          <w:lang w:val="en-GB"/>
        </w:rPr>
        <w:t xml:space="preserve"> (2024). How educational psychologists use cognitive behavioural therapy interventions: A systematic literature review. </w:t>
      </w:r>
      <w:r w:rsidRPr="009C24A6">
        <w:rPr>
          <w:i/>
          <w:lang w:val="en-GB"/>
        </w:rPr>
        <w:t>Educational Psychology in Practice</w:t>
      </w:r>
      <w:r w:rsidRPr="009C24A6">
        <w:rPr>
          <w:lang w:val="en-GB"/>
        </w:rPr>
        <w:t>, 40(1), pp.96-120.</w:t>
      </w:r>
    </w:p>
    <w:p w14:paraId="05EF7896" w14:textId="52592719" w:rsidR="00E8671D" w:rsidRPr="009C24A6" w:rsidRDefault="4D423581" w:rsidP="00E8671D">
      <w:pPr>
        <w:spacing w:after="160" w:line="278" w:lineRule="auto"/>
        <w:rPr>
          <w:lang w:val="en-GB"/>
        </w:rPr>
      </w:pPr>
      <w:r w:rsidRPr="06789D31">
        <w:rPr>
          <w:lang w:val="en-GB"/>
        </w:rPr>
        <w:t>Sasso I and Sansour T (2024). Risk and Influencing Factors for School Absenteeism among Students on the Autism Spectrum-A Systematic Review. </w:t>
      </w:r>
      <w:r w:rsidRPr="06789D31">
        <w:rPr>
          <w:i/>
          <w:iCs/>
          <w:lang w:val="en-GB"/>
        </w:rPr>
        <w:t>Review Journal of Autism and Developmental Disorders</w:t>
      </w:r>
      <w:r w:rsidR="004F0397">
        <w:rPr>
          <w:lang w:val="en-GB"/>
        </w:rPr>
        <w:t>.</w:t>
      </w:r>
    </w:p>
    <w:p w14:paraId="4EF1C571" w14:textId="77777777" w:rsidR="00E8671D" w:rsidRPr="009C24A6" w:rsidRDefault="00E8671D" w:rsidP="00E8671D">
      <w:pPr>
        <w:spacing w:after="160" w:line="278" w:lineRule="auto"/>
        <w:rPr>
          <w:lang w:val="en-GB"/>
        </w:rPr>
      </w:pPr>
      <w:r w:rsidRPr="009C24A6">
        <w:rPr>
          <w:lang w:val="en-GB"/>
        </w:rPr>
        <w:t>Seedaket S and Turnbull N; Phajan T; Wanchai A;. (2020). Improving mental health literacy in adolescents: systematic review of supporting intervention studies. </w:t>
      </w:r>
      <w:r w:rsidRPr="009C24A6">
        <w:rPr>
          <w:i/>
          <w:lang w:val="en-GB"/>
        </w:rPr>
        <w:t>Tropical Medicine &amp; International Health</w:t>
      </w:r>
      <w:r w:rsidRPr="009C24A6">
        <w:rPr>
          <w:lang w:val="en-GB"/>
        </w:rPr>
        <w:t>, 25(9), pp.1055-1064.</w:t>
      </w:r>
    </w:p>
    <w:p w14:paraId="2C306DAC" w14:textId="77777777" w:rsidR="00E8671D" w:rsidRPr="009C24A6" w:rsidRDefault="00E8671D" w:rsidP="00E8671D">
      <w:pPr>
        <w:spacing w:after="160" w:line="278" w:lineRule="auto"/>
        <w:rPr>
          <w:lang w:val="en-GB"/>
        </w:rPr>
      </w:pPr>
      <w:r w:rsidRPr="009C24A6">
        <w:rPr>
          <w:lang w:val="en-GB"/>
        </w:rPr>
        <w:t>Suto M and Miyazaki C; Yanagawa Y; Takehara K; Kato T; Gai R Y; Ota E; Mori R;. (2021). Overview of Evidence Concerning School-Based Interventions for Improving the Health of School-Aged Children and Adolescents. </w:t>
      </w:r>
      <w:r w:rsidRPr="009C24A6">
        <w:rPr>
          <w:i/>
          <w:lang w:val="en-GB"/>
        </w:rPr>
        <w:t>Journal of School Health</w:t>
      </w:r>
      <w:r w:rsidRPr="009C24A6">
        <w:rPr>
          <w:lang w:val="en-GB"/>
        </w:rPr>
        <w:t>, 91(6), pp.499-517.</w:t>
      </w:r>
    </w:p>
    <w:p w14:paraId="58EC2F5B" w14:textId="77777777" w:rsidR="00E8671D" w:rsidRPr="009C24A6" w:rsidRDefault="00E8671D" w:rsidP="00E8671D">
      <w:pPr>
        <w:rPr>
          <w:lang w:val="en-GB"/>
        </w:rPr>
      </w:pPr>
      <w:r w:rsidRPr="009C24A6">
        <w:rPr>
          <w:lang w:val="en-GB"/>
        </w:rPr>
        <w:t>Verhoog S and Eijgermans D G. M; Fang Y; Bramer W M; Raat H; Jansen W;. (2024). Contextual determinants associated with children's and adolescents' mental health care utilization: a systematic review. </w:t>
      </w:r>
      <w:r w:rsidRPr="009C24A6">
        <w:rPr>
          <w:i/>
          <w:lang w:val="en-GB"/>
        </w:rPr>
        <w:t>European Child &amp; Adolescent Psychiatry</w:t>
      </w:r>
      <w:r w:rsidRPr="009C24A6">
        <w:rPr>
          <w:lang w:val="en-GB"/>
        </w:rPr>
        <w:t>, 33(7), pp.2051-2065.</w:t>
      </w:r>
    </w:p>
    <w:p w14:paraId="0FCA26E7" w14:textId="77777777" w:rsidR="00E8671D" w:rsidRPr="009C24A6" w:rsidRDefault="00E8671D" w:rsidP="00E8671D">
      <w:pPr>
        <w:rPr>
          <w:lang w:val="en-GB"/>
        </w:rPr>
      </w:pPr>
    </w:p>
    <w:p w14:paraId="77E1A805" w14:textId="77777777" w:rsidR="00E8671D" w:rsidRPr="009C24A6" w:rsidRDefault="00E8671D" w:rsidP="009824FD">
      <w:pPr>
        <w:pStyle w:val="Overskrift3"/>
        <w:rPr>
          <w:lang w:val="en-GB"/>
        </w:rPr>
      </w:pPr>
      <w:bookmarkStart w:id="94" w:name="_Toc206410931"/>
      <w:r w:rsidRPr="009C24A6">
        <w:rPr>
          <w:lang w:val="en-GB"/>
        </w:rPr>
        <w:t>Feil populasjon (n = 1)</w:t>
      </w:r>
      <w:bookmarkEnd w:id="94"/>
    </w:p>
    <w:p w14:paraId="26F7D296" w14:textId="5B00B52A" w:rsidR="00E8671D" w:rsidRPr="009C24A6" w:rsidRDefault="00E8671D" w:rsidP="00E8671D">
      <w:pPr>
        <w:rPr>
          <w:lang w:val="en-GB"/>
        </w:rPr>
      </w:pPr>
      <w:r w:rsidRPr="009C24A6">
        <w:rPr>
          <w:lang w:val="en-GB"/>
        </w:rPr>
        <w:t>Li L and Bird M; Carter N; Ploeg J; Gorter J W; Strachan PH;. (2020). Experiences of youth with medical complexity and their families during the transition to adulthood: A meta-ethnography. </w:t>
      </w:r>
      <w:r w:rsidRPr="009C24A6">
        <w:rPr>
          <w:i/>
          <w:lang w:val="en-GB"/>
        </w:rPr>
        <w:t>Journal of Transition Medicine</w:t>
      </w:r>
      <w:r w:rsidRPr="009C24A6">
        <w:rPr>
          <w:lang w:val="en-GB"/>
        </w:rPr>
        <w:t>, 2(1), pp</w:t>
      </w:r>
      <w:r w:rsidRPr="009C24A6" w:rsidDel="00B16E56">
        <w:rPr>
          <w:lang w:val="en-GB"/>
        </w:rPr>
        <w:t>.</w:t>
      </w:r>
    </w:p>
    <w:p w14:paraId="0C568742" w14:textId="77777777" w:rsidR="00E8671D" w:rsidRPr="009C24A6" w:rsidRDefault="00E8671D" w:rsidP="00E8671D">
      <w:pPr>
        <w:rPr>
          <w:lang w:val="en-GB"/>
        </w:rPr>
      </w:pPr>
    </w:p>
    <w:p w14:paraId="6E8F9C61" w14:textId="77777777" w:rsidR="00E8671D" w:rsidRPr="009C24A6" w:rsidRDefault="00E8671D" w:rsidP="009824FD">
      <w:pPr>
        <w:pStyle w:val="Overskrift3"/>
        <w:rPr>
          <w:lang w:val="en-GB"/>
        </w:rPr>
      </w:pPr>
      <w:bookmarkStart w:id="95" w:name="_Toc206410932"/>
      <w:r w:rsidRPr="009C24A6">
        <w:rPr>
          <w:lang w:val="en-GB"/>
        </w:rPr>
        <w:t>Feil type samarbeid (n = 1)</w:t>
      </w:r>
      <w:bookmarkEnd w:id="95"/>
    </w:p>
    <w:p w14:paraId="166F384A" w14:textId="2E3CB4D3" w:rsidR="00E8671D" w:rsidRPr="00563AFF" w:rsidRDefault="00E8671D" w:rsidP="00E8671D">
      <w:r w:rsidRPr="00FD5BCD">
        <w:rPr>
          <w:lang w:val="en-US"/>
        </w:rPr>
        <w:t xml:space="preserve">Salas-Rodríguez </w:t>
      </w:r>
      <w:r w:rsidR="00605ECE">
        <w:rPr>
          <w:lang w:val="en-US"/>
        </w:rPr>
        <w:t>F</w:t>
      </w:r>
      <w:r w:rsidRPr="00FD5BCD">
        <w:rPr>
          <w:lang w:val="en-US"/>
        </w:rPr>
        <w:t xml:space="preserve"> and Lara </w:t>
      </w:r>
      <w:r w:rsidR="00605ECE">
        <w:rPr>
          <w:lang w:val="en-US"/>
        </w:rPr>
        <w:t>S</w:t>
      </w:r>
      <w:r w:rsidRPr="00FD5BCD">
        <w:rPr>
          <w:lang w:val="en-US"/>
        </w:rPr>
        <w:t xml:space="preserve">;. </w:t>
      </w:r>
      <w:r w:rsidRPr="009C24A6">
        <w:rPr>
          <w:lang w:val="en-GB"/>
        </w:rPr>
        <w:t xml:space="preserve">(2023). Unpacking Collective Teacher Efficacy in Primary Schools: Student Achievement and Professional Development. </w:t>
      </w:r>
      <w:r w:rsidRPr="00563AFF">
        <w:t>Educational Research for Policy and Practice, 22(2), pp.193-214.</w:t>
      </w:r>
    </w:p>
    <w:p w14:paraId="43CF3CE2" w14:textId="77777777" w:rsidR="00E8671D" w:rsidRPr="00563AFF" w:rsidRDefault="00E8671D" w:rsidP="00E8671D"/>
    <w:p w14:paraId="7EA436E5" w14:textId="77777777" w:rsidR="00E8671D" w:rsidRPr="00563AFF" w:rsidRDefault="00E8671D" w:rsidP="00E8671D"/>
    <w:p w14:paraId="75286153" w14:textId="4532FF46" w:rsidR="00EC4DAF" w:rsidRPr="00563AFF" w:rsidRDefault="00EC4DAF" w:rsidP="00EC4DAF">
      <w:pPr>
        <w:pStyle w:val="Overskrift1"/>
      </w:pPr>
      <w:bookmarkStart w:id="96" w:name="_Toc206410933"/>
      <w:bookmarkStart w:id="97" w:name="_Toc230770544"/>
      <w:r w:rsidRPr="00563AFF">
        <w:lastRenderedPageBreak/>
        <w:t xml:space="preserve">Vedlegg </w:t>
      </w:r>
      <w:r w:rsidR="00CB0099">
        <w:t>5</w:t>
      </w:r>
      <w:r w:rsidRPr="00563AFF">
        <w:t xml:space="preserve">: Verktøy for </w:t>
      </w:r>
      <w:r w:rsidR="008670F2" w:rsidRPr="00563AFF">
        <w:t>vurdering av metodisk kvalitet</w:t>
      </w:r>
      <w:bookmarkEnd w:id="96"/>
      <w:bookmarkEnd w:id="97"/>
    </w:p>
    <w:p w14:paraId="07F5A04D" w14:textId="5077F34D" w:rsidR="00707E06" w:rsidRPr="004C1491" w:rsidRDefault="00707E06" w:rsidP="00707E06">
      <w:r w:rsidRPr="00563AFF">
        <w:t xml:space="preserve">JBIs sjekkliste for systematiske oversikter (flere detaljer: https://jbi.global/critical-appraisal-tools). </w:t>
      </w:r>
      <w:r w:rsidRPr="009C24A6">
        <w:t>Våre tilpasninger er beskrevet.</w:t>
      </w:r>
      <w:r w:rsidR="00C60EAB" w:rsidRPr="009C24A6">
        <w:t xml:space="preserve"> </w:t>
      </w:r>
      <w:r w:rsidR="00C54213" w:rsidRPr="009C24A6">
        <w:t xml:space="preserve">For hvert spørsmål benyttes svaralternativene ja, nei, uklart eller passer ikke. På bakgrunn av </w:t>
      </w:r>
      <w:r w:rsidR="00C60EAB" w:rsidRPr="009C24A6">
        <w:t>disse</w:t>
      </w:r>
      <w:r w:rsidR="00C54213" w:rsidRPr="009C24A6">
        <w:t xml:space="preserve"> gjøres en overordnet vurdering av den metodiske kvaliteten som enten høy, </w:t>
      </w:r>
      <w:r w:rsidR="007C2FA1">
        <w:t>moderat</w:t>
      </w:r>
      <w:r w:rsidR="00C54213" w:rsidRPr="009C24A6">
        <w:t xml:space="preserve"> eller lav.</w:t>
      </w:r>
    </w:p>
    <w:p w14:paraId="73FB1FF3" w14:textId="383AEAB0" w:rsidR="00707E06" w:rsidRPr="004C1491" w:rsidRDefault="00707E06" w:rsidP="00707E06"/>
    <w:tbl>
      <w:tblPr>
        <w:tblStyle w:val="TableKunnskapssenteret"/>
        <w:tblW w:w="0" w:type="auto"/>
        <w:tblLook w:val="0620" w:firstRow="1" w:lastRow="0" w:firstColumn="0" w:lastColumn="0" w:noHBand="1" w:noVBand="1"/>
      </w:tblPr>
      <w:tblGrid>
        <w:gridCol w:w="4820"/>
        <w:gridCol w:w="3385"/>
      </w:tblGrid>
      <w:tr w:rsidR="00707E06" w:rsidRPr="00E358C6" w14:paraId="73808A2B" w14:textId="77777777" w:rsidTr="005F0027">
        <w:trPr>
          <w:cnfStyle w:val="100000000000" w:firstRow="1" w:lastRow="0" w:firstColumn="0" w:lastColumn="0" w:oddVBand="0" w:evenVBand="0" w:oddHBand="0" w:evenHBand="0" w:firstRowFirstColumn="0" w:firstRowLastColumn="0" w:lastRowFirstColumn="0" w:lastRowLastColumn="0"/>
          <w:trHeight w:val="300"/>
        </w:trPr>
        <w:tc>
          <w:tcPr>
            <w:tcW w:w="4820" w:type="dxa"/>
          </w:tcPr>
          <w:p w14:paraId="0405943C" w14:textId="77777777" w:rsidR="00707E06" w:rsidRPr="00E358C6" w:rsidRDefault="00707E06" w:rsidP="1B9B2BA7">
            <w:pPr>
              <w:spacing w:line="240" w:lineRule="auto"/>
              <w:rPr>
                <w:sz w:val="18"/>
                <w:szCs w:val="18"/>
              </w:rPr>
            </w:pPr>
            <w:r w:rsidRPr="00E358C6">
              <w:rPr>
                <w:sz w:val="18"/>
                <w:szCs w:val="18"/>
              </w:rPr>
              <w:t>Spørsmål i JBI</w:t>
            </w:r>
          </w:p>
          <w:p w14:paraId="65146516" w14:textId="77777777" w:rsidR="00707E06" w:rsidRPr="00E358C6" w:rsidRDefault="00707E06" w:rsidP="1B9B2BA7">
            <w:pPr>
              <w:spacing w:line="240" w:lineRule="auto"/>
              <w:rPr>
                <w:sz w:val="18"/>
                <w:szCs w:val="18"/>
              </w:rPr>
            </w:pPr>
          </w:p>
        </w:tc>
        <w:tc>
          <w:tcPr>
            <w:tcW w:w="3385" w:type="dxa"/>
          </w:tcPr>
          <w:p w14:paraId="5A76EC09" w14:textId="77777777" w:rsidR="00707E06" w:rsidRPr="00E358C6" w:rsidRDefault="00707E06" w:rsidP="1B9B2BA7">
            <w:pPr>
              <w:spacing w:line="240" w:lineRule="auto"/>
              <w:rPr>
                <w:b w:val="0"/>
                <w:sz w:val="18"/>
                <w:szCs w:val="18"/>
              </w:rPr>
            </w:pPr>
            <w:r w:rsidRPr="00E358C6">
              <w:rPr>
                <w:sz w:val="18"/>
                <w:szCs w:val="18"/>
              </w:rPr>
              <w:t xml:space="preserve">Tillegg for oversikter over </w:t>
            </w:r>
          </w:p>
          <w:p w14:paraId="1F49F674" w14:textId="77777777" w:rsidR="00707E06" w:rsidRPr="00E358C6" w:rsidRDefault="00707E06" w:rsidP="1B9B2BA7">
            <w:pPr>
              <w:spacing w:line="240" w:lineRule="auto"/>
              <w:rPr>
                <w:b w:val="0"/>
                <w:sz w:val="18"/>
                <w:szCs w:val="18"/>
              </w:rPr>
            </w:pPr>
            <w:r w:rsidRPr="00E358C6">
              <w:rPr>
                <w:sz w:val="18"/>
                <w:szCs w:val="18"/>
              </w:rPr>
              <w:t>kvalitative studier</w:t>
            </w:r>
          </w:p>
        </w:tc>
      </w:tr>
      <w:tr w:rsidR="00707E06" w:rsidRPr="00EC1958" w14:paraId="05FA1A98" w14:textId="77777777" w:rsidTr="005F0027">
        <w:trPr>
          <w:trHeight w:val="300"/>
        </w:trPr>
        <w:tc>
          <w:tcPr>
            <w:tcW w:w="4820" w:type="dxa"/>
            <w:shd w:val="clear" w:color="auto" w:fill="auto"/>
          </w:tcPr>
          <w:p w14:paraId="25417F25" w14:textId="77777777" w:rsidR="00707E06" w:rsidRPr="00E358C6" w:rsidRDefault="00707E06">
            <w:pPr>
              <w:spacing w:line="240" w:lineRule="auto"/>
              <w:rPr>
                <w:sz w:val="18"/>
                <w:szCs w:val="18"/>
                <w:lang w:val="en-GB"/>
              </w:rPr>
            </w:pPr>
            <w:r w:rsidRPr="00E358C6">
              <w:rPr>
                <w:sz w:val="18"/>
                <w:szCs w:val="18"/>
                <w:lang w:val="en-GB"/>
              </w:rPr>
              <w:t xml:space="preserve">1. Is the review question clearly and explicitly stated? </w:t>
            </w:r>
          </w:p>
        </w:tc>
        <w:tc>
          <w:tcPr>
            <w:tcW w:w="3385" w:type="dxa"/>
            <w:shd w:val="clear" w:color="auto" w:fill="auto"/>
          </w:tcPr>
          <w:p w14:paraId="5CB77B17" w14:textId="77777777" w:rsidR="00707E06" w:rsidRPr="00E358C6" w:rsidRDefault="00707E06">
            <w:pPr>
              <w:spacing w:line="240" w:lineRule="auto"/>
              <w:rPr>
                <w:sz w:val="18"/>
                <w:szCs w:val="18"/>
                <w:lang w:val="en-GB"/>
              </w:rPr>
            </w:pPr>
          </w:p>
        </w:tc>
      </w:tr>
      <w:tr w:rsidR="00707E06" w:rsidRPr="00EC1958" w14:paraId="086B788A" w14:textId="77777777" w:rsidTr="000A74BB">
        <w:trPr>
          <w:trHeight w:val="300"/>
        </w:trPr>
        <w:tc>
          <w:tcPr>
            <w:tcW w:w="4820" w:type="dxa"/>
          </w:tcPr>
          <w:p w14:paraId="66DAE8A5" w14:textId="77777777" w:rsidR="00707E06" w:rsidRPr="00E358C6" w:rsidRDefault="00707E06">
            <w:pPr>
              <w:spacing w:line="240" w:lineRule="auto"/>
              <w:rPr>
                <w:b/>
                <w:sz w:val="18"/>
                <w:szCs w:val="18"/>
                <w:lang w:val="en-GB"/>
              </w:rPr>
            </w:pPr>
            <w:r w:rsidRPr="00E358C6">
              <w:rPr>
                <w:b/>
                <w:sz w:val="18"/>
                <w:szCs w:val="18"/>
                <w:lang w:val="en-GB"/>
              </w:rPr>
              <w:t xml:space="preserve">2. Were the inclusion criteria appropriate for the review question? </w:t>
            </w:r>
          </w:p>
        </w:tc>
        <w:tc>
          <w:tcPr>
            <w:tcW w:w="3385" w:type="dxa"/>
          </w:tcPr>
          <w:p w14:paraId="771C0151" w14:textId="77777777" w:rsidR="00707E06" w:rsidRPr="00E358C6" w:rsidRDefault="00707E06">
            <w:pPr>
              <w:spacing w:line="240" w:lineRule="auto"/>
              <w:rPr>
                <w:sz w:val="18"/>
                <w:szCs w:val="18"/>
                <w:lang w:val="en-GB"/>
              </w:rPr>
            </w:pPr>
          </w:p>
        </w:tc>
      </w:tr>
      <w:tr w:rsidR="00707E06" w:rsidRPr="00EC1958" w14:paraId="178C1ABD" w14:textId="77777777" w:rsidTr="000A74BB">
        <w:trPr>
          <w:trHeight w:val="300"/>
        </w:trPr>
        <w:tc>
          <w:tcPr>
            <w:tcW w:w="4820" w:type="dxa"/>
          </w:tcPr>
          <w:p w14:paraId="1DFC0034" w14:textId="77777777" w:rsidR="00707E06" w:rsidRPr="00E358C6" w:rsidRDefault="00707E06">
            <w:pPr>
              <w:spacing w:line="240" w:lineRule="auto"/>
              <w:rPr>
                <w:b/>
                <w:sz w:val="18"/>
                <w:szCs w:val="18"/>
                <w:lang w:val="en-GB"/>
              </w:rPr>
            </w:pPr>
            <w:r w:rsidRPr="00E358C6">
              <w:rPr>
                <w:b/>
                <w:sz w:val="18"/>
                <w:szCs w:val="18"/>
                <w:lang w:val="en-GB"/>
              </w:rPr>
              <w:t xml:space="preserve">3. Was the search strategy appropriate? </w:t>
            </w:r>
          </w:p>
        </w:tc>
        <w:tc>
          <w:tcPr>
            <w:tcW w:w="3385" w:type="dxa"/>
          </w:tcPr>
          <w:p w14:paraId="67A09BF6" w14:textId="77777777" w:rsidR="00707E06" w:rsidRPr="00E358C6" w:rsidRDefault="00707E06">
            <w:pPr>
              <w:spacing w:line="240" w:lineRule="auto"/>
              <w:rPr>
                <w:sz w:val="18"/>
                <w:szCs w:val="18"/>
                <w:lang w:val="en-GB"/>
              </w:rPr>
            </w:pPr>
          </w:p>
        </w:tc>
      </w:tr>
      <w:tr w:rsidR="00707E06" w:rsidRPr="00EC1958" w14:paraId="521F9A44" w14:textId="77777777" w:rsidTr="000A74BB">
        <w:trPr>
          <w:trHeight w:val="300"/>
        </w:trPr>
        <w:tc>
          <w:tcPr>
            <w:tcW w:w="4820" w:type="dxa"/>
          </w:tcPr>
          <w:p w14:paraId="74EA8D7D" w14:textId="77777777" w:rsidR="00707E06" w:rsidRPr="00E358C6" w:rsidRDefault="00707E06">
            <w:pPr>
              <w:spacing w:line="240" w:lineRule="auto"/>
              <w:rPr>
                <w:b/>
                <w:sz w:val="18"/>
                <w:szCs w:val="18"/>
                <w:lang w:val="en-GB"/>
              </w:rPr>
            </w:pPr>
            <w:r w:rsidRPr="00E358C6">
              <w:rPr>
                <w:b/>
                <w:sz w:val="18"/>
                <w:szCs w:val="18"/>
                <w:lang w:val="en-GB"/>
              </w:rPr>
              <w:t xml:space="preserve">4. Were the sources and resources used to search for studies adequate? </w:t>
            </w:r>
          </w:p>
        </w:tc>
        <w:tc>
          <w:tcPr>
            <w:tcW w:w="3385" w:type="dxa"/>
          </w:tcPr>
          <w:p w14:paraId="6542E387" w14:textId="77777777" w:rsidR="00707E06" w:rsidRPr="00E358C6" w:rsidRDefault="00707E06">
            <w:pPr>
              <w:spacing w:line="240" w:lineRule="auto"/>
              <w:rPr>
                <w:sz w:val="18"/>
                <w:szCs w:val="18"/>
                <w:lang w:val="en-GB"/>
              </w:rPr>
            </w:pPr>
          </w:p>
        </w:tc>
      </w:tr>
      <w:tr w:rsidR="00707E06" w:rsidRPr="00EC1958" w14:paraId="7295ADF1" w14:textId="77777777" w:rsidTr="000A74BB">
        <w:trPr>
          <w:trHeight w:val="300"/>
        </w:trPr>
        <w:tc>
          <w:tcPr>
            <w:tcW w:w="4820" w:type="dxa"/>
          </w:tcPr>
          <w:p w14:paraId="216E15F2" w14:textId="77777777" w:rsidR="00707E06" w:rsidRPr="00E358C6" w:rsidRDefault="00707E06">
            <w:pPr>
              <w:spacing w:line="240" w:lineRule="auto"/>
              <w:rPr>
                <w:b/>
                <w:sz w:val="18"/>
                <w:szCs w:val="18"/>
                <w:lang w:val="en-GB"/>
              </w:rPr>
            </w:pPr>
            <w:r w:rsidRPr="00E358C6">
              <w:rPr>
                <w:b/>
                <w:sz w:val="18"/>
                <w:szCs w:val="18"/>
                <w:lang w:val="en-GB"/>
              </w:rPr>
              <w:t xml:space="preserve">5. Were the criteria for appraising studies appropriate? </w:t>
            </w:r>
          </w:p>
        </w:tc>
        <w:tc>
          <w:tcPr>
            <w:tcW w:w="3385" w:type="dxa"/>
          </w:tcPr>
          <w:p w14:paraId="174CA654" w14:textId="77777777" w:rsidR="00707E06" w:rsidRPr="00E358C6" w:rsidRDefault="00707E06">
            <w:pPr>
              <w:spacing w:line="240" w:lineRule="auto"/>
              <w:rPr>
                <w:sz w:val="18"/>
                <w:szCs w:val="18"/>
                <w:lang w:val="en-GB"/>
              </w:rPr>
            </w:pPr>
          </w:p>
        </w:tc>
      </w:tr>
      <w:tr w:rsidR="00707E06" w:rsidRPr="00EC1958" w14:paraId="668C4EEA" w14:textId="77777777" w:rsidTr="000A74BB">
        <w:trPr>
          <w:trHeight w:val="300"/>
        </w:trPr>
        <w:tc>
          <w:tcPr>
            <w:tcW w:w="4820" w:type="dxa"/>
          </w:tcPr>
          <w:p w14:paraId="733EF70D" w14:textId="77777777" w:rsidR="00707E06" w:rsidRPr="00E358C6" w:rsidRDefault="00707E06">
            <w:pPr>
              <w:spacing w:line="240" w:lineRule="auto"/>
              <w:rPr>
                <w:b/>
                <w:sz w:val="18"/>
                <w:szCs w:val="18"/>
                <w:lang w:val="en-GB"/>
              </w:rPr>
            </w:pPr>
            <w:r w:rsidRPr="00E358C6">
              <w:rPr>
                <w:b/>
                <w:sz w:val="18"/>
                <w:szCs w:val="18"/>
                <w:lang w:val="en-GB"/>
              </w:rPr>
              <w:t xml:space="preserve">6. Was critical appraisal conducted by two or more reviewers independently? </w:t>
            </w:r>
          </w:p>
        </w:tc>
        <w:tc>
          <w:tcPr>
            <w:tcW w:w="3385" w:type="dxa"/>
          </w:tcPr>
          <w:p w14:paraId="51989B58" w14:textId="77777777" w:rsidR="00707E06" w:rsidRPr="00E358C6" w:rsidRDefault="00707E06">
            <w:pPr>
              <w:spacing w:line="240" w:lineRule="auto"/>
              <w:rPr>
                <w:sz w:val="18"/>
                <w:szCs w:val="18"/>
                <w:lang w:val="en-GB"/>
              </w:rPr>
            </w:pPr>
          </w:p>
        </w:tc>
      </w:tr>
      <w:tr w:rsidR="00707E06" w:rsidRPr="00EC1958" w14:paraId="2F9054E1" w14:textId="77777777" w:rsidTr="000A74BB">
        <w:trPr>
          <w:trHeight w:val="300"/>
        </w:trPr>
        <w:tc>
          <w:tcPr>
            <w:tcW w:w="4820" w:type="dxa"/>
          </w:tcPr>
          <w:p w14:paraId="2FBC5FF2" w14:textId="77777777" w:rsidR="00707E06" w:rsidRPr="00E358C6" w:rsidRDefault="00707E06">
            <w:pPr>
              <w:spacing w:line="240" w:lineRule="auto"/>
              <w:rPr>
                <w:b/>
                <w:sz w:val="18"/>
                <w:szCs w:val="18"/>
                <w:lang w:val="en-GB"/>
              </w:rPr>
            </w:pPr>
            <w:r w:rsidRPr="00E358C6">
              <w:rPr>
                <w:b/>
                <w:sz w:val="18"/>
                <w:szCs w:val="18"/>
                <w:lang w:val="en-GB"/>
              </w:rPr>
              <w:t xml:space="preserve">7. Were there methods to minimize errors in data extraction? </w:t>
            </w:r>
          </w:p>
        </w:tc>
        <w:tc>
          <w:tcPr>
            <w:tcW w:w="3385" w:type="dxa"/>
          </w:tcPr>
          <w:p w14:paraId="68B980D5" w14:textId="77777777" w:rsidR="00707E06" w:rsidRPr="00E358C6" w:rsidRDefault="00707E06">
            <w:pPr>
              <w:spacing w:line="240" w:lineRule="auto"/>
              <w:rPr>
                <w:sz w:val="18"/>
                <w:szCs w:val="18"/>
                <w:lang w:val="en-GB"/>
              </w:rPr>
            </w:pPr>
          </w:p>
        </w:tc>
      </w:tr>
      <w:tr w:rsidR="00707E06" w:rsidRPr="00EC1958" w14:paraId="5887D012" w14:textId="77777777" w:rsidTr="000A74BB">
        <w:trPr>
          <w:trHeight w:val="300"/>
        </w:trPr>
        <w:tc>
          <w:tcPr>
            <w:tcW w:w="4820" w:type="dxa"/>
          </w:tcPr>
          <w:p w14:paraId="4F150BFC" w14:textId="77777777" w:rsidR="00707E06" w:rsidRPr="00E358C6" w:rsidRDefault="00707E06">
            <w:pPr>
              <w:spacing w:line="240" w:lineRule="auto"/>
              <w:rPr>
                <w:b/>
                <w:sz w:val="18"/>
                <w:szCs w:val="18"/>
                <w:lang w:val="en-GB"/>
              </w:rPr>
            </w:pPr>
            <w:r w:rsidRPr="00E358C6">
              <w:rPr>
                <w:b/>
                <w:sz w:val="18"/>
                <w:szCs w:val="18"/>
                <w:lang w:val="en-GB"/>
              </w:rPr>
              <w:t xml:space="preserve">8. Were the methods used to combine studies appropriate? </w:t>
            </w:r>
          </w:p>
        </w:tc>
        <w:tc>
          <w:tcPr>
            <w:tcW w:w="3385" w:type="dxa"/>
          </w:tcPr>
          <w:p w14:paraId="7579B0FD" w14:textId="77777777" w:rsidR="00707E06" w:rsidRPr="00E358C6" w:rsidRDefault="00707E06">
            <w:pPr>
              <w:spacing w:line="240" w:lineRule="auto"/>
              <w:rPr>
                <w:sz w:val="18"/>
                <w:szCs w:val="18"/>
                <w:lang w:val="en-GB"/>
              </w:rPr>
            </w:pPr>
          </w:p>
        </w:tc>
      </w:tr>
      <w:tr w:rsidR="00707E06" w:rsidRPr="00E358C6" w14:paraId="097694E4" w14:textId="77777777" w:rsidTr="000A74BB">
        <w:trPr>
          <w:trHeight w:val="300"/>
        </w:trPr>
        <w:tc>
          <w:tcPr>
            <w:tcW w:w="4820" w:type="dxa"/>
          </w:tcPr>
          <w:p w14:paraId="6D462D9C" w14:textId="77777777" w:rsidR="00707E06" w:rsidRPr="00E358C6" w:rsidRDefault="00707E06">
            <w:pPr>
              <w:spacing w:line="240" w:lineRule="auto"/>
              <w:rPr>
                <w:b/>
                <w:sz w:val="18"/>
                <w:szCs w:val="18"/>
                <w:lang w:val="en-GB"/>
              </w:rPr>
            </w:pPr>
            <w:r w:rsidRPr="00E358C6">
              <w:rPr>
                <w:b/>
                <w:sz w:val="18"/>
                <w:szCs w:val="18"/>
                <w:lang w:val="en-GB"/>
              </w:rPr>
              <w:t xml:space="preserve">9. Was the likelihood of publication bias assessed? </w:t>
            </w:r>
          </w:p>
        </w:tc>
        <w:tc>
          <w:tcPr>
            <w:tcW w:w="3385" w:type="dxa"/>
          </w:tcPr>
          <w:p w14:paraId="3850A92A" w14:textId="5543C7B1" w:rsidR="00707E06" w:rsidRPr="00E00CFB" w:rsidRDefault="00707E06">
            <w:pPr>
              <w:spacing w:line="240" w:lineRule="auto"/>
              <w:rPr>
                <w:sz w:val="18"/>
                <w:szCs w:val="18"/>
              </w:rPr>
            </w:pPr>
            <w:r w:rsidRPr="00E00CFB">
              <w:rPr>
                <w:sz w:val="18"/>
                <w:szCs w:val="18"/>
              </w:rPr>
              <w:t>Dersom oversikt over kval</w:t>
            </w:r>
            <w:r w:rsidR="6703B65F" w:rsidRPr="00E00CFB">
              <w:rPr>
                <w:sz w:val="18"/>
                <w:szCs w:val="18"/>
              </w:rPr>
              <w:t>itative</w:t>
            </w:r>
            <w:r w:rsidRPr="00E00CFB">
              <w:rPr>
                <w:sz w:val="18"/>
                <w:szCs w:val="18"/>
              </w:rPr>
              <w:t xml:space="preserve"> studier kan det i stedet spørres om refleksivitet, f.eks.: "Har författarna hanterat sin förförståelse på ett acceptabelt sätt?"</w:t>
            </w:r>
          </w:p>
        </w:tc>
      </w:tr>
      <w:tr w:rsidR="00707E06" w:rsidRPr="00E358C6" w14:paraId="1D07CCC1" w14:textId="77777777" w:rsidTr="000A74BB">
        <w:trPr>
          <w:trHeight w:val="300"/>
        </w:trPr>
        <w:tc>
          <w:tcPr>
            <w:tcW w:w="4820" w:type="dxa"/>
          </w:tcPr>
          <w:p w14:paraId="253AA022" w14:textId="77777777" w:rsidR="00707E06" w:rsidRPr="00E358C6" w:rsidRDefault="00707E06">
            <w:pPr>
              <w:spacing w:line="240" w:lineRule="auto"/>
              <w:rPr>
                <w:b/>
                <w:sz w:val="18"/>
                <w:szCs w:val="18"/>
                <w:lang w:val="en-GB"/>
              </w:rPr>
            </w:pPr>
            <w:r w:rsidRPr="00E358C6">
              <w:rPr>
                <w:b/>
                <w:sz w:val="18"/>
                <w:szCs w:val="18"/>
                <w:lang w:val="en-GB"/>
              </w:rPr>
              <w:t xml:space="preserve">10. Were recommendations for policy and/or practice supported by the reported data? </w:t>
            </w:r>
          </w:p>
        </w:tc>
        <w:tc>
          <w:tcPr>
            <w:tcW w:w="3385" w:type="dxa"/>
          </w:tcPr>
          <w:p w14:paraId="551DFFC2" w14:textId="77777777" w:rsidR="00707E06" w:rsidRPr="00E358C6" w:rsidRDefault="00707E06">
            <w:pPr>
              <w:spacing w:line="240" w:lineRule="auto"/>
              <w:rPr>
                <w:sz w:val="18"/>
                <w:szCs w:val="18"/>
              </w:rPr>
            </w:pPr>
            <w:r w:rsidRPr="00E358C6">
              <w:rPr>
                <w:sz w:val="18"/>
                <w:szCs w:val="18"/>
              </w:rPr>
              <w:t>Hvis det ikke gjøres anbefalinger, kan det tas utgangspunkt i konklusjonen, f.eks.:</w:t>
            </w:r>
          </w:p>
          <w:p w14:paraId="7AE99349" w14:textId="77777777" w:rsidR="00707E06" w:rsidRPr="00E358C6" w:rsidRDefault="00707E06">
            <w:pPr>
              <w:spacing w:line="240" w:lineRule="auto"/>
              <w:rPr>
                <w:sz w:val="18"/>
                <w:szCs w:val="18"/>
              </w:rPr>
            </w:pPr>
            <w:r w:rsidRPr="00E358C6">
              <w:rPr>
                <w:sz w:val="18"/>
                <w:szCs w:val="18"/>
              </w:rPr>
              <w:t>- har konklusjonen støtte i data?</w:t>
            </w:r>
          </w:p>
          <w:p w14:paraId="6DC4413E" w14:textId="77777777" w:rsidR="00707E06" w:rsidRPr="00E358C6" w:rsidRDefault="00707E06">
            <w:pPr>
              <w:spacing w:line="240" w:lineRule="auto"/>
              <w:rPr>
                <w:sz w:val="18"/>
                <w:szCs w:val="18"/>
              </w:rPr>
            </w:pPr>
            <w:r w:rsidRPr="00E358C6">
              <w:rPr>
                <w:sz w:val="18"/>
                <w:szCs w:val="18"/>
              </w:rPr>
              <w:t>- er tillit til funnene tatt hensyn til?</w:t>
            </w:r>
          </w:p>
        </w:tc>
      </w:tr>
      <w:tr w:rsidR="00707E06" w:rsidRPr="00EC1958" w14:paraId="15A1B321" w14:textId="77777777" w:rsidTr="000A74BB">
        <w:trPr>
          <w:trHeight w:val="300"/>
        </w:trPr>
        <w:tc>
          <w:tcPr>
            <w:tcW w:w="4820" w:type="dxa"/>
          </w:tcPr>
          <w:p w14:paraId="4F46CAE0" w14:textId="77777777" w:rsidR="00707E06" w:rsidRPr="00E358C6" w:rsidRDefault="00707E06">
            <w:pPr>
              <w:spacing w:line="240" w:lineRule="auto"/>
              <w:rPr>
                <w:b/>
                <w:sz w:val="18"/>
                <w:szCs w:val="18"/>
                <w:lang w:val="en-GB"/>
              </w:rPr>
            </w:pPr>
            <w:r w:rsidRPr="00E358C6">
              <w:rPr>
                <w:b/>
                <w:sz w:val="18"/>
                <w:szCs w:val="18"/>
                <w:lang w:val="en-GB"/>
              </w:rPr>
              <w:t xml:space="preserve">11. Were the specific directives for new research appropriate? </w:t>
            </w:r>
          </w:p>
        </w:tc>
        <w:tc>
          <w:tcPr>
            <w:tcW w:w="3385" w:type="dxa"/>
          </w:tcPr>
          <w:p w14:paraId="69E1C725" w14:textId="77777777" w:rsidR="00707E06" w:rsidRPr="00E358C6" w:rsidRDefault="00707E06">
            <w:pPr>
              <w:spacing w:line="240" w:lineRule="auto"/>
              <w:rPr>
                <w:sz w:val="18"/>
                <w:szCs w:val="18"/>
                <w:lang w:val="en-GB"/>
              </w:rPr>
            </w:pPr>
          </w:p>
        </w:tc>
      </w:tr>
      <w:tr w:rsidR="00707E06" w:rsidRPr="00E358C6" w14:paraId="7D18D53F" w14:textId="77777777" w:rsidTr="000A74BB">
        <w:trPr>
          <w:trHeight w:val="300"/>
        </w:trPr>
        <w:tc>
          <w:tcPr>
            <w:tcW w:w="8205" w:type="dxa"/>
            <w:gridSpan w:val="2"/>
          </w:tcPr>
          <w:p w14:paraId="7761C6E9" w14:textId="77777777" w:rsidR="00707E06" w:rsidRPr="00E358C6" w:rsidRDefault="00707E06">
            <w:pPr>
              <w:spacing w:line="240" w:lineRule="auto"/>
              <w:rPr>
                <w:b/>
                <w:sz w:val="18"/>
                <w:szCs w:val="18"/>
              </w:rPr>
            </w:pPr>
            <w:r w:rsidRPr="00E358C6">
              <w:rPr>
                <w:b/>
                <w:sz w:val="18"/>
                <w:szCs w:val="18"/>
              </w:rPr>
              <w:t>Er det andre bekymringer?</w:t>
            </w:r>
          </w:p>
        </w:tc>
      </w:tr>
    </w:tbl>
    <w:p w14:paraId="6E4367E8" w14:textId="046FAE0E" w:rsidR="0015636A" w:rsidRPr="004C1491" w:rsidRDefault="00707E06">
      <w:pPr>
        <w:tabs>
          <w:tab w:val="clear" w:pos="510"/>
        </w:tabs>
        <w:spacing w:line="240" w:lineRule="auto"/>
      </w:pPr>
      <w:r w:rsidRPr="004C1491">
        <w:br w:type="page"/>
      </w:r>
    </w:p>
    <w:p w14:paraId="3634AF25" w14:textId="24BDA6C4" w:rsidR="00183774" w:rsidRPr="004C1491" w:rsidRDefault="00183774" w:rsidP="00183774">
      <w:pPr>
        <w:pStyle w:val="Overskrift1"/>
      </w:pPr>
      <w:bookmarkStart w:id="98" w:name="_Toc206410934"/>
      <w:bookmarkStart w:id="99" w:name="_Toc230770545"/>
      <w:r w:rsidRPr="004C1491">
        <w:lastRenderedPageBreak/>
        <w:t xml:space="preserve">Vedlegg </w:t>
      </w:r>
      <w:r w:rsidR="00CB0099">
        <w:t>6</w:t>
      </w:r>
      <w:r w:rsidRPr="004C1491">
        <w:t xml:space="preserve">: </w:t>
      </w:r>
      <w:r w:rsidR="00DA2161" w:rsidRPr="004C1491">
        <w:t>Vurderinger av metodisk kvalitet i de</w:t>
      </w:r>
      <w:r w:rsidRPr="004C1491">
        <w:t xml:space="preserve"> </w:t>
      </w:r>
      <w:r w:rsidR="00041826" w:rsidRPr="004C1491">
        <w:t>inkluderte</w:t>
      </w:r>
      <w:r w:rsidRPr="004C1491">
        <w:t xml:space="preserve"> systematiske oversikte</w:t>
      </w:r>
      <w:r w:rsidR="00DA2161" w:rsidRPr="004C1491">
        <w:t>ne</w:t>
      </w:r>
      <w:bookmarkEnd w:id="98"/>
      <w:bookmarkEnd w:id="99"/>
    </w:p>
    <w:p w14:paraId="1E2FE268" w14:textId="77777777" w:rsidR="00183774" w:rsidRPr="004C1491" w:rsidRDefault="00183774" w:rsidP="00183774"/>
    <w:p w14:paraId="7FF5ACBB" w14:textId="21C80093" w:rsidR="00D1500B" w:rsidRPr="004C1491" w:rsidRDefault="00D1500B" w:rsidP="00D1500B">
      <w:r w:rsidRPr="004C1491">
        <w:t>Nedenfor presenteres vår vurdering av metodisk kvalitet i de inkluderte systematiske oversiktene (N=13), med verktøy utviklet av JBI og tilpasset av oss.</w:t>
      </w:r>
    </w:p>
    <w:p w14:paraId="08AA2098" w14:textId="77777777" w:rsidR="007E16DC" w:rsidRPr="004C1491" w:rsidRDefault="007E16DC" w:rsidP="00D1500B"/>
    <w:tbl>
      <w:tblPr>
        <w:tblStyle w:val="TableKunnskapssenteret"/>
        <w:tblW w:w="8215" w:type="dxa"/>
        <w:tblLayout w:type="fixed"/>
        <w:tblLook w:val="04A0" w:firstRow="1" w:lastRow="0" w:firstColumn="1" w:lastColumn="0" w:noHBand="0" w:noVBand="1"/>
      </w:tblPr>
      <w:tblGrid>
        <w:gridCol w:w="1283"/>
        <w:gridCol w:w="555"/>
        <w:gridCol w:w="555"/>
        <w:gridCol w:w="555"/>
        <w:gridCol w:w="556"/>
        <w:gridCol w:w="555"/>
        <w:gridCol w:w="555"/>
        <w:gridCol w:w="555"/>
        <w:gridCol w:w="556"/>
        <w:gridCol w:w="555"/>
        <w:gridCol w:w="555"/>
        <w:gridCol w:w="556"/>
        <w:gridCol w:w="824"/>
      </w:tblGrid>
      <w:tr w:rsidR="00382BE1" w:rsidRPr="00AC0B54" w14:paraId="7C5D63A0" w14:textId="77777777">
        <w:trPr>
          <w:cnfStyle w:val="100000000000" w:firstRow="1" w:lastRow="0" w:firstColumn="0" w:lastColumn="0" w:oddVBand="0" w:evenVBand="0" w:oddHBand="0" w:evenHBand="0" w:firstRowFirstColumn="0" w:firstRowLastColumn="0" w:lastRowFirstColumn="0" w:lastRowLastColumn="0"/>
          <w:trHeight w:val="290"/>
        </w:trPr>
        <w:tc>
          <w:tcPr>
            <w:tcW w:w="1283" w:type="dxa"/>
            <w:noWrap/>
            <w:hideMark/>
          </w:tcPr>
          <w:p w14:paraId="191F5E1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Studie</w:t>
            </w:r>
          </w:p>
        </w:tc>
        <w:tc>
          <w:tcPr>
            <w:tcW w:w="555" w:type="dxa"/>
            <w:noWrap/>
            <w:hideMark/>
          </w:tcPr>
          <w:p w14:paraId="6368484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Q1</w:t>
            </w:r>
          </w:p>
        </w:tc>
        <w:tc>
          <w:tcPr>
            <w:tcW w:w="555" w:type="dxa"/>
            <w:noWrap/>
            <w:hideMark/>
          </w:tcPr>
          <w:p w14:paraId="32A9BC0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Q2</w:t>
            </w:r>
          </w:p>
        </w:tc>
        <w:tc>
          <w:tcPr>
            <w:tcW w:w="555" w:type="dxa"/>
            <w:noWrap/>
            <w:hideMark/>
          </w:tcPr>
          <w:p w14:paraId="349F82D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Q3</w:t>
            </w:r>
          </w:p>
        </w:tc>
        <w:tc>
          <w:tcPr>
            <w:tcW w:w="556" w:type="dxa"/>
            <w:noWrap/>
            <w:hideMark/>
          </w:tcPr>
          <w:p w14:paraId="666BE06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Q4</w:t>
            </w:r>
          </w:p>
        </w:tc>
        <w:tc>
          <w:tcPr>
            <w:tcW w:w="555" w:type="dxa"/>
            <w:noWrap/>
            <w:hideMark/>
          </w:tcPr>
          <w:p w14:paraId="538BB46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Q5</w:t>
            </w:r>
          </w:p>
        </w:tc>
        <w:tc>
          <w:tcPr>
            <w:tcW w:w="555" w:type="dxa"/>
            <w:noWrap/>
            <w:hideMark/>
          </w:tcPr>
          <w:p w14:paraId="3194414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Q6</w:t>
            </w:r>
          </w:p>
        </w:tc>
        <w:tc>
          <w:tcPr>
            <w:tcW w:w="555" w:type="dxa"/>
            <w:noWrap/>
            <w:hideMark/>
          </w:tcPr>
          <w:p w14:paraId="1F99690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Q7</w:t>
            </w:r>
          </w:p>
        </w:tc>
        <w:tc>
          <w:tcPr>
            <w:tcW w:w="556" w:type="dxa"/>
            <w:noWrap/>
            <w:hideMark/>
          </w:tcPr>
          <w:p w14:paraId="5B5E433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Q8</w:t>
            </w:r>
          </w:p>
        </w:tc>
        <w:tc>
          <w:tcPr>
            <w:tcW w:w="555" w:type="dxa"/>
            <w:noWrap/>
            <w:hideMark/>
          </w:tcPr>
          <w:p w14:paraId="4A46B9B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Q9</w:t>
            </w:r>
          </w:p>
        </w:tc>
        <w:tc>
          <w:tcPr>
            <w:tcW w:w="555" w:type="dxa"/>
            <w:noWrap/>
            <w:hideMark/>
          </w:tcPr>
          <w:p w14:paraId="164F04D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Q10</w:t>
            </w:r>
          </w:p>
        </w:tc>
        <w:tc>
          <w:tcPr>
            <w:tcW w:w="556" w:type="dxa"/>
            <w:noWrap/>
            <w:hideMark/>
          </w:tcPr>
          <w:p w14:paraId="707A36E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Q11</w:t>
            </w:r>
          </w:p>
        </w:tc>
        <w:tc>
          <w:tcPr>
            <w:tcW w:w="824" w:type="dxa"/>
            <w:noWrap/>
            <w:hideMark/>
          </w:tcPr>
          <w:p w14:paraId="1B99F51F" w14:textId="09635C7C"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Totalvur</w:t>
            </w:r>
            <w:r w:rsidR="002004CB" w:rsidRPr="008F4D6B">
              <w:rPr>
                <w:rFonts w:ascii="Arial Narrow" w:hAnsi="Arial Narrow"/>
                <w:color w:val="000000"/>
                <w:sz w:val="16"/>
                <w:szCs w:val="16"/>
                <w:lang w:eastAsia="en-US"/>
              </w:rPr>
              <w:t>-</w:t>
            </w:r>
            <w:r w:rsidRPr="008F4D6B">
              <w:rPr>
                <w:rFonts w:ascii="Arial Narrow" w:hAnsi="Arial Narrow"/>
                <w:color w:val="000000"/>
                <w:sz w:val="16"/>
                <w:szCs w:val="16"/>
                <w:lang w:eastAsia="en-US"/>
              </w:rPr>
              <w:t>dering</w:t>
            </w:r>
          </w:p>
        </w:tc>
      </w:tr>
      <w:tr w:rsidR="00382BE1" w:rsidRPr="009D22AC" w14:paraId="1DD31B66" w14:textId="77777777">
        <w:trPr>
          <w:trHeight w:val="290"/>
        </w:trPr>
        <w:tc>
          <w:tcPr>
            <w:tcW w:w="1283" w:type="dxa"/>
            <w:noWrap/>
            <w:hideMark/>
          </w:tcPr>
          <w:p w14:paraId="25C3E843"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Armstrong (2023)</w:t>
            </w:r>
          </w:p>
        </w:tc>
        <w:tc>
          <w:tcPr>
            <w:tcW w:w="555" w:type="dxa"/>
            <w:noWrap/>
            <w:hideMark/>
          </w:tcPr>
          <w:p w14:paraId="67B224F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3841BEC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4D417D7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6477F50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9001ED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44AB8C9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43CA9E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264F269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458730C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6E66897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p>
        </w:tc>
        <w:tc>
          <w:tcPr>
            <w:tcW w:w="556" w:type="dxa"/>
            <w:noWrap/>
            <w:hideMark/>
          </w:tcPr>
          <w:p w14:paraId="6EB5B31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4BA5419E" w14:textId="1AB38638"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382BE1" w14:paraId="2C092F4C" w14:textId="77777777">
        <w:trPr>
          <w:trHeight w:val="290"/>
        </w:trPr>
        <w:tc>
          <w:tcPr>
            <w:tcW w:w="1283" w:type="dxa"/>
            <w:noWrap/>
            <w:hideMark/>
          </w:tcPr>
          <w:p w14:paraId="46CED918"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Asamoah (2023)</w:t>
            </w:r>
          </w:p>
        </w:tc>
        <w:tc>
          <w:tcPr>
            <w:tcW w:w="555" w:type="dxa"/>
            <w:noWrap/>
            <w:hideMark/>
          </w:tcPr>
          <w:p w14:paraId="086B3AA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14B6A0DE"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3D4629F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47C4768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7038FF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3EB7447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17CB1AA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6" w:type="dxa"/>
            <w:noWrap/>
            <w:hideMark/>
          </w:tcPr>
          <w:p w14:paraId="65C9FE5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130082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7AB4CBB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04F8947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824" w:type="dxa"/>
            <w:noWrap/>
            <w:hideMark/>
          </w:tcPr>
          <w:p w14:paraId="4F63358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Lav</w:t>
            </w:r>
          </w:p>
        </w:tc>
      </w:tr>
      <w:tr w:rsidR="00382BE1" w:rsidRPr="009D22AC" w14:paraId="4FF6051E" w14:textId="77777777">
        <w:trPr>
          <w:trHeight w:val="290"/>
        </w:trPr>
        <w:tc>
          <w:tcPr>
            <w:tcW w:w="1283" w:type="dxa"/>
            <w:noWrap/>
            <w:hideMark/>
          </w:tcPr>
          <w:p w14:paraId="77683360"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Avery (2021)</w:t>
            </w:r>
          </w:p>
        </w:tc>
        <w:tc>
          <w:tcPr>
            <w:tcW w:w="555" w:type="dxa"/>
            <w:noWrap/>
            <w:hideMark/>
          </w:tcPr>
          <w:p w14:paraId="7387CFA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C3520B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D35D6F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75858A1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F0E861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B3A169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4E806AB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2F8B484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D61669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6CA8DC8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25204F8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6397C1E3" w14:textId="7430E416"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382BE1" w14:paraId="03EA563A" w14:textId="77777777">
        <w:trPr>
          <w:trHeight w:val="290"/>
        </w:trPr>
        <w:tc>
          <w:tcPr>
            <w:tcW w:w="1283" w:type="dxa"/>
            <w:noWrap/>
            <w:hideMark/>
          </w:tcPr>
          <w:p w14:paraId="2C2F4011"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Bird (2025)</w:t>
            </w:r>
          </w:p>
        </w:tc>
        <w:tc>
          <w:tcPr>
            <w:tcW w:w="555" w:type="dxa"/>
            <w:noWrap/>
            <w:hideMark/>
          </w:tcPr>
          <w:p w14:paraId="2BB9A2C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BA71EB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55110B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31FB20F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A2C471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FB059B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B6F380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44C3FC0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DA8F3A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45976C3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5D1E3B3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6BD2754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Høy</w:t>
            </w:r>
          </w:p>
        </w:tc>
      </w:tr>
      <w:tr w:rsidR="00382BE1" w:rsidRPr="009D22AC" w14:paraId="3A73BD85" w14:textId="77777777">
        <w:trPr>
          <w:trHeight w:val="290"/>
        </w:trPr>
        <w:tc>
          <w:tcPr>
            <w:tcW w:w="1283" w:type="dxa"/>
            <w:noWrap/>
            <w:hideMark/>
          </w:tcPr>
          <w:p w14:paraId="4FFAA757"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Boaler (2023)</w:t>
            </w:r>
          </w:p>
        </w:tc>
        <w:tc>
          <w:tcPr>
            <w:tcW w:w="555" w:type="dxa"/>
            <w:noWrap/>
            <w:hideMark/>
          </w:tcPr>
          <w:p w14:paraId="5DF29E4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FAE01C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187D55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230F2E9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87BFAA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74AB1C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3793F1F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41B6918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13F9F17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76B11AA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6" w:type="dxa"/>
            <w:noWrap/>
            <w:hideMark/>
          </w:tcPr>
          <w:p w14:paraId="035849E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824" w:type="dxa"/>
            <w:noWrap/>
            <w:hideMark/>
          </w:tcPr>
          <w:p w14:paraId="6D1785C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Lav</w:t>
            </w:r>
          </w:p>
        </w:tc>
      </w:tr>
      <w:tr w:rsidR="00382BE1" w:rsidRPr="00382BE1" w14:paraId="33F8BCAC" w14:textId="77777777">
        <w:trPr>
          <w:trHeight w:val="290"/>
        </w:trPr>
        <w:tc>
          <w:tcPr>
            <w:tcW w:w="1283" w:type="dxa"/>
            <w:noWrap/>
            <w:hideMark/>
          </w:tcPr>
          <w:p w14:paraId="053A60FA"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Brown (2024)</w:t>
            </w:r>
          </w:p>
        </w:tc>
        <w:tc>
          <w:tcPr>
            <w:tcW w:w="555" w:type="dxa"/>
            <w:noWrap/>
            <w:hideMark/>
          </w:tcPr>
          <w:p w14:paraId="2BA6F92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FB094E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744D059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49DC10A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1A77A35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7AC153A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65B3502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2B181A8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56BE85C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661E3FB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317F19F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7413BAF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Lav</w:t>
            </w:r>
          </w:p>
        </w:tc>
      </w:tr>
      <w:tr w:rsidR="00382BE1" w:rsidRPr="009D22AC" w14:paraId="3A938625" w14:textId="77777777">
        <w:trPr>
          <w:trHeight w:val="290"/>
        </w:trPr>
        <w:tc>
          <w:tcPr>
            <w:tcW w:w="1283" w:type="dxa"/>
            <w:noWrap/>
            <w:hideMark/>
          </w:tcPr>
          <w:p w14:paraId="686AE0A2"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Johnson (2020)</w:t>
            </w:r>
          </w:p>
        </w:tc>
        <w:tc>
          <w:tcPr>
            <w:tcW w:w="555" w:type="dxa"/>
            <w:noWrap/>
            <w:hideMark/>
          </w:tcPr>
          <w:p w14:paraId="673891F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045DA1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2CCD19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569165E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2FEFAC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2AE8A37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39D455B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21E9118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0551CC1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2E0F981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2749E53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58EA964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Lav</w:t>
            </w:r>
          </w:p>
        </w:tc>
      </w:tr>
      <w:tr w:rsidR="00382BE1" w:rsidRPr="00382BE1" w14:paraId="7981A665" w14:textId="77777777">
        <w:trPr>
          <w:trHeight w:val="290"/>
        </w:trPr>
        <w:tc>
          <w:tcPr>
            <w:tcW w:w="1283" w:type="dxa"/>
            <w:noWrap/>
            <w:hideMark/>
          </w:tcPr>
          <w:p w14:paraId="488E124E"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Perkins (2021)</w:t>
            </w:r>
          </w:p>
        </w:tc>
        <w:tc>
          <w:tcPr>
            <w:tcW w:w="555" w:type="dxa"/>
            <w:noWrap/>
            <w:hideMark/>
          </w:tcPr>
          <w:p w14:paraId="0D61248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2C277D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97BC95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7CE914AE"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4CB48E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5B7A85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1C2123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0D40633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7A2B6CD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6EFBF4A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52E572F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47789F3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Høy</w:t>
            </w:r>
          </w:p>
        </w:tc>
      </w:tr>
      <w:tr w:rsidR="00382BE1" w:rsidRPr="009D22AC" w14:paraId="581AAFA6" w14:textId="77777777">
        <w:trPr>
          <w:trHeight w:val="290"/>
        </w:trPr>
        <w:tc>
          <w:tcPr>
            <w:tcW w:w="1283" w:type="dxa"/>
            <w:noWrap/>
            <w:hideMark/>
          </w:tcPr>
          <w:p w14:paraId="7DD97C94"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Tyldesley-Marshall (2025)</w:t>
            </w:r>
          </w:p>
        </w:tc>
        <w:tc>
          <w:tcPr>
            <w:tcW w:w="555" w:type="dxa"/>
            <w:noWrap/>
            <w:hideMark/>
          </w:tcPr>
          <w:p w14:paraId="1B8D3EC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4ADA89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528817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5DFB944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77591F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46E50F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67257E41"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246971F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7C46996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3B76E6F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5B88867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1F9CA961" w14:textId="12AB26B7"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382BE1" w14:paraId="7D8D0AB9" w14:textId="77777777">
        <w:trPr>
          <w:trHeight w:val="290"/>
        </w:trPr>
        <w:tc>
          <w:tcPr>
            <w:tcW w:w="1283" w:type="dxa"/>
            <w:noWrap/>
            <w:hideMark/>
          </w:tcPr>
          <w:p w14:paraId="12D1631A" w14:textId="13D4730B"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 xml:space="preserve">Ufermann </w:t>
            </w:r>
            <w:r w:rsidR="003C5464" w:rsidRPr="00640730">
              <w:rPr>
                <w:rFonts w:ascii="Arial Narrow" w:hAnsi="Arial Narrow"/>
                <w:b/>
                <w:sz w:val="16"/>
                <w:szCs w:val="16"/>
                <w:lang w:eastAsia="en-US"/>
              </w:rPr>
              <w:t>(</w:t>
            </w:r>
            <w:r w:rsidRPr="00640730">
              <w:rPr>
                <w:rFonts w:ascii="Arial Narrow" w:hAnsi="Arial Narrow"/>
                <w:b/>
                <w:sz w:val="16"/>
                <w:szCs w:val="16"/>
                <w:lang w:eastAsia="en-US"/>
              </w:rPr>
              <w:t>202</w:t>
            </w:r>
            <w:r w:rsidR="003C5464" w:rsidRPr="00640730">
              <w:rPr>
                <w:rFonts w:ascii="Arial Narrow" w:hAnsi="Arial Narrow"/>
                <w:b/>
                <w:sz w:val="16"/>
                <w:szCs w:val="16"/>
                <w:lang w:eastAsia="en-US"/>
              </w:rPr>
              <w:t>5)</w:t>
            </w:r>
          </w:p>
        </w:tc>
        <w:tc>
          <w:tcPr>
            <w:tcW w:w="555" w:type="dxa"/>
            <w:noWrap/>
            <w:hideMark/>
          </w:tcPr>
          <w:p w14:paraId="05D3903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050A1E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05F70B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7874AC0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EF81FD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7FEA8E3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645DB6C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7A39ED7F"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1B590EF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42A0981D"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25F85DB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442FEC67" w14:textId="4AF904BC"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9D22AC" w14:paraId="77426796" w14:textId="77777777">
        <w:trPr>
          <w:trHeight w:val="290"/>
        </w:trPr>
        <w:tc>
          <w:tcPr>
            <w:tcW w:w="1283" w:type="dxa"/>
            <w:noWrap/>
            <w:hideMark/>
          </w:tcPr>
          <w:p w14:paraId="26E15D36"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Vlcek (2024)</w:t>
            </w:r>
          </w:p>
        </w:tc>
        <w:tc>
          <w:tcPr>
            <w:tcW w:w="555" w:type="dxa"/>
            <w:noWrap/>
            <w:hideMark/>
          </w:tcPr>
          <w:p w14:paraId="2EC199C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5435A49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8F6FB6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2617AF7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75B3CE5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DFF8C1E"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FAF0A7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1931D14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73633F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Nei</w:t>
            </w:r>
          </w:p>
        </w:tc>
        <w:tc>
          <w:tcPr>
            <w:tcW w:w="555" w:type="dxa"/>
            <w:noWrap/>
            <w:hideMark/>
          </w:tcPr>
          <w:p w14:paraId="657338EE"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105BEBE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31752CBF" w14:textId="4E377A5C"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382BE1" w14:paraId="6395124D" w14:textId="77777777">
        <w:trPr>
          <w:trHeight w:val="290"/>
        </w:trPr>
        <w:tc>
          <w:tcPr>
            <w:tcW w:w="1283" w:type="dxa"/>
            <w:noWrap/>
            <w:hideMark/>
          </w:tcPr>
          <w:p w14:paraId="498CDB47"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Warmoes (2025)</w:t>
            </w:r>
          </w:p>
        </w:tc>
        <w:tc>
          <w:tcPr>
            <w:tcW w:w="555" w:type="dxa"/>
            <w:noWrap/>
            <w:hideMark/>
          </w:tcPr>
          <w:p w14:paraId="3BC5215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149BD0D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8A73BE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6" w:type="dxa"/>
            <w:noWrap/>
            <w:hideMark/>
          </w:tcPr>
          <w:p w14:paraId="02B182B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EF0FECC"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E6BC12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5" w:type="dxa"/>
            <w:noWrap/>
            <w:hideMark/>
          </w:tcPr>
          <w:p w14:paraId="76DE25C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435BFBA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AD18CD5"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1414A172"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768252A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00A8B785" w14:textId="415E0200"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r w:rsidR="00382BE1" w:rsidRPr="009D22AC" w14:paraId="5B1ADC27" w14:textId="77777777">
        <w:trPr>
          <w:trHeight w:val="290"/>
        </w:trPr>
        <w:tc>
          <w:tcPr>
            <w:tcW w:w="1283" w:type="dxa"/>
            <w:noWrap/>
            <w:hideMark/>
          </w:tcPr>
          <w:p w14:paraId="68EBFB86" w14:textId="77777777" w:rsidR="001708E9" w:rsidRPr="00640730" w:rsidRDefault="001708E9" w:rsidP="001708E9">
            <w:pPr>
              <w:tabs>
                <w:tab w:val="clear" w:pos="510"/>
              </w:tabs>
              <w:spacing w:line="240" w:lineRule="auto"/>
              <w:rPr>
                <w:rFonts w:ascii="Arial Narrow" w:hAnsi="Arial Narrow"/>
                <w:b/>
                <w:sz w:val="16"/>
                <w:szCs w:val="16"/>
                <w:lang w:eastAsia="en-US"/>
              </w:rPr>
            </w:pPr>
            <w:r w:rsidRPr="00640730">
              <w:rPr>
                <w:rFonts w:ascii="Arial Narrow" w:hAnsi="Arial Narrow"/>
                <w:b/>
                <w:sz w:val="16"/>
                <w:szCs w:val="16"/>
                <w:lang w:eastAsia="en-US"/>
              </w:rPr>
              <w:t>White (2022)</w:t>
            </w:r>
          </w:p>
        </w:tc>
        <w:tc>
          <w:tcPr>
            <w:tcW w:w="555" w:type="dxa"/>
            <w:noWrap/>
            <w:hideMark/>
          </w:tcPr>
          <w:p w14:paraId="401D2A0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39E25364"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3AA5FF0A"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0D360910"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6D0669E6"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2A199A8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3349541B"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Uklart</w:t>
            </w:r>
          </w:p>
        </w:tc>
        <w:tc>
          <w:tcPr>
            <w:tcW w:w="556" w:type="dxa"/>
            <w:noWrap/>
            <w:hideMark/>
          </w:tcPr>
          <w:p w14:paraId="1F2C5259"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555" w:type="dxa"/>
            <w:noWrap/>
            <w:hideMark/>
          </w:tcPr>
          <w:p w14:paraId="025FDF33"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5" w:type="dxa"/>
            <w:noWrap/>
            <w:hideMark/>
          </w:tcPr>
          <w:p w14:paraId="33026A37"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Delvis</w:t>
            </w:r>
          </w:p>
        </w:tc>
        <w:tc>
          <w:tcPr>
            <w:tcW w:w="556" w:type="dxa"/>
            <w:noWrap/>
            <w:hideMark/>
          </w:tcPr>
          <w:p w14:paraId="7EB18CC8" w14:textId="77777777" w:rsidR="001708E9" w:rsidRPr="008F4D6B" w:rsidRDefault="001708E9"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Ja</w:t>
            </w:r>
          </w:p>
        </w:tc>
        <w:tc>
          <w:tcPr>
            <w:tcW w:w="824" w:type="dxa"/>
            <w:noWrap/>
            <w:hideMark/>
          </w:tcPr>
          <w:p w14:paraId="7C72CC77" w14:textId="4E7F8707" w:rsidR="001708E9" w:rsidRPr="008F4D6B" w:rsidRDefault="007C2FA1" w:rsidP="001708E9">
            <w:pPr>
              <w:tabs>
                <w:tab w:val="clear" w:pos="510"/>
              </w:tabs>
              <w:spacing w:line="240" w:lineRule="auto"/>
              <w:rPr>
                <w:rFonts w:ascii="Arial Narrow" w:hAnsi="Arial Narrow"/>
                <w:color w:val="000000"/>
                <w:sz w:val="16"/>
                <w:szCs w:val="16"/>
                <w:lang w:eastAsia="en-US"/>
              </w:rPr>
            </w:pPr>
            <w:r w:rsidRPr="008F4D6B">
              <w:rPr>
                <w:rFonts w:ascii="Arial Narrow" w:hAnsi="Arial Narrow"/>
                <w:color w:val="000000"/>
                <w:sz w:val="16"/>
                <w:szCs w:val="16"/>
                <w:lang w:eastAsia="en-US"/>
              </w:rPr>
              <w:t>Moderat</w:t>
            </w:r>
          </w:p>
        </w:tc>
      </w:tr>
    </w:tbl>
    <w:p w14:paraId="093F2BF7" w14:textId="77777777" w:rsidR="00294CFB" w:rsidRDefault="00294CFB" w:rsidP="00622D7A"/>
    <w:p w14:paraId="2B8637A9" w14:textId="77777777" w:rsidR="005F7013" w:rsidRDefault="005F7013" w:rsidP="00622D7A"/>
    <w:p w14:paraId="1C916E09" w14:textId="77777777" w:rsidR="00D079C2" w:rsidRPr="004C1491" w:rsidRDefault="00D079C2" w:rsidP="0059429F">
      <w:pPr>
        <w:pStyle w:val="Overskrift1"/>
        <w:ind w:left="0" w:firstLine="0"/>
        <w:sectPr w:rsidR="00D079C2" w:rsidRPr="004C1491" w:rsidSect="001E05BA">
          <w:footerReference w:type="default" r:id="rId34"/>
          <w:pgSz w:w="11901" w:h="16840"/>
          <w:pgMar w:top="1021" w:right="2268" w:bottom="1247" w:left="1418" w:header="0" w:footer="680" w:gutter="0"/>
          <w:cols w:space="708"/>
          <w:docGrid w:linePitch="299"/>
        </w:sectPr>
      </w:pPr>
    </w:p>
    <w:p w14:paraId="3EFBF713" w14:textId="1BDF21E3" w:rsidR="00A37935" w:rsidRPr="009C24A6" w:rsidRDefault="00C72073" w:rsidP="004F2452">
      <w:pPr>
        <w:pStyle w:val="Overskrift1"/>
        <w:rPr>
          <w:lang w:val="nn-NO"/>
        </w:rPr>
      </w:pPr>
      <w:bookmarkStart w:id="100" w:name="_Toc206410936"/>
      <w:bookmarkStart w:id="101" w:name="_Toc230770546"/>
      <w:r w:rsidRPr="009C24A6">
        <w:rPr>
          <w:lang w:val="nn-NO"/>
        </w:rPr>
        <w:lastRenderedPageBreak/>
        <w:t xml:space="preserve">Vedlegg </w:t>
      </w:r>
      <w:r w:rsidR="00393E7E">
        <w:rPr>
          <w:lang w:val="nn-NO"/>
        </w:rPr>
        <w:t>7</w:t>
      </w:r>
      <w:r w:rsidR="00D079C2" w:rsidRPr="009C24A6">
        <w:rPr>
          <w:lang w:val="nn-NO"/>
        </w:rPr>
        <w:t>: Norske sammendrag</w:t>
      </w:r>
      <w:bookmarkEnd w:id="100"/>
      <w:bookmarkEnd w:id="101"/>
    </w:p>
    <w:p w14:paraId="57D7D62C" w14:textId="588437B8" w:rsidR="0070402D" w:rsidRPr="00FD5BCD" w:rsidRDefault="006975A9" w:rsidP="004B2512">
      <w:pPr>
        <w:spacing w:after="240"/>
        <w:rPr>
          <w:b/>
          <w:lang w:val="nn-NO"/>
        </w:rPr>
      </w:pPr>
      <w:r w:rsidRPr="009C24A6">
        <w:rPr>
          <w:b/>
          <w:lang w:val="nn-NO"/>
        </w:rPr>
        <w:t xml:space="preserve">1. Armstrong, R., Schimke, E., Mathew, A., &amp; Scarinci, N. (2023). </w:t>
      </w:r>
      <w:r w:rsidRPr="00FD5BCD">
        <w:rPr>
          <w:b/>
          <w:lang w:val="nn-NO"/>
        </w:rPr>
        <w:t>Interprofessional practice between speech-language pathologists and classroom teachers: A mixed-methods systematic review.</w:t>
      </w:r>
    </w:p>
    <w:p w14:paraId="28DF458F" w14:textId="50BEC9F2" w:rsidR="0070402D" w:rsidRPr="00FD5BCD" w:rsidRDefault="0070402D" w:rsidP="00FD5BCD">
      <w:pPr>
        <w:spacing w:after="240"/>
        <w:rPr>
          <w:szCs w:val="22"/>
        </w:rPr>
      </w:pPr>
      <w:r w:rsidRPr="00FD5BCD">
        <w:rPr>
          <w:szCs w:val="22"/>
        </w:rPr>
        <w:t>Oversikten hadde som formål å syntetisere eksisterende litteratur for å beskrive erfaringer med tverrprofesjonell praksis mellom logopeder og klasselærere i ordinære skoler. Dette var en systematisk oversikt med mixed-methods-design som inkluderte 18 studier publisert mellom 1995 og 2022, hvorav 13 var kvantitative, tre kvalitative og to mixed-methods-studier.</w:t>
      </w:r>
      <w:r>
        <w:rPr>
          <w:bCs/>
          <w:szCs w:val="22"/>
        </w:rPr>
        <w:t xml:space="preserve"> </w:t>
      </w:r>
      <w:r w:rsidRPr="00FD5BCD">
        <w:rPr>
          <w:szCs w:val="22"/>
        </w:rPr>
        <w:t>Funnene viser at godt samarbeid mellom logopeder og lærere forutsetter tydelig og regelmessig kommunikasjon, gjensidig respekt og relasjonsbygging. Videre fremheves betydningen av delt rolleforståelse og kunnskapsdeling, slik at begge profesjoner har innsikt i hverandres kompetanse, ansvar og bidrag til elevenes læring og utvikling. Samarbeidet påvirkes også av kontekstuelle forhold, som tid, saksmengde og logopedens tilstedeværelse på skolen, samt ytre rammer som ledelsesstøtte, policy og foreldreinvolvering. Samlet peker oversikten på at effektivt tverrprofesjonelt samarbeid krever tydelig rolleavklaring, avsatt tid til samarbeid og organisatorisk støtte.</w:t>
      </w:r>
    </w:p>
    <w:p w14:paraId="3888B534" w14:textId="77777777" w:rsidR="006975A9" w:rsidRPr="004C1491" w:rsidRDefault="006975A9" w:rsidP="006975A9"/>
    <w:p w14:paraId="6F9C66ED" w14:textId="77777777" w:rsidR="006975A9" w:rsidRPr="009C24A6" w:rsidRDefault="006975A9" w:rsidP="004B2512">
      <w:pPr>
        <w:spacing w:after="240"/>
        <w:rPr>
          <w:b/>
          <w:lang w:val="en-GB"/>
        </w:rPr>
      </w:pPr>
      <w:r w:rsidRPr="00FD5BCD">
        <w:rPr>
          <w:b/>
          <w:lang w:val="es-ES"/>
        </w:rPr>
        <w:t xml:space="preserve">2. Asamoah, E., Tam, C. H.-L., &amp; Cudjoe, E. (2021). </w:t>
      </w:r>
      <w:r w:rsidRPr="009C24A6">
        <w:rPr>
          <w:b/>
          <w:lang w:val="en-GB"/>
        </w:rPr>
        <w:t>A systematic review of the roles of social workers in inclusive education for children with disabilities.</w:t>
      </w:r>
    </w:p>
    <w:p w14:paraId="2B43F363" w14:textId="5C9DB9E2" w:rsidR="00CB33E9" w:rsidRPr="00FD5BCD" w:rsidRDefault="00CB33E9" w:rsidP="004B2512">
      <w:pPr>
        <w:spacing w:after="240"/>
        <w:rPr>
          <w:b/>
        </w:rPr>
      </w:pPr>
      <w:r w:rsidRPr="00FD5BCD">
        <w:rPr>
          <w:szCs w:val="22"/>
        </w:rPr>
        <w:t>Oversikten hadde som formål å kartlegge sosialarbeideres roller i inkluderende opplæring, med særlig vekt på hvordan de kan bidra til å sikre at barn med funksjonsnedsettelser får like muligheter i utdanning som barn uten funksjonsnedsettelser. Studien var en systematisk gjennomgang av 11 studier, hvorav ni var kvalitative og to kvantitative. Studiene var publisert mellom 1996 og 2018 og hadde varierende metodisk kvalitet. Funnene viser at sosialarbeidere fylte fem sentrale kjernefunksjoner i inkluderende opplæring: fasilitator, talsperson, samarbeidspartner, psykososial støtteperson og veileder. Sosialarbeiderne beskrives som viktige brobyggere mellom skole, hjem og tjenester, blant annet ved å koordinere ressurser, fremme felles mål og legge til rette for god informasjonsflyt mellom aktørene. Eksempler på dette arbeidet er deltakelse i team rundt enkeltelever, tilrettelegging av skole- og klassemiljøet og opplæring eller veiledning av foreldre og andre relevante aktører.</w:t>
      </w:r>
    </w:p>
    <w:p w14:paraId="38F24609" w14:textId="7C72F6F4" w:rsidR="006975A9" w:rsidRPr="00AC06AF" w:rsidRDefault="006975A9" w:rsidP="004B2512">
      <w:pPr>
        <w:spacing w:after="240"/>
        <w:rPr>
          <w:b/>
        </w:rPr>
      </w:pPr>
      <w:r w:rsidRPr="009C24A6">
        <w:rPr>
          <w:b/>
          <w:lang w:val="en-GB"/>
        </w:rPr>
        <w:t xml:space="preserve">3. Avery, J. C., Morris, H., Galvin, E., Misso, M., Savaglio, M., &amp; Skouteris, H. (2021). </w:t>
      </w:r>
      <w:r w:rsidRPr="00AC06AF">
        <w:rPr>
          <w:b/>
        </w:rPr>
        <w:t xml:space="preserve">Systematic </w:t>
      </w:r>
      <w:r w:rsidR="000974B3" w:rsidRPr="00AC06AF">
        <w:rPr>
          <w:b/>
        </w:rPr>
        <w:t>r</w:t>
      </w:r>
      <w:r w:rsidRPr="00AC06AF">
        <w:rPr>
          <w:b/>
        </w:rPr>
        <w:t xml:space="preserve">eview of </w:t>
      </w:r>
      <w:r w:rsidR="000974B3" w:rsidRPr="00AC06AF">
        <w:rPr>
          <w:b/>
        </w:rPr>
        <w:t>s</w:t>
      </w:r>
      <w:r w:rsidRPr="00AC06AF">
        <w:rPr>
          <w:b/>
        </w:rPr>
        <w:t>chool-</w:t>
      </w:r>
      <w:r w:rsidR="000974B3" w:rsidRPr="00AC06AF">
        <w:rPr>
          <w:b/>
        </w:rPr>
        <w:t>w</w:t>
      </w:r>
      <w:r w:rsidRPr="00AC06AF">
        <w:rPr>
          <w:b/>
        </w:rPr>
        <w:t xml:space="preserve">ide </w:t>
      </w:r>
      <w:r w:rsidR="000974B3" w:rsidRPr="00AC06AF">
        <w:rPr>
          <w:b/>
        </w:rPr>
        <w:t>t</w:t>
      </w:r>
      <w:r w:rsidRPr="00AC06AF">
        <w:rPr>
          <w:b/>
        </w:rPr>
        <w:t>rauma-</w:t>
      </w:r>
      <w:r w:rsidR="000974B3" w:rsidRPr="00AC06AF">
        <w:rPr>
          <w:b/>
        </w:rPr>
        <w:t>i</w:t>
      </w:r>
      <w:r w:rsidRPr="00AC06AF">
        <w:rPr>
          <w:b/>
        </w:rPr>
        <w:t xml:space="preserve">nformed </w:t>
      </w:r>
      <w:r w:rsidR="000974B3" w:rsidRPr="00AC06AF">
        <w:rPr>
          <w:b/>
        </w:rPr>
        <w:t>a</w:t>
      </w:r>
      <w:r w:rsidRPr="00AC06AF">
        <w:rPr>
          <w:b/>
        </w:rPr>
        <w:t>pproaches.</w:t>
      </w:r>
    </w:p>
    <w:p w14:paraId="4D522A85" w14:textId="25E9A25D" w:rsidR="000974B3" w:rsidRPr="00FD5BCD" w:rsidRDefault="00FC6CC9" w:rsidP="00FD5BCD">
      <w:pPr>
        <w:rPr>
          <w:szCs w:val="22"/>
        </w:rPr>
      </w:pPr>
      <w:r w:rsidRPr="00FD5BCD">
        <w:rPr>
          <w:szCs w:val="22"/>
        </w:rPr>
        <w:lastRenderedPageBreak/>
        <w:t>Oversikten hadde som formål å undersøke den empiriske dokumentasjonen for skoleomfattende traumebevisste tilnærminger. Dette var en systematisk oversikt som inkluderte fire studier publisert i perioden 2015–2016, hvorav to var kvantitative, én kvalitativ og én mixed-methods-studie. Studiene ble vurdert til å ha lav metodisk kvalitet. Funnene viser at tiltakene typisk kombinerte opplæring av ansatte, organisatoriske endringer, for eksempel knyttet til policy og disiplinpraksis, og praksisendringer med vekt på relasjoner, trygghet og reguleringsstøtte. Samarbeid, felles forståelse og et felles språk blant ansatte ble fremhevet som viktige elementer i implementeringen. Samlet indikerer funnene at skoleomfattende traumebevisste tiltak kan bidra til færre atferdshendelser og suspensjoner, økt elevengasjement og mer traumeinformert praksis blant ansatte.</w:t>
      </w:r>
    </w:p>
    <w:p w14:paraId="2C082A70" w14:textId="77777777" w:rsidR="006975A9" w:rsidRPr="004C1491" w:rsidRDefault="006975A9" w:rsidP="00FD5BCD">
      <w:pPr>
        <w:pStyle w:val="Punktliste"/>
        <w:numPr>
          <w:ilvl w:val="0"/>
          <w:numId w:val="0"/>
        </w:numPr>
      </w:pPr>
    </w:p>
    <w:p w14:paraId="5050E13B" w14:textId="77777777" w:rsidR="006975A9" w:rsidRPr="009C24A6" w:rsidRDefault="006975A9" w:rsidP="004B2512">
      <w:pPr>
        <w:spacing w:after="240"/>
        <w:rPr>
          <w:b/>
          <w:lang w:val="en-GB"/>
        </w:rPr>
      </w:pPr>
      <w:r w:rsidRPr="009C24A6">
        <w:rPr>
          <w:b/>
          <w:lang w:val="en-GB"/>
        </w:rPr>
        <w:t>4. Bird, C., Harper, L., Muslim, S., Yates, D., &amp; Litchfield, I. (2025). Exploring the design and impact of integrated health and social care services for children and young people living in underserved populations: A systematic review.</w:t>
      </w:r>
    </w:p>
    <w:p w14:paraId="52DCA213" w14:textId="77777777" w:rsidR="001B7F28" w:rsidRPr="00434762" w:rsidRDefault="001B7F28" w:rsidP="00434762">
      <w:r w:rsidRPr="00434762">
        <w:t>Oversikten hadde som formål å undersøke kunnskapsgrunnlaget for tiltak som integrerer barnehelsetjenester, sosial omsorg og støtteprogrammer, samt hvilken betydning slike tiltak har for barns helse og trivsel i marginaliserte eller underbetjente befolkningsgrupper. Dette var en systematisk oversikt som inkluderte 16 studier publisert mellom 2011 og 2023, hvorav ni var kvantitative, fem kvalitative og to flermetodiske studier. For å tydeliggjøre funnene grupperte forfatterne studiene etter leveringsmodell og identifiserte tre hovedtyper av integrerte helse- og sosialtjenester. Den første modellen var målrettet støtte til sårbare grupper, der tiltakspakker ble rettet mot bestemte målgrupper. Denne modellen viste potensial for å redusere behovet for sosial støtte på lengre sikt, men det var begrenset dokumentasjon for at den reduserte henvisninger til andre tjenester. Tiltakene så ut til å lykkes bedre med spesifikke mål, som lavere røykerater og færre gjentatte graviditeter. Den andre modellen var samarbeidende helse- og sosial støtte, der helse- og sosialfaglige utøvere vanligvis var samlokalisert. Denne modellen viste forbedret samarbeid, men hadde liten effekt på arbeidsbelastning, jobbtilfredshet og tjenesteleveranse. Den tredje modellen var skolesentrerte helse- og sosialtjenester, der tiltakene var basert i utdanningsinstitusjoner. Disse tiltakene forbedret enkelte aspekter ved barn og unges trivsel og fysiske helse, men det ble også uttrykt bekymring for at de kunne øke lærernes arbeidsbelastning. Forfatt</w:t>
      </w:r>
      <w:r w:rsidRPr="001B7F28">
        <w:t>e</w:t>
      </w:r>
      <w:r w:rsidRPr="00434762">
        <w:t>rne konkluderte med at integrerte helse- og sosialstøtteprogrammer kan være lovende løsninger for å redusere helseulikhet blant barn og unge i underbetjente befolkningsgrupper.</w:t>
      </w:r>
    </w:p>
    <w:p w14:paraId="170C2DAE" w14:textId="77777777" w:rsidR="006975A9" w:rsidRPr="004C1491" w:rsidRDefault="006975A9" w:rsidP="00FD5BCD">
      <w:pPr>
        <w:pStyle w:val="Punktliste"/>
        <w:numPr>
          <w:ilvl w:val="0"/>
          <w:numId w:val="0"/>
        </w:numPr>
        <w:ind w:left="340" w:hanging="340"/>
      </w:pPr>
    </w:p>
    <w:p w14:paraId="49412A1A" w14:textId="77777777" w:rsidR="006975A9" w:rsidRPr="009C24A6" w:rsidRDefault="006975A9" w:rsidP="004B2512">
      <w:pPr>
        <w:spacing w:after="240"/>
        <w:rPr>
          <w:b/>
          <w:lang w:val="en-GB"/>
        </w:rPr>
      </w:pPr>
      <w:r w:rsidRPr="009C24A6">
        <w:rPr>
          <w:b/>
          <w:lang w:val="en-GB"/>
        </w:rPr>
        <w:t>5. Boaler, R., &amp; Bond, C. (2023). Systemic school-based approaches for supporting students with attendance difficulties: A systematic literature review.</w:t>
      </w:r>
    </w:p>
    <w:p w14:paraId="0993EDAE" w14:textId="3799A0D6" w:rsidR="006975A9" w:rsidRPr="004C1491" w:rsidRDefault="00483ADA" w:rsidP="006975A9">
      <w:r w:rsidRPr="00434762">
        <w:t xml:space="preserve">Oversikten hadde som formål å undersøke kjennetegn ved systemiske skolebaserte tilnærminger for elever som opplever fraværsvansker. Dette var en systematisk oversikt som inkluderte 12 studier publisert mellom 2002 og 2020, hvorav seks var kvantitative, fire kvalitative og to mixed-methods-studier. Funnene viser at systemiske tilnærminger tilrettelagt av skoler var kjennetegnet av proaktive systemer for å identifisere og følge opp fravær, et støttende skolemiljø, individuelt tilpassede tiltak og </w:t>
      </w:r>
      <w:r w:rsidRPr="00434762">
        <w:lastRenderedPageBreak/>
        <w:t>samarbeid med familier. Tiltak som bygget på disse kjennetegnene, viste lovende resultater knyttet til økt elevnærvær og engasjement, men forfatterne understreket at det fortsatt er behov for videre forskning.</w:t>
      </w:r>
    </w:p>
    <w:p w14:paraId="0B11DEF1" w14:textId="77777777" w:rsidR="006975A9" w:rsidRDefault="006975A9" w:rsidP="004B2512">
      <w:pPr>
        <w:spacing w:after="240"/>
        <w:rPr>
          <w:b/>
          <w:lang w:val="en-GB"/>
        </w:rPr>
      </w:pPr>
      <w:r w:rsidRPr="004C1491">
        <w:rPr>
          <w:b/>
        </w:rPr>
        <w:t xml:space="preserve">6. Brown, C., Luzmore, R., O’Donovan, R., Ji, G., &amp; Patnaik, S. (2024). </w:t>
      </w:r>
      <w:r w:rsidRPr="009C24A6">
        <w:rPr>
          <w:b/>
          <w:lang w:val="en-GB"/>
        </w:rPr>
        <w:t>How educational leaders can maximise the social capital benefits of inter-school networks: Findings from a systematic review.</w:t>
      </w:r>
    </w:p>
    <w:p w14:paraId="1826D57A" w14:textId="2757583F" w:rsidR="006C3619" w:rsidRPr="00FD5BCD" w:rsidRDefault="006C3619" w:rsidP="004B2512">
      <w:pPr>
        <w:spacing w:after="240"/>
      </w:pPr>
      <w:r w:rsidRPr="00FD5BCD">
        <w:t xml:space="preserve">Oversikten tok utgangspunkt i at lærere og andre ansatte i skolen må delta i kontinuerlig læring for å sikre at deres kunnskap og praksis møter samfunnets og elevenes endrede behov. Samarbeidsbaserte tilnærminger, der ressurser knyttet til sosial kapital utveksles, kan være en effektiv måte å legge til rette for slik læring på. Formålet med oversikten var derfor å identifisere hvilke muligheter og fordeler nettverk mellom skoler kan gi, ved å undersøke hvilke nettverk som finnes internasjonalt for grunnskoler og videregående skoler, hvilke kjennetegn og aktiviteter som inngår i slike nettverk, og hvilken dokumentasjon som finnes på effekten av nettverksaktivitetene. Oversikten var en systematisk oversikt som inkluderte 111 publikasjoner, hovedsakelig med kvalitative design. Funnene viser at det finnes en rekke ulike nettverk mellom skoler, med varierte formål og ulike organisatoriske kjennetegn. Nettverkene omfattet blant annet kunnskapsdeling, felles planlegging, </w:t>
      </w:r>
      <w:r w:rsidR="000B5C40">
        <w:rPr>
          <w:bCs/>
        </w:rPr>
        <w:t xml:space="preserve">veiledning </w:t>
      </w:r>
      <w:r w:rsidRPr="00FD5BCD">
        <w:t>og skolebesøk, og ekstern fasilitering var vanlig. Skoleledelse ble fremhevet som viktig for å sikre meningsfull deltakelse i nettverkene og for å mobilisere sosial kapital på måter som kunne støtte profesjonell læring og utvikling av praksis.</w:t>
      </w:r>
    </w:p>
    <w:p w14:paraId="22CEADE2" w14:textId="77777777" w:rsidR="006975A9" w:rsidRPr="009C24A6" w:rsidRDefault="006975A9" w:rsidP="004B2512">
      <w:pPr>
        <w:spacing w:after="240"/>
        <w:rPr>
          <w:b/>
          <w:lang w:val="en-GB"/>
        </w:rPr>
      </w:pPr>
      <w:r w:rsidRPr="00FD5BCD">
        <w:rPr>
          <w:b/>
          <w:lang w:val="de-DE"/>
        </w:rPr>
        <w:t xml:space="preserve">7. Johnson, K. F., Belcher, T. W., Zimmerman, B., &amp; Franklin, J. (2020). </w:t>
      </w:r>
      <w:r w:rsidRPr="009C24A6">
        <w:rPr>
          <w:b/>
          <w:lang w:val="en-GB"/>
        </w:rPr>
        <w:t>Interprofessional partnerships involving school counsellors for children with special needs: A broad based systematic review using the PRISMA framework.</w:t>
      </w:r>
    </w:p>
    <w:p w14:paraId="66268535" w14:textId="348682BA" w:rsidR="00826781" w:rsidRPr="00434762" w:rsidRDefault="00826781" w:rsidP="00434762">
      <w:r w:rsidRPr="00434762">
        <w:t>Oversikten tar utgangspunkt i at tverrprofesjonelle pedagogiske partnerskap kan omfatte en mangfoldig gruppe hjelpeprofesjoner som er involvert i konsultasjon både på skole- og lokalsamfunnsnivå, og at skolerådgivere bør ha en sentral rolle i slike partnerskap. Formålet var å forstå dynamikken i disse partnerskapene ved hjelp av PRISMA-rammeverket. Studien var en systematisk oversikt over litteratur publisert i perioden 1997–2017 og inkluderte 39 artikler. Av disse var ni empiriske studier, hvorav to var kvantitative, fem kvalitative og to mixed-methods-studier. Funnene viser at skolerådgiveres rolle i tverrprofesjonelle team varierer, fra å være leder til å fungere som innkaller eller koordinator. Samtidig manglet studiene ofte presise beskrivelser av hvilke utfall samarbeidet skulle føre til. Vanlige samarbeidspartnere var lærere, skoleledelse, støttepersonell, familier og ulike tjenester i lokalsamfunnet. Utfallene ble gjennomgående omtalt som positive, men ofte på et generelt nivå. Oversikten peker derfor på behov for tydeligere operasjonalisering av samarbeid og et sterkere kunnskapsgrunnlag for effekten av slike partnerskap.</w:t>
      </w:r>
    </w:p>
    <w:p w14:paraId="5B31C14F" w14:textId="5C528E36" w:rsidR="006975A9" w:rsidRPr="009C24A6" w:rsidRDefault="006975A9" w:rsidP="004B2512">
      <w:pPr>
        <w:spacing w:after="240"/>
        <w:rPr>
          <w:b/>
          <w:lang w:val="en-GB"/>
        </w:rPr>
      </w:pPr>
      <w:r w:rsidRPr="009C24A6">
        <w:rPr>
          <w:b/>
          <w:lang w:val="en-GB"/>
        </w:rPr>
        <w:t>8. Tyldesley-Marshall, N., Johnson, R., Parr, J., Brown, A., Ghosh, I., Mehrabian, A., Chen, Y.-F., &amp; Grove, A. (2025). Improving partnerships to improve outcomes for children and young people with SEND: Qualitative findings from a mixed methods systematic review.</w:t>
      </w:r>
    </w:p>
    <w:p w14:paraId="2AAA03FD" w14:textId="78B51887" w:rsidR="00183B32" w:rsidRPr="00434762" w:rsidRDefault="00183B32" w:rsidP="006F5EA1">
      <w:r w:rsidRPr="00434762">
        <w:t xml:space="preserve">Oversikten hadde som formål å undersøke tiltak som kan føre til bedre tjenesteutfall i tverrsektorielt samarbeid for barn og unge med særskilte opplæringsbehov og </w:t>
      </w:r>
      <w:r w:rsidRPr="00434762">
        <w:lastRenderedPageBreak/>
        <w:t>funksjonsnedsettelser. Dette var en mixed-methods-oversikt fra Storbritannia som inkluderte 137 studier publisert mellom 2012 og 2022. Av disse var 59 kvalitative studier, 37 mixed-methods-studier og 41 kvantitative studier. Forfatterne rapporterte imidlertid kun de kvalitative forskningsfunnene. Analysen identifiserte fem sentrale ingredienser for effektivt partnerskapsarbeid: deltakelse og legitimitet til å delta i partnerskapet, individualisering og konsultasjon med barn, unge og deres familier i utforming og levering av tjenester, respektfull kommunikasjon og opplevelsen av at involvering blir verdsatt, forberedelse til å kunne delta som et effektivt medlem av partnerskapet, samt arbeid på tvers av profesjonelle og organisatoriske grenser. Samlet peker funnene på at tillit, gjensidighet og reell involvering av både familier og fagpersoner er avgjørende for at tverrsektorielt samarbeid skal fungere godt.</w:t>
      </w:r>
    </w:p>
    <w:p w14:paraId="68D9A95C" w14:textId="77777777" w:rsidR="006975A9" w:rsidRPr="004C1491" w:rsidRDefault="006975A9" w:rsidP="006975A9"/>
    <w:p w14:paraId="01431DC5" w14:textId="77777777" w:rsidR="006975A9" w:rsidRDefault="006975A9" w:rsidP="004B2512">
      <w:pPr>
        <w:spacing w:after="240"/>
        <w:rPr>
          <w:b/>
          <w:lang w:val="en-GB"/>
        </w:rPr>
      </w:pPr>
      <w:r w:rsidRPr="009C24A6">
        <w:rPr>
          <w:b/>
          <w:lang w:val="en-GB"/>
        </w:rPr>
        <w:t>9. Perkins, A., Clarke, J., Smith, A., Oberklaid, F., &amp; Darling, S. (2021). Barriers and enablers faced by regional and rural schools in supporting student mental health: A mixed-methods systematic review.</w:t>
      </w:r>
    </w:p>
    <w:p w14:paraId="2F541AE6" w14:textId="20126DF4" w:rsidR="006F5EA1" w:rsidRDefault="006F5EA1" w:rsidP="00434762">
      <w:r w:rsidRPr="00434762">
        <w:t xml:space="preserve">Oversikten hadde som formål å gjennomgå kunnskapsgrunnlaget om barrierer og fremmende faktorer som regionale og rurale skoler i OECD-land opplever i arbeidet med å gi psykisk helsestøtte til elever. Dette var en mixed-methods-oversikt som inkluderte fem studier publisert mellom 2010 og 2021. Én av studiene brukte kvalitative data, to brukte kvantitative data, og to hadde mixed-methods-design. Funnene ble kategorisert i tre hovedtemaer: tilgang til tjenester og ressurser, psykisk helsekompetanse blant ansatte og foreldre, samt kommunikasjon og samarbeid mellom relevante aktører. Barrierene omfattet blant annet knapphet på personell, geografisk avstand, begrensede budsjetter og mangel på tid, i tillegg til lav psykisk helsekompetanse og uklare henvisningsveier. Fremmende faktorer inkluderte målrettede midler, partnerskap med eksterne aktører, blant annet universiteter, samlokalisering av tjenester, bruk av telehelse, tydelige roller og bedre kommunikasjon med familier. Samlet viser oversikten at kvaliteten på samarbeidet er avgjørende, og at rurale og regionale skoler kan være viktige arenaer for å støtte elevers psykiske helse dersom tilgangen til tjenester og ressurser styrkes, psykisk helsekompetanse forbedres og kommunikasjon og samarbeid mellom skole, familier og andre aktører videreutvikles.                                                                                                                                      </w:t>
      </w:r>
    </w:p>
    <w:p w14:paraId="15BE3EF7" w14:textId="77777777" w:rsidR="006F5EA1" w:rsidRPr="004C1491" w:rsidRDefault="006F5EA1" w:rsidP="00FD5BCD">
      <w:pPr>
        <w:pStyle w:val="Punktliste"/>
        <w:numPr>
          <w:ilvl w:val="0"/>
          <w:numId w:val="0"/>
        </w:numPr>
        <w:ind w:left="340" w:hanging="340"/>
        <w:rPr>
          <w:noProof w:val="0"/>
          <w:sz w:val="20"/>
          <w:szCs w:val="20"/>
        </w:rPr>
      </w:pPr>
    </w:p>
    <w:p w14:paraId="2CE4BF56" w14:textId="6E5AB1C3" w:rsidR="006975A9" w:rsidRDefault="006975A9" w:rsidP="004B2512">
      <w:pPr>
        <w:spacing w:after="240"/>
        <w:rPr>
          <w:b/>
          <w:lang w:val="en-GB"/>
        </w:rPr>
      </w:pPr>
      <w:r w:rsidRPr="00FD5BCD">
        <w:rPr>
          <w:b/>
          <w:lang w:val="de-DE"/>
        </w:rPr>
        <w:t>10. Ufermann, L., Domsch, H., &amp; Urton, K. (202</w:t>
      </w:r>
      <w:r w:rsidR="00740862" w:rsidRPr="00FD5BCD">
        <w:rPr>
          <w:b/>
          <w:lang w:val="de-DE"/>
        </w:rPr>
        <w:t>5</w:t>
      </w:r>
      <w:r w:rsidRPr="00FD5BCD">
        <w:rPr>
          <w:b/>
          <w:lang w:val="de-DE"/>
        </w:rPr>
        <w:t xml:space="preserve">). </w:t>
      </w:r>
      <w:r w:rsidRPr="009C24A6">
        <w:rPr>
          <w:b/>
          <w:lang w:val="en-GB"/>
        </w:rPr>
        <w:t>Perspectives of learning and support assistants on cooperation with teachers in inclusive education: A systematic literature review.</w:t>
      </w:r>
    </w:p>
    <w:p w14:paraId="6836AD13" w14:textId="563444DB" w:rsidR="00D14F0E" w:rsidRPr="00FD5BCD" w:rsidRDefault="00D14F0E" w:rsidP="004B2512">
      <w:pPr>
        <w:spacing w:after="240"/>
        <w:rPr>
          <w:b/>
        </w:rPr>
      </w:pPr>
      <w:r w:rsidRPr="00FD5BCD">
        <w:t xml:space="preserve">Oversikten undersøkte hvordan lærings- og støtteassistenter oppfatter samarbeid med lærere i inkluderende opplæring, med mål om å identifisere faktorer som fremmer og hemmer slikt samarbeid, samt hvilken betydning samarbeidet har for involverte aktører. Dette var en systematisk oversikt som inkluderte 38 studier publisert mellom 2000 og 2023, hovedsakelig med kvalitative og mixed-methods-design. Funnene viser at samarbeid mellom lærere og støttepersonell kan variere fra enkel informasjonsutveksling og koordinering til mer integrert samskaping av inkluderende praksis, men at koordinering ser ut til å være den vanligste samarbeidsformen. Faktorer som fremmer samarbeid, er tydelige roller, oppgaver og ansvarsområder, </w:t>
      </w:r>
      <w:r w:rsidRPr="00FD5BCD">
        <w:lastRenderedPageBreak/>
        <w:t>felles mål, planlagt tid til samarbeid, god og positiv kommunikasjon, gjensidig anerkjennelse, gode mellommenneskelige relasjoner og støtte fra skoleledelsen. Barrierer oppstår særlig når roller og forventninger er uklare, når det mangler tid og organisatoriske strukturer for samarbeid, når arbeidsmiljøet er preget av spenninger, eller når kommunikasjonen mellom lærere og støttepersonell er mangelfull. Effektivt samarbeid knyttes til positive utfall som mindre stress, lavere belastning for lærere, økt kompetanse og trivsel blant ansatte, samt bedre inkludering av elever. Oversikten understreker derfor behovet for tydelige samarbeidsprosesser, avklart ansvarsdeling og aktiv ledelsesstøtte for å fremme et godt arbeidsmiljø og utvikling av inkluderende skoler</w:t>
      </w:r>
      <w:r w:rsidRPr="00D14F0E">
        <w:rPr>
          <w:b/>
        </w:rPr>
        <w:t>.</w:t>
      </w:r>
    </w:p>
    <w:p w14:paraId="3546CE1B" w14:textId="77777777" w:rsidR="006975A9" w:rsidRPr="009C24A6" w:rsidRDefault="006975A9" w:rsidP="004B2512">
      <w:pPr>
        <w:spacing w:after="240"/>
        <w:rPr>
          <w:b/>
          <w:lang w:val="en-GB"/>
        </w:rPr>
      </w:pPr>
      <w:r w:rsidRPr="009C24A6">
        <w:rPr>
          <w:b/>
          <w:lang w:val="en-GB"/>
        </w:rPr>
        <w:t>11. Vlček, S., Somerton, M., &amp; Pedersen, S. (2024). Stakeholder collaboration in the education of Australian students with autism spectrum disorder: A systematic review.</w:t>
      </w:r>
    </w:p>
    <w:p w14:paraId="69FB07B8" w14:textId="6AED9F07" w:rsidR="006975A9" w:rsidRPr="004C1491" w:rsidRDefault="008E38C2" w:rsidP="006975A9">
      <w:r w:rsidRPr="00434762">
        <w:t xml:space="preserve">Oversikten hadde som formål å identifisere faktorer som påvirker samarbeidspraksiser mellom tre sentrale aktørgrupper som støtter opplæringen til australske elever med autismespekterforstyrrelser: familie, skole og lokalsamfunn. Dette var en systematisk oversikt som inkluderte sju studier </w:t>
      </w:r>
      <w:r w:rsidR="00727B80" w:rsidRPr="00434762">
        <w:t xml:space="preserve">publisert mellom </w:t>
      </w:r>
      <w:r w:rsidR="00DB3793" w:rsidRPr="00434762">
        <w:t xml:space="preserve">2017 og 2022, </w:t>
      </w:r>
      <w:r w:rsidRPr="00434762">
        <w:t>med kvalitative, kvantitative og mixed-methods-design. Funnene viser at samarbeid er særlig viktig i overganger, for eksempel når elever begynner på skolen, bytter skole eller går ut av skolesystemet. Effektive samarbeidspraksiser kjennetegnes av etablerte møteplasser, tydelige roller, elevinvolvering, kunnskapsdeling og felles mål. Slike elementer kan bidra til å bygge tillit mellom familie, skole og lokalsamfunnsaktører. Samtidig peker oversikten på flere barrierer for godt samarbeid, blant annet mangel på tid og ressurser, svak informasjonsflyt og ulike eller motstridende forventninger mellom aktørene. Kunnskapsgrunnlaget vurderes som begrenset, og forfatterne etterlyser mer detaljerte beskrivelser av hvordan samarbeidet faktisk gjennomføres i praksis.</w:t>
      </w:r>
    </w:p>
    <w:p w14:paraId="6A36C2AD" w14:textId="77777777" w:rsidR="008E38C2" w:rsidRPr="00FD5BCD" w:rsidRDefault="008E38C2" w:rsidP="004B2512">
      <w:pPr>
        <w:spacing w:after="240"/>
        <w:rPr>
          <w:b/>
        </w:rPr>
      </w:pPr>
    </w:p>
    <w:p w14:paraId="4FFE01D3" w14:textId="77777777" w:rsidR="00FA2B5A" w:rsidRDefault="006975A9" w:rsidP="004B2512">
      <w:pPr>
        <w:spacing w:after="240"/>
        <w:rPr>
          <w:b/>
          <w:lang w:val="en-US"/>
        </w:rPr>
      </w:pPr>
      <w:r w:rsidRPr="00FD5BCD">
        <w:rPr>
          <w:b/>
          <w:lang w:val="en-US"/>
        </w:rPr>
        <w:t>12. Warmoes, A., Decabooter, I., Struyven, K., &amp; Consuegra, E. (2025). Exploring learning outcomes: The impact of professional learning networks on members, schools, and students</w:t>
      </w:r>
    </w:p>
    <w:p w14:paraId="4E45E6B1" w14:textId="77777777" w:rsidR="001F4FE8" w:rsidRPr="00FD5BCD" w:rsidRDefault="001F4FE8" w:rsidP="001F4FE8">
      <w:pPr>
        <w:spacing w:after="240"/>
      </w:pPr>
      <w:r w:rsidRPr="00FD5BCD">
        <w:t>Oversikten hadde som formål å utforske utfall av profesjonelle læringsnettverk på deltaker-, skole- og elevnivå. Dette var en systematisk litteraturgjennomgang som inkluderte 21 studier om profesjonelle læringsnettverk. De inkluderte studiene brukte hovedsakelig casestudiedesign med mixed-methods-tilnærming og baserte seg ofte på selvrapporterte data. Studienes metodiske kvalitet ble vurdert med MMAT. Funnene viste moderate til positive utfall for deltakerne i nettverkene, særlig når det gjaldt kunnskap, ferdigheter og holdninger, men det varierte i hvilken grad dette ble omsatt i praksis. På skolenivå ble det rapportert moderate endringer, blant annet knyttet til kunnskapsdeling og policyendringer. På elevnivå varierte utfallene fra ingen endring i elevenes læring til positiv måloppnåelse. Mulige mekanismer bak positive utfall var samarbeid, kollektiv undersøkelse, felles mål og felles fokus. Ledelse og avsatt tid ble beskrevet som viktige tilretteleggende faktorer. Samtidig gjør mangelfulle beskrivelser av</w:t>
      </w:r>
      <w:r w:rsidRPr="001F4FE8">
        <w:t xml:space="preserve"> </w:t>
      </w:r>
      <w:r w:rsidRPr="00FD5BCD">
        <w:t>nettverkenes utforming og aktiviteter det vanskelig å koble nettverksdesign, samarbeidsprosesser og utfall.</w:t>
      </w:r>
    </w:p>
    <w:p w14:paraId="78D8A5C3" w14:textId="77777777" w:rsidR="006975A9" w:rsidRPr="004C1491" w:rsidRDefault="006975A9" w:rsidP="00FD5BCD">
      <w:pPr>
        <w:pStyle w:val="Punktliste"/>
        <w:numPr>
          <w:ilvl w:val="0"/>
          <w:numId w:val="0"/>
        </w:numPr>
        <w:ind w:left="340" w:hanging="340"/>
      </w:pPr>
    </w:p>
    <w:p w14:paraId="6862E509" w14:textId="77777777" w:rsidR="006975A9" w:rsidRPr="009C24A6" w:rsidRDefault="006975A9" w:rsidP="004B2512">
      <w:pPr>
        <w:spacing w:after="240"/>
        <w:rPr>
          <w:b/>
          <w:lang w:val="en-GB"/>
        </w:rPr>
      </w:pPr>
      <w:r w:rsidRPr="009C24A6">
        <w:rPr>
          <w:b/>
          <w:lang w:val="en-GB"/>
        </w:rPr>
        <w:t>13. White, J., &amp; Bond, C. (2022). The role that schools hold in supporting young people with selective mutism: A systematic literature review.</w:t>
      </w:r>
    </w:p>
    <w:p w14:paraId="5F071E58" w14:textId="3791ED43" w:rsidR="00E002DC" w:rsidRDefault="00932C05" w:rsidP="00B051DF">
      <w:r w:rsidRPr="00434762">
        <w:t>Oversikten tar utgangspunkt i at skoler forventes å ha en stadig mer sentral rolle i å koordinere støtte til barn med psykiske helsebehov, men at skolens rolle i arbeidet med elever med selektiv mutisme er kompleks. Formålet var å undersøke den flerdimensjonale rollen utdanningsinstitusjoner har i å støtte barn med selektiv mutisme. Dette ble gjort gjennom en kritisk fortolkende syntese som inkluderte 24 studier, hvorav 19 var empiriske studier med både kvalitative og kvantitative design. Funnene viser at læreres kunnskap om selektiv mutisme ofte er begrenset, og at det er behov for tidligere identifisering av elever med slike vansker. En gjensidig translasjonsanalyse viste at skoler har en tredelt rolle: å utvikle en felles forståelse av tilstanden, delta i effektiv og ofte tverrprofesjonell planlegging, og gi direkte støtte gjennom tilpasning av opplæringstilbudet og tilrettelegging for individuell intervensjon. Effektiv støtte krever samarbeid mellom lærere, pedagogisk-psykologisk tjeneste, logoped/språk- og taletjenester, helsepersonell og hjemmet. Oversikten peker på behov for mer robust evidens, tydeligere samarbeidsveier og økt lærerforståelse av selektiv mutisme, gjerne allerede i lærerutdanningen.</w:t>
      </w:r>
    </w:p>
    <w:p w14:paraId="41DD5BCC" w14:textId="77777777" w:rsidR="007F093C" w:rsidRDefault="007F093C" w:rsidP="007030B2">
      <w:pPr>
        <w:pStyle w:val="EndNoteBibliography"/>
        <w:ind w:left="720" w:hanging="720"/>
      </w:pPr>
    </w:p>
    <w:p w14:paraId="5BB01765" w14:textId="1530538B" w:rsidR="00E002DC" w:rsidRDefault="00E002DC" w:rsidP="004A15F1">
      <w:pPr>
        <w:pStyle w:val="EndNoteBibliography"/>
      </w:pPr>
    </w:p>
    <w:p w14:paraId="68335E37" w14:textId="77777777" w:rsidR="007F2AD0" w:rsidRDefault="007F2AD0" w:rsidP="004A15F1">
      <w:pPr>
        <w:pStyle w:val="EndNoteBibliography"/>
      </w:pPr>
    </w:p>
    <w:p w14:paraId="75EE456F" w14:textId="77777777" w:rsidR="007F2AD0" w:rsidRDefault="007F2AD0" w:rsidP="004A15F1">
      <w:pPr>
        <w:pStyle w:val="EndNoteBibliography"/>
      </w:pPr>
    </w:p>
    <w:p w14:paraId="57F8C826" w14:textId="77777777" w:rsidR="007F2AD0" w:rsidRDefault="007F2AD0" w:rsidP="004A15F1">
      <w:pPr>
        <w:pStyle w:val="EndNoteBibliography"/>
      </w:pPr>
    </w:p>
    <w:bookmarkEnd w:id="1"/>
    <w:p w14:paraId="69D489CD" w14:textId="7F1D3E08" w:rsidR="00E002DC" w:rsidRDefault="00E002DC" w:rsidP="0030517B">
      <w:pPr>
        <w:tabs>
          <w:tab w:val="clear" w:pos="510"/>
        </w:tabs>
        <w:spacing w:line="240" w:lineRule="auto"/>
        <w:rPr>
          <w:noProof/>
        </w:rPr>
      </w:pPr>
    </w:p>
    <w:sectPr w:rsidR="00E002DC" w:rsidSect="00D079C2">
      <w:pgSz w:w="11901" w:h="16840"/>
      <w:pgMar w:top="1021" w:right="2268" w:bottom="1247" w:left="1418" w:header="0" w:footer="68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Hilde Risstad" w:date="2026-05-26T13:10:00Z" w:initials="HR">
    <w:p w14:paraId="4DD4169E" w14:textId="77777777" w:rsidR="00912B34" w:rsidRDefault="0097307F" w:rsidP="00912B34">
      <w:pPr>
        <w:pStyle w:val="Merknadstekst"/>
      </w:pPr>
      <w:r>
        <w:rPr>
          <w:rStyle w:val="Merknadsreferanse"/>
        </w:rPr>
        <w:annotationRef/>
      </w:r>
      <w:r w:rsidR="00912B34">
        <w:t xml:space="preserve">Flytte fra resultater til metode: ...systematiske søk etter systematiske oversikter publisert i 2020-25 i åtte databaser. </w:t>
      </w:r>
    </w:p>
  </w:comment>
  <w:comment w:id="19" w:author="Hilde Risstad" w:date="2026-05-26T13:13:00Z" w:initials="HR">
    <w:p w14:paraId="3A3D50BE" w14:textId="77777777" w:rsidR="00A658D5" w:rsidRDefault="006D39AF" w:rsidP="00A658D5">
      <w:pPr>
        <w:pStyle w:val="Merknadstekst"/>
      </w:pPr>
      <w:r>
        <w:rPr>
          <w:rStyle w:val="Merknadsreferanse"/>
        </w:rPr>
        <w:annotationRef/>
      </w:r>
      <w:r w:rsidR="00A658D5">
        <w:t>Legge inn noe om uthenting og sammenstilling av data</w:t>
      </w:r>
    </w:p>
  </w:comment>
  <w:comment w:id="26" w:author="Hilde Risstad" w:date="2026-05-27T00:39:00Z" w:initials="HR">
    <w:p w14:paraId="19DE6B70" w14:textId="77777777" w:rsidR="003D110B" w:rsidRDefault="003D110B" w:rsidP="003D110B">
      <w:pPr>
        <w:pStyle w:val="Merknadstekst"/>
      </w:pPr>
      <w:r>
        <w:rPr>
          <w:rStyle w:val="Merknadsreferanse"/>
        </w:rPr>
        <w:annotationRef/>
      </w:r>
      <w:r>
        <w:t>Scoping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4169E" w15:done="1"/>
  <w15:commentEx w15:paraId="3A3D50BE" w15:done="1"/>
  <w15:commentEx w15:paraId="19DE6B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C6CA6" w16cex:dateUtc="2026-05-26T11:10:00Z"/>
  <w16cex:commentExtensible w16cex:durableId="4173EC6E" w16cex:dateUtc="2026-05-26T11:13:00Z"/>
  <w16cex:commentExtensible w16cex:durableId="56D481CE" w16cex:dateUtc="2026-05-26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4169E" w16cid:durableId="78CC6CA6"/>
  <w16cid:commentId w16cid:paraId="3A3D50BE" w16cid:durableId="4173EC6E"/>
  <w16cid:commentId w16cid:paraId="19DE6B70" w16cid:durableId="56D48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A119" w14:textId="77777777" w:rsidR="00C460D4" w:rsidRPr="004C1491" w:rsidRDefault="00C460D4">
      <w:r w:rsidRPr="004C1491">
        <w:separator/>
      </w:r>
    </w:p>
    <w:p w14:paraId="248AFEC5" w14:textId="77777777" w:rsidR="00C460D4" w:rsidRPr="004C1491" w:rsidRDefault="00C460D4"/>
    <w:p w14:paraId="035C985F" w14:textId="77777777" w:rsidR="00C460D4" w:rsidRPr="004C1491" w:rsidRDefault="00C460D4"/>
    <w:p w14:paraId="124E2EF5" w14:textId="77777777" w:rsidR="00C460D4" w:rsidRPr="004C1491" w:rsidRDefault="00C460D4"/>
  </w:endnote>
  <w:endnote w:type="continuationSeparator" w:id="0">
    <w:p w14:paraId="3F0F335A" w14:textId="77777777" w:rsidR="00C460D4" w:rsidRPr="004C1491" w:rsidRDefault="00C460D4">
      <w:r w:rsidRPr="004C1491">
        <w:continuationSeparator/>
      </w:r>
    </w:p>
    <w:p w14:paraId="4531CE66" w14:textId="77777777" w:rsidR="00C460D4" w:rsidRPr="004C1491" w:rsidRDefault="00C460D4"/>
    <w:p w14:paraId="22C7FC91" w14:textId="77777777" w:rsidR="00C460D4" w:rsidRPr="004C1491" w:rsidRDefault="00C460D4"/>
    <w:p w14:paraId="6D311486" w14:textId="77777777" w:rsidR="00C460D4" w:rsidRPr="004C1491" w:rsidRDefault="00C460D4"/>
  </w:endnote>
  <w:endnote w:type="continuationNotice" w:id="1">
    <w:p w14:paraId="40E25A29" w14:textId="77777777" w:rsidR="00C460D4" w:rsidRPr="004C1491" w:rsidRDefault="00C460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Yu Mincho Light">
    <w:charset w:val="80"/>
    <w:family w:val="roman"/>
    <w:pitch w:val="variable"/>
    <w:sig w:usb0="800002E7" w:usb1="2AC7FCFF" w:usb2="00000012" w:usb3="00000000" w:csb0="0002009F" w:csb1="00000000"/>
  </w:font>
  <w:font w:name="System">
    <w:panose1 w:val="00000000000000000000"/>
    <w:charset w:val="00"/>
    <w:family w:val="swiss"/>
    <w:pitch w:val="variable"/>
    <w:sig w:usb0="00000003" w:usb1="00000000" w:usb2="00000000" w:usb3="00000000" w:csb0="00000001" w:csb1="00000000"/>
  </w:font>
  <w:font w:name="Sun Cd TF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enlo Regular">
    <w:altName w:val="Cambria"/>
    <w:panose1 w:val="00000000000000000000"/>
    <w:charset w:val="00"/>
    <w:family w:val="roman"/>
    <w:notTrueType/>
    <w:pitch w:val="default"/>
  </w:font>
  <w:font w:name="GRADE-quality">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D078" w14:textId="77777777" w:rsidR="00920B98" w:rsidRPr="004C1491" w:rsidRDefault="00920B98">
    <w:pPr>
      <w:pStyle w:val="Bunntekst"/>
      <w:framePr w:wrap="around" w:vAnchor="text" w:hAnchor="margin" w:y="1"/>
      <w:rPr>
        <w:rStyle w:val="Sidetall"/>
      </w:rPr>
    </w:pPr>
    <w:r w:rsidRPr="004C1491">
      <w:rPr>
        <w:rStyle w:val="Sidetall"/>
      </w:rPr>
      <w:fldChar w:fldCharType="begin"/>
    </w:r>
    <w:r w:rsidRPr="004C1491">
      <w:rPr>
        <w:rStyle w:val="Sidetall"/>
      </w:rPr>
      <w:instrText xml:space="preserve">PAGE  </w:instrText>
    </w:r>
    <w:r w:rsidRPr="004C1491">
      <w:rPr>
        <w:rStyle w:val="Sidetall"/>
      </w:rPr>
      <w:fldChar w:fldCharType="end"/>
    </w:r>
  </w:p>
  <w:p w14:paraId="2A4C886D" w14:textId="77777777" w:rsidR="00920B98" w:rsidRPr="004C1491" w:rsidRDefault="00920B98">
    <w:pPr>
      <w:pStyle w:val="Bunn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EB4" w14:textId="33A58937" w:rsidR="00920B98" w:rsidRPr="004C1491" w:rsidRDefault="00920B98">
    <w:pPr>
      <w:pStyle w:val="Bunntekst"/>
      <w:tabs>
        <w:tab w:val="clear" w:pos="227"/>
        <w:tab w:val="clear" w:pos="510"/>
        <w:tab w:val="clear" w:pos="4320"/>
        <w:tab w:val="clear" w:pos="864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041D" w14:textId="50BD92E9" w:rsidR="00920B98" w:rsidRPr="004C1491" w:rsidRDefault="00920B98">
    <w:pPr>
      <w:pStyle w:val="Bunntekst"/>
      <w:framePr w:w="7837" w:wrap="around" w:vAnchor="text" w:hAnchor="margin" w:y="1"/>
      <w:rPr>
        <w:rStyle w:val="Sidetall"/>
      </w:rPr>
    </w:pPr>
    <w:r w:rsidRPr="004C1491">
      <w:rPr>
        <w:rStyle w:val="Sidetall"/>
      </w:rPr>
      <w:fldChar w:fldCharType="begin"/>
    </w:r>
    <w:r w:rsidRPr="004C1491">
      <w:rPr>
        <w:rStyle w:val="Sidetall"/>
      </w:rPr>
      <w:instrText xml:space="preserve">PAGE  </w:instrText>
    </w:r>
    <w:r w:rsidRPr="004C1491">
      <w:rPr>
        <w:rStyle w:val="Sidetall"/>
      </w:rPr>
      <w:fldChar w:fldCharType="separate"/>
    </w:r>
    <w:r w:rsidR="00A72ED5" w:rsidRPr="004C1491">
      <w:rPr>
        <w:rStyle w:val="Sidetall"/>
      </w:rPr>
      <w:t>4</w:t>
    </w:r>
    <w:r w:rsidRPr="004C1491">
      <w:rPr>
        <w:rStyle w:val="Sidetall"/>
      </w:rPr>
      <w:fldChar w:fldCharType="end"/>
    </w:r>
    <w:r w:rsidRPr="004C1491">
      <w:rPr>
        <w:rStyle w:val="Sidetall"/>
      </w:rPr>
      <w:t xml:space="preserve">   </w:t>
    </w:r>
    <w:fldSimple w:instr="STYLEREF  &quot;1&quot;  \* MERGEFORMAT">
      <w:r w:rsidR="00B92522" w:rsidRPr="00B92522">
        <w:rPr>
          <w:rStyle w:val="Sidetall"/>
          <w:noProof/>
        </w:rPr>
        <w:t>Innhold</w:t>
      </w:r>
    </w:fldSimple>
    <w:r w:rsidRPr="004C1491">
      <w:rPr>
        <w:rStyle w:val="Sidetall"/>
      </w:rPr>
      <w:t xml:space="preserve">  </w:t>
    </w:r>
  </w:p>
  <w:p w14:paraId="407A9C09" w14:textId="77777777" w:rsidR="00920B98" w:rsidRPr="004C1491" w:rsidRDefault="00920B98">
    <w:pPr>
      <w:pStyle w:val="Bunntekst"/>
      <w:tabs>
        <w:tab w:val="clear" w:pos="227"/>
        <w:tab w:val="clear" w:pos="510"/>
        <w:tab w:val="clear" w:pos="4320"/>
        <w:tab w:val="clear" w:pos="8640"/>
      </w:tabs>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6ACB" w14:textId="7A800D3E" w:rsidR="00920B98" w:rsidRPr="004C1491" w:rsidRDefault="00920B98">
    <w:pPr>
      <w:pStyle w:val="Bunntekst"/>
      <w:framePr w:w="7837" w:wrap="around" w:vAnchor="text" w:hAnchor="margin" w:y="1"/>
      <w:rPr>
        <w:rStyle w:val="Sidetall"/>
      </w:rPr>
    </w:pPr>
    <w:r w:rsidRPr="004C1491">
      <w:rPr>
        <w:rStyle w:val="Sidetall"/>
      </w:rPr>
      <w:fldChar w:fldCharType="begin"/>
    </w:r>
    <w:r w:rsidRPr="004C1491">
      <w:rPr>
        <w:rStyle w:val="Sidetall"/>
      </w:rPr>
      <w:instrText xml:space="preserve">PAGE  </w:instrText>
    </w:r>
    <w:r w:rsidRPr="004C1491">
      <w:rPr>
        <w:rStyle w:val="Sidetall"/>
      </w:rPr>
      <w:fldChar w:fldCharType="separate"/>
    </w:r>
    <w:r w:rsidR="00A72ED5" w:rsidRPr="004C1491">
      <w:rPr>
        <w:rStyle w:val="Sidetall"/>
      </w:rPr>
      <w:t>20</w:t>
    </w:r>
    <w:r w:rsidRPr="004C1491">
      <w:rPr>
        <w:rStyle w:val="Sidetall"/>
      </w:rPr>
      <w:fldChar w:fldCharType="end"/>
    </w:r>
    <w:r w:rsidRPr="004C1491">
      <w:rPr>
        <w:rStyle w:val="Sidetall"/>
      </w:rPr>
      <w:t xml:space="preserve">  </w:t>
    </w:r>
    <w:fldSimple w:instr="STYLEREF  &quot;1&quot;  \* MERGEFORMAT">
      <w:r w:rsidR="00B92522">
        <w:rPr>
          <w:noProof/>
        </w:rPr>
        <w:t>Key messages</w:t>
      </w:r>
    </w:fldSimple>
  </w:p>
  <w:p w14:paraId="35ABB24E" w14:textId="77777777" w:rsidR="00920B98" w:rsidRPr="004C1491" w:rsidRDefault="00920B98">
    <w:pPr>
      <w:pStyle w:val="Bunntekst"/>
      <w:tabs>
        <w:tab w:val="clear" w:pos="227"/>
        <w:tab w:val="clear" w:pos="510"/>
        <w:tab w:val="clear" w:pos="4320"/>
        <w:tab w:val="clear" w:pos="8640"/>
      </w:tabs>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86B3" w14:textId="0E1C0E3A" w:rsidR="00920B98" w:rsidRPr="004C1491" w:rsidRDefault="00920B98">
    <w:pPr>
      <w:pStyle w:val="Bunntekst"/>
      <w:framePr w:wrap="around" w:vAnchor="text" w:hAnchor="page" w:x="1419" w:y="23"/>
      <w:rPr>
        <w:sz w:val="18"/>
      </w:rPr>
    </w:pPr>
    <w:r w:rsidRPr="004C1491">
      <w:rPr>
        <w:rStyle w:val="Sidetall"/>
      </w:rPr>
      <w:fldChar w:fldCharType="begin"/>
    </w:r>
    <w:r w:rsidRPr="004C1491">
      <w:rPr>
        <w:rStyle w:val="Sidetall"/>
      </w:rPr>
      <w:instrText xml:space="preserve">PAGE  </w:instrText>
    </w:r>
    <w:r w:rsidRPr="004C1491">
      <w:rPr>
        <w:rStyle w:val="Sidetall"/>
      </w:rPr>
      <w:fldChar w:fldCharType="separate"/>
    </w:r>
    <w:r w:rsidR="00A72ED5" w:rsidRPr="004C1491">
      <w:rPr>
        <w:rStyle w:val="Sidetall"/>
      </w:rPr>
      <w:t>22</w:t>
    </w:r>
    <w:r w:rsidRPr="004C1491">
      <w:rPr>
        <w:rStyle w:val="Sidetall"/>
      </w:rPr>
      <w:fldChar w:fldCharType="end"/>
    </w:r>
    <w:r w:rsidRPr="004C1491">
      <w:rPr>
        <w:rStyle w:val="Sidetall"/>
      </w:rPr>
      <w:t xml:space="preserve"> </w:t>
    </w:r>
  </w:p>
  <w:p w14:paraId="29AF19E7" w14:textId="77777777" w:rsidR="00920B98" w:rsidRPr="004C1491" w:rsidRDefault="00920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DF86" w14:textId="77777777" w:rsidR="00C460D4" w:rsidRPr="004C1491" w:rsidRDefault="00C460D4">
      <w:r w:rsidRPr="004C1491">
        <w:separator/>
      </w:r>
    </w:p>
    <w:p w14:paraId="1BC0FEA2" w14:textId="77777777" w:rsidR="00C460D4" w:rsidRPr="004C1491" w:rsidRDefault="00C460D4"/>
    <w:p w14:paraId="55F5565B" w14:textId="77777777" w:rsidR="00C460D4" w:rsidRPr="004C1491" w:rsidRDefault="00C460D4"/>
    <w:p w14:paraId="3FFEC22A" w14:textId="77777777" w:rsidR="00C460D4" w:rsidRPr="004C1491" w:rsidRDefault="00C460D4"/>
  </w:footnote>
  <w:footnote w:type="continuationSeparator" w:id="0">
    <w:p w14:paraId="5D1938DA" w14:textId="77777777" w:rsidR="00C460D4" w:rsidRPr="004C1491" w:rsidRDefault="00C460D4">
      <w:r w:rsidRPr="004C1491">
        <w:continuationSeparator/>
      </w:r>
    </w:p>
    <w:p w14:paraId="2BA6F5C3" w14:textId="77777777" w:rsidR="00C460D4" w:rsidRPr="004C1491" w:rsidRDefault="00C460D4"/>
    <w:p w14:paraId="3F2F0944" w14:textId="77777777" w:rsidR="00C460D4" w:rsidRPr="004C1491" w:rsidRDefault="00C460D4"/>
    <w:p w14:paraId="0A833DDD" w14:textId="77777777" w:rsidR="00C460D4" w:rsidRPr="004C1491" w:rsidRDefault="00C460D4"/>
  </w:footnote>
  <w:footnote w:type="continuationNotice" w:id="1">
    <w:p w14:paraId="6F7301D0" w14:textId="77777777" w:rsidR="00C460D4" w:rsidRPr="004C1491" w:rsidRDefault="00C460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71C7" w14:textId="00813286" w:rsidR="00920B98" w:rsidRPr="004C1491" w:rsidRDefault="00920B98">
    <w:pPr>
      <w:pStyle w:val="Topptekst"/>
    </w:pPr>
  </w:p>
  <w:p w14:paraId="777BE0EB" w14:textId="77777777" w:rsidR="00920B98" w:rsidRPr="004C1491" w:rsidRDefault="00920B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E8EBA"/>
    <w:lvl w:ilvl="0">
      <w:start w:val="1"/>
      <w:numFmt w:val="decimal"/>
      <w:pStyle w:val="Nummerertliste5"/>
      <w:lvlText w:val="%1."/>
      <w:lvlJc w:val="left"/>
      <w:pPr>
        <w:tabs>
          <w:tab w:val="num" w:pos="-731"/>
        </w:tabs>
        <w:ind w:left="-731" w:hanging="360"/>
      </w:pPr>
    </w:lvl>
  </w:abstractNum>
  <w:abstractNum w:abstractNumId="1" w15:restartNumberingAfterBreak="0">
    <w:nsid w:val="FFFFFF7D"/>
    <w:multiLevelType w:val="singleLevel"/>
    <w:tmpl w:val="662C3DA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C004023E"/>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5A9A56E4"/>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509B0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3CA3C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293A0"/>
    <w:lvl w:ilvl="0">
      <w:start w:val="1"/>
      <w:numFmt w:val="bullet"/>
      <w:pStyle w:val="Punktliste3"/>
      <w:lvlText w:val=""/>
      <w:lvlJc w:val="left"/>
      <w:pPr>
        <w:tabs>
          <w:tab w:val="num" w:pos="340"/>
        </w:tabs>
        <w:ind w:left="340" w:firstLine="380"/>
      </w:pPr>
      <w:rPr>
        <w:rFonts w:ascii="Symbol" w:hAnsi="Symbol" w:hint="default"/>
      </w:rPr>
    </w:lvl>
  </w:abstractNum>
  <w:abstractNum w:abstractNumId="7" w15:restartNumberingAfterBreak="0">
    <w:nsid w:val="02C457C8"/>
    <w:multiLevelType w:val="multilevel"/>
    <w:tmpl w:val="D7B2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7B3C5E"/>
    <w:multiLevelType w:val="hybridMultilevel"/>
    <w:tmpl w:val="2884B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E00B61"/>
    <w:multiLevelType w:val="hybridMultilevel"/>
    <w:tmpl w:val="6260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180984"/>
    <w:multiLevelType w:val="multilevel"/>
    <w:tmpl w:val="5FD031C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092B79F3"/>
    <w:multiLevelType w:val="multilevel"/>
    <w:tmpl w:val="5A5282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8D719D"/>
    <w:multiLevelType w:val="multilevel"/>
    <w:tmpl w:val="EE7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80253"/>
    <w:multiLevelType w:val="multilevel"/>
    <w:tmpl w:val="5A5282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1122FB"/>
    <w:multiLevelType w:val="hybridMultilevel"/>
    <w:tmpl w:val="FB220DB4"/>
    <w:styleLink w:val="StyleBulletedCourierNewBoldLeft05cmHanging204cm"/>
    <w:lvl w:ilvl="0" w:tplc="692C42E6">
      <w:start w:val="1"/>
      <w:numFmt w:val="bullet"/>
      <w:lvlText w:val=""/>
      <w:lvlJc w:val="left"/>
      <w:pPr>
        <w:tabs>
          <w:tab w:val="num" w:pos="227"/>
        </w:tabs>
        <w:ind w:left="227" w:hanging="227"/>
      </w:pPr>
      <w:rPr>
        <w:rFonts w:ascii="Symbol" w:hAnsi="Symbol" w:hint="default"/>
      </w:rPr>
    </w:lvl>
    <w:lvl w:ilvl="1" w:tplc="EB746FA6">
      <w:start w:val="1"/>
      <w:numFmt w:val="bullet"/>
      <w:lvlText w:val="­"/>
      <w:lvlJc w:val="left"/>
      <w:pPr>
        <w:ind w:left="1440" w:hanging="360"/>
      </w:pPr>
      <w:rPr>
        <w:rFonts w:ascii="Courier New" w:hAnsi="Courier New"/>
        <w:b/>
        <w:bCs/>
        <w:sz w:val="22"/>
      </w:rPr>
    </w:lvl>
    <w:lvl w:ilvl="2" w:tplc="96CE0A00">
      <w:start w:val="1"/>
      <w:numFmt w:val="bullet"/>
      <w:lvlText w:val="­"/>
      <w:lvlJc w:val="left"/>
      <w:pPr>
        <w:ind w:left="2160" w:hanging="360"/>
      </w:pPr>
      <w:rPr>
        <w:rFonts w:ascii="Courier New" w:hAnsi="Courier New" w:hint="default"/>
      </w:rPr>
    </w:lvl>
    <w:lvl w:ilvl="3" w:tplc="0BF04B36">
      <w:start w:val="1"/>
      <w:numFmt w:val="bullet"/>
      <w:lvlText w:val=""/>
      <w:lvlJc w:val="left"/>
      <w:pPr>
        <w:ind w:left="2880" w:hanging="360"/>
      </w:pPr>
      <w:rPr>
        <w:rFonts w:ascii="Symbol" w:hAnsi="Symbol" w:hint="default"/>
      </w:rPr>
    </w:lvl>
    <w:lvl w:ilvl="4" w:tplc="E7E0FB2E">
      <w:start w:val="1"/>
      <w:numFmt w:val="bullet"/>
      <w:lvlText w:val="o"/>
      <w:lvlJc w:val="left"/>
      <w:pPr>
        <w:ind w:left="3600" w:hanging="360"/>
      </w:pPr>
      <w:rPr>
        <w:rFonts w:ascii="Courier New" w:hAnsi="Courier New" w:hint="default"/>
      </w:rPr>
    </w:lvl>
    <w:lvl w:ilvl="5" w:tplc="9B6E6406">
      <w:start w:val="1"/>
      <w:numFmt w:val="bullet"/>
      <w:lvlText w:val=""/>
      <w:lvlJc w:val="left"/>
      <w:pPr>
        <w:ind w:left="4320" w:hanging="360"/>
      </w:pPr>
      <w:rPr>
        <w:rFonts w:ascii="Wingdings" w:hAnsi="Wingdings" w:hint="default"/>
      </w:rPr>
    </w:lvl>
    <w:lvl w:ilvl="6" w:tplc="9008EFEC">
      <w:start w:val="1"/>
      <w:numFmt w:val="bullet"/>
      <w:lvlText w:val=""/>
      <w:lvlJc w:val="left"/>
      <w:pPr>
        <w:ind w:left="5040" w:hanging="360"/>
      </w:pPr>
      <w:rPr>
        <w:rFonts w:ascii="Symbol" w:hAnsi="Symbol" w:hint="default"/>
      </w:rPr>
    </w:lvl>
    <w:lvl w:ilvl="7" w:tplc="DE50580E">
      <w:start w:val="1"/>
      <w:numFmt w:val="bullet"/>
      <w:lvlText w:val="o"/>
      <w:lvlJc w:val="left"/>
      <w:pPr>
        <w:ind w:left="5760" w:hanging="360"/>
      </w:pPr>
      <w:rPr>
        <w:rFonts w:ascii="Courier New" w:hAnsi="Courier New" w:hint="default"/>
      </w:rPr>
    </w:lvl>
    <w:lvl w:ilvl="8" w:tplc="6C8C9F58">
      <w:start w:val="1"/>
      <w:numFmt w:val="bullet"/>
      <w:lvlText w:val=""/>
      <w:lvlJc w:val="left"/>
      <w:pPr>
        <w:ind w:left="6480" w:hanging="360"/>
      </w:pPr>
      <w:rPr>
        <w:rFonts w:ascii="Wingdings" w:hAnsi="Wingdings" w:hint="default"/>
      </w:rPr>
    </w:lvl>
  </w:abstractNum>
  <w:abstractNum w:abstractNumId="15" w15:restartNumberingAfterBreak="0">
    <w:nsid w:val="0FC53403"/>
    <w:multiLevelType w:val="hybridMultilevel"/>
    <w:tmpl w:val="05480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9BF74A7"/>
    <w:multiLevelType w:val="hybridMultilevel"/>
    <w:tmpl w:val="04C66F08"/>
    <w:lvl w:ilvl="0" w:tplc="1B587126">
      <w:start w:val="1"/>
      <w:numFmt w:val="bullet"/>
      <w:lvlText w:val=""/>
      <w:lvlJc w:val="left"/>
      <w:pPr>
        <w:ind w:left="1740" w:hanging="360"/>
      </w:pPr>
      <w:rPr>
        <w:rFonts w:ascii="Symbol" w:hAnsi="Symbol"/>
      </w:rPr>
    </w:lvl>
    <w:lvl w:ilvl="1" w:tplc="4D8A0A80">
      <w:start w:val="1"/>
      <w:numFmt w:val="bullet"/>
      <w:lvlText w:val=""/>
      <w:lvlJc w:val="left"/>
      <w:pPr>
        <w:ind w:left="1740" w:hanging="360"/>
      </w:pPr>
      <w:rPr>
        <w:rFonts w:ascii="Symbol" w:hAnsi="Symbol"/>
      </w:rPr>
    </w:lvl>
    <w:lvl w:ilvl="2" w:tplc="143C9F58">
      <w:start w:val="1"/>
      <w:numFmt w:val="bullet"/>
      <w:lvlText w:val=""/>
      <w:lvlJc w:val="left"/>
      <w:pPr>
        <w:ind w:left="1740" w:hanging="360"/>
      </w:pPr>
      <w:rPr>
        <w:rFonts w:ascii="Symbol" w:hAnsi="Symbol"/>
      </w:rPr>
    </w:lvl>
    <w:lvl w:ilvl="3" w:tplc="A4DCF418">
      <w:start w:val="1"/>
      <w:numFmt w:val="bullet"/>
      <w:lvlText w:val=""/>
      <w:lvlJc w:val="left"/>
      <w:pPr>
        <w:ind w:left="1740" w:hanging="360"/>
      </w:pPr>
      <w:rPr>
        <w:rFonts w:ascii="Symbol" w:hAnsi="Symbol"/>
      </w:rPr>
    </w:lvl>
    <w:lvl w:ilvl="4" w:tplc="ECD8A41A">
      <w:start w:val="1"/>
      <w:numFmt w:val="bullet"/>
      <w:lvlText w:val=""/>
      <w:lvlJc w:val="left"/>
      <w:pPr>
        <w:ind w:left="1740" w:hanging="360"/>
      </w:pPr>
      <w:rPr>
        <w:rFonts w:ascii="Symbol" w:hAnsi="Symbol"/>
      </w:rPr>
    </w:lvl>
    <w:lvl w:ilvl="5" w:tplc="E26AC296">
      <w:start w:val="1"/>
      <w:numFmt w:val="bullet"/>
      <w:lvlText w:val=""/>
      <w:lvlJc w:val="left"/>
      <w:pPr>
        <w:ind w:left="1740" w:hanging="360"/>
      </w:pPr>
      <w:rPr>
        <w:rFonts w:ascii="Symbol" w:hAnsi="Symbol"/>
      </w:rPr>
    </w:lvl>
    <w:lvl w:ilvl="6" w:tplc="AA96D1C8">
      <w:start w:val="1"/>
      <w:numFmt w:val="bullet"/>
      <w:lvlText w:val=""/>
      <w:lvlJc w:val="left"/>
      <w:pPr>
        <w:ind w:left="1740" w:hanging="360"/>
      </w:pPr>
      <w:rPr>
        <w:rFonts w:ascii="Symbol" w:hAnsi="Symbol"/>
      </w:rPr>
    </w:lvl>
    <w:lvl w:ilvl="7" w:tplc="8E1422C2">
      <w:start w:val="1"/>
      <w:numFmt w:val="bullet"/>
      <w:lvlText w:val=""/>
      <w:lvlJc w:val="left"/>
      <w:pPr>
        <w:ind w:left="1740" w:hanging="360"/>
      </w:pPr>
      <w:rPr>
        <w:rFonts w:ascii="Symbol" w:hAnsi="Symbol"/>
      </w:rPr>
    </w:lvl>
    <w:lvl w:ilvl="8" w:tplc="E8301DE0">
      <w:start w:val="1"/>
      <w:numFmt w:val="bullet"/>
      <w:lvlText w:val=""/>
      <w:lvlJc w:val="left"/>
      <w:pPr>
        <w:ind w:left="1740" w:hanging="360"/>
      </w:pPr>
      <w:rPr>
        <w:rFonts w:ascii="Symbol" w:hAnsi="Symbol"/>
      </w:rPr>
    </w:lvl>
  </w:abstractNum>
  <w:abstractNum w:abstractNumId="17" w15:restartNumberingAfterBreak="0">
    <w:nsid w:val="1C1C05C6"/>
    <w:multiLevelType w:val="multilevel"/>
    <w:tmpl w:val="79A671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1C9C39D3"/>
    <w:multiLevelType w:val="hybridMultilevel"/>
    <w:tmpl w:val="0B8C3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F745A2D"/>
    <w:multiLevelType w:val="hybridMultilevel"/>
    <w:tmpl w:val="6312108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218E6BF5"/>
    <w:multiLevelType w:val="multilevel"/>
    <w:tmpl w:val="B6C4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A691D"/>
    <w:multiLevelType w:val="hybridMultilevel"/>
    <w:tmpl w:val="B9AEB7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4E357C2"/>
    <w:multiLevelType w:val="multilevel"/>
    <w:tmpl w:val="DFD6C23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3" w15:restartNumberingAfterBreak="0">
    <w:nsid w:val="2509E580"/>
    <w:multiLevelType w:val="hybridMultilevel"/>
    <w:tmpl w:val="FFFFFFFF"/>
    <w:lvl w:ilvl="0" w:tplc="65B68FCE">
      <w:start w:val="1"/>
      <w:numFmt w:val="bullet"/>
      <w:lvlText w:val=""/>
      <w:lvlJc w:val="left"/>
      <w:pPr>
        <w:ind w:left="720" w:hanging="360"/>
      </w:pPr>
      <w:rPr>
        <w:rFonts w:ascii="Symbol" w:hAnsi="Symbol" w:hint="default"/>
      </w:rPr>
    </w:lvl>
    <w:lvl w:ilvl="1" w:tplc="743205BA">
      <w:start w:val="1"/>
      <w:numFmt w:val="bullet"/>
      <w:lvlText w:val="o"/>
      <w:lvlJc w:val="left"/>
      <w:pPr>
        <w:ind w:left="1440" w:hanging="360"/>
      </w:pPr>
      <w:rPr>
        <w:rFonts w:ascii="Courier New" w:hAnsi="Courier New" w:hint="default"/>
      </w:rPr>
    </w:lvl>
    <w:lvl w:ilvl="2" w:tplc="27BA93B8">
      <w:start w:val="1"/>
      <w:numFmt w:val="bullet"/>
      <w:lvlText w:val=""/>
      <w:lvlJc w:val="left"/>
      <w:pPr>
        <w:ind w:left="2160" w:hanging="360"/>
      </w:pPr>
      <w:rPr>
        <w:rFonts w:ascii="Wingdings" w:hAnsi="Wingdings" w:hint="default"/>
      </w:rPr>
    </w:lvl>
    <w:lvl w:ilvl="3" w:tplc="A386D038">
      <w:start w:val="1"/>
      <w:numFmt w:val="bullet"/>
      <w:lvlText w:val=""/>
      <w:lvlJc w:val="left"/>
      <w:pPr>
        <w:ind w:left="2880" w:hanging="360"/>
      </w:pPr>
      <w:rPr>
        <w:rFonts w:ascii="Symbol" w:hAnsi="Symbol" w:hint="default"/>
      </w:rPr>
    </w:lvl>
    <w:lvl w:ilvl="4" w:tplc="75222122">
      <w:start w:val="1"/>
      <w:numFmt w:val="bullet"/>
      <w:lvlText w:val="o"/>
      <w:lvlJc w:val="left"/>
      <w:pPr>
        <w:ind w:left="3600" w:hanging="360"/>
      </w:pPr>
      <w:rPr>
        <w:rFonts w:ascii="Courier New" w:hAnsi="Courier New" w:hint="default"/>
      </w:rPr>
    </w:lvl>
    <w:lvl w:ilvl="5" w:tplc="7296805A">
      <w:start w:val="1"/>
      <w:numFmt w:val="bullet"/>
      <w:lvlText w:val=""/>
      <w:lvlJc w:val="left"/>
      <w:pPr>
        <w:ind w:left="4320" w:hanging="360"/>
      </w:pPr>
      <w:rPr>
        <w:rFonts w:ascii="Wingdings" w:hAnsi="Wingdings" w:hint="default"/>
      </w:rPr>
    </w:lvl>
    <w:lvl w:ilvl="6" w:tplc="712E6100">
      <w:start w:val="1"/>
      <w:numFmt w:val="bullet"/>
      <w:lvlText w:val=""/>
      <w:lvlJc w:val="left"/>
      <w:pPr>
        <w:ind w:left="5040" w:hanging="360"/>
      </w:pPr>
      <w:rPr>
        <w:rFonts w:ascii="Symbol" w:hAnsi="Symbol" w:hint="default"/>
      </w:rPr>
    </w:lvl>
    <w:lvl w:ilvl="7" w:tplc="C01A25F4">
      <w:start w:val="1"/>
      <w:numFmt w:val="bullet"/>
      <w:lvlText w:val="o"/>
      <w:lvlJc w:val="left"/>
      <w:pPr>
        <w:ind w:left="5760" w:hanging="360"/>
      </w:pPr>
      <w:rPr>
        <w:rFonts w:ascii="Courier New" w:hAnsi="Courier New" w:hint="default"/>
      </w:rPr>
    </w:lvl>
    <w:lvl w:ilvl="8" w:tplc="86B2BD70">
      <w:start w:val="1"/>
      <w:numFmt w:val="bullet"/>
      <w:lvlText w:val=""/>
      <w:lvlJc w:val="left"/>
      <w:pPr>
        <w:ind w:left="6480" w:hanging="360"/>
      </w:pPr>
      <w:rPr>
        <w:rFonts w:ascii="Wingdings" w:hAnsi="Wingdings" w:hint="default"/>
      </w:rPr>
    </w:lvl>
  </w:abstractNum>
  <w:abstractNum w:abstractNumId="24" w15:restartNumberingAfterBreak="0">
    <w:nsid w:val="26E96FE2"/>
    <w:multiLevelType w:val="hybridMultilevel"/>
    <w:tmpl w:val="FB220DB4"/>
    <w:lvl w:ilvl="0" w:tplc="F8988CF2">
      <w:start w:val="1"/>
      <w:numFmt w:val="bullet"/>
      <w:pStyle w:val="Tabletextbullet"/>
      <w:lvlText w:val=""/>
      <w:lvlJc w:val="left"/>
      <w:pPr>
        <w:tabs>
          <w:tab w:val="num" w:pos="227"/>
        </w:tabs>
        <w:ind w:left="227" w:hanging="227"/>
      </w:pPr>
      <w:rPr>
        <w:rFonts w:ascii="Symbol" w:hAnsi="Symbol" w:hint="default"/>
      </w:rPr>
    </w:lvl>
    <w:lvl w:ilvl="1" w:tplc="8DEE5FC2">
      <w:start w:val="1"/>
      <w:numFmt w:val="bullet"/>
      <w:lvlText w:val="­"/>
      <w:lvlJc w:val="left"/>
      <w:pPr>
        <w:ind w:left="1440" w:hanging="360"/>
      </w:pPr>
      <w:rPr>
        <w:rFonts w:ascii="Courier New" w:hAnsi="Courier New" w:hint="default"/>
      </w:rPr>
    </w:lvl>
    <w:lvl w:ilvl="2" w:tplc="F878C90A">
      <w:start w:val="1"/>
      <w:numFmt w:val="bullet"/>
      <w:lvlText w:val="­"/>
      <w:lvlJc w:val="left"/>
      <w:pPr>
        <w:ind w:left="2160" w:hanging="360"/>
      </w:pPr>
      <w:rPr>
        <w:rFonts w:ascii="Courier New" w:hAnsi="Courier New" w:hint="default"/>
      </w:rPr>
    </w:lvl>
    <w:lvl w:ilvl="3" w:tplc="285EEB1A" w:tentative="1">
      <w:start w:val="1"/>
      <w:numFmt w:val="bullet"/>
      <w:lvlText w:val=""/>
      <w:lvlJc w:val="left"/>
      <w:pPr>
        <w:ind w:left="2880" w:hanging="360"/>
      </w:pPr>
      <w:rPr>
        <w:rFonts w:ascii="Symbol" w:hAnsi="Symbol" w:hint="default"/>
      </w:rPr>
    </w:lvl>
    <w:lvl w:ilvl="4" w:tplc="D7186612" w:tentative="1">
      <w:start w:val="1"/>
      <w:numFmt w:val="bullet"/>
      <w:lvlText w:val="o"/>
      <w:lvlJc w:val="left"/>
      <w:pPr>
        <w:ind w:left="3600" w:hanging="360"/>
      </w:pPr>
      <w:rPr>
        <w:rFonts w:ascii="Courier New" w:hAnsi="Courier New" w:hint="default"/>
      </w:rPr>
    </w:lvl>
    <w:lvl w:ilvl="5" w:tplc="17709E82" w:tentative="1">
      <w:start w:val="1"/>
      <w:numFmt w:val="bullet"/>
      <w:lvlText w:val=""/>
      <w:lvlJc w:val="left"/>
      <w:pPr>
        <w:ind w:left="4320" w:hanging="360"/>
      </w:pPr>
      <w:rPr>
        <w:rFonts w:ascii="Wingdings" w:hAnsi="Wingdings" w:hint="default"/>
      </w:rPr>
    </w:lvl>
    <w:lvl w:ilvl="6" w:tplc="6AD62A14" w:tentative="1">
      <w:start w:val="1"/>
      <w:numFmt w:val="bullet"/>
      <w:lvlText w:val=""/>
      <w:lvlJc w:val="left"/>
      <w:pPr>
        <w:ind w:left="5040" w:hanging="360"/>
      </w:pPr>
      <w:rPr>
        <w:rFonts w:ascii="Symbol" w:hAnsi="Symbol" w:hint="default"/>
      </w:rPr>
    </w:lvl>
    <w:lvl w:ilvl="7" w:tplc="B3823120" w:tentative="1">
      <w:start w:val="1"/>
      <w:numFmt w:val="bullet"/>
      <w:lvlText w:val="o"/>
      <w:lvlJc w:val="left"/>
      <w:pPr>
        <w:ind w:left="5760" w:hanging="360"/>
      </w:pPr>
      <w:rPr>
        <w:rFonts w:ascii="Courier New" w:hAnsi="Courier New" w:hint="default"/>
      </w:rPr>
    </w:lvl>
    <w:lvl w:ilvl="8" w:tplc="EFFAEB56" w:tentative="1">
      <w:start w:val="1"/>
      <w:numFmt w:val="bullet"/>
      <w:lvlText w:val=""/>
      <w:lvlJc w:val="left"/>
      <w:pPr>
        <w:ind w:left="6480" w:hanging="360"/>
      </w:pPr>
      <w:rPr>
        <w:rFonts w:ascii="Wingdings" w:hAnsi="Wingdings" w:hint="default"/>
      </w:rPr>
    </w:lvl>
  </w:abstractNum>
  <w:abstractNum w:abstractNumId="25" w15:restartNumberingAfterBreak="0">
    <w:nsid w:val="2E9C510C"/>
    <w:multiLevelType w:val="hybridMultilevel"/>
    <w:tmpl w:val="576AFDBA"/>
    <w:styleLink w:val="StyleOutlinenumberedCourierNewBoldLeft0cmHanging01"/>
    <w:lvl w:ilvl="0" w:tplc="50621F76">
      <w:start w:val="1"/>
      <w:numFmt w:val="bullet"/>
      <w:lvlText w:val=""/>
      <w:lvlJc w:val="left"/>
      <w:pPr>
        <w:tabs>
          <w:tab w:val="num" w:pos="340"/>
        </w:tabs>
        <w:ind w:left="340" w:hanging="340"/>
      </w:pPr>
      <w:rPr>
        <w:rFonts w:ascii="Symbol" w:hAnsi="Symbol" w:hint="default"/>
        <w:sz w:val="22"/>
      </w:rPr>
    </w:lvl>
    <w:lvl w:ilvl="1" w:tplc="320454FC">
      <w:start w:val="1"/>
      <w:numFmt w:val="bullet"/>
      <w:lvlText w:val="-"/>
      <w:lvlJc w:val="left"/>
      <w:pPr>
        <w:tabs>
          <w:tab w:val="num" w:pos="680"/>
        </w:tabs>
        <w:ind w:left="680" w:hanging="340"/>
      </w:pPr>
      <w:rPr>
        <w:rFonts w:ascii="Courier New" w:hAnsi="Courier New"/>
        <w:b/>
        <w:bCs/>
        <w:sz w:val="22"/>
      </w:rPr>
    </w:lvl>
    <w:lvl w:ilvl="2" w:tplc="BB1A5024">
      <w:start w:val="1"/>
      <w:numFmt w:val="bullet"/>
      <w:lvlText w:val=""/>
      <w:lvlJc w:val="left"/>
      <w:pPr>
        <w:tabs>
          <w:tab w:val="num" w:pos="2160"/>
        </w:tabs>
        <w:ind w:left="2160" w:hanging="360"/>
      </w:pPr>
      <w:rPr>
        <w:rFonts w:ascii="Wingdings" w:hAnsi="Wingdings" w:hint="default"/>
      </w:rPr>
    </w:lvl>
    <w:lvl w:ilvl="3" w:tplc="F75C2C48">
      <w:start w:val="1"/>
      <w:numFmt w:val="bullet"/>
      <w:lvlText w:val=""/>
      <w:lvlJc w:val="left"/>
      <w:pPr>
        <w:tabs>
          <w:tab w:val="num" w:pos="2880"/>
        </w:tabs>
        <w:ind w:left="2880" w:hanging="360"/>
      </w:pPr>
      <w:rPr>
        <w:rFonts w:ascii="Symbol" w:hAnsi="Symbol" w:hint="default"/>
      </w:rPr>
    </w:lvl>
    <w:lvl w:ilvl="4" w:tplc="0F5216AE">
      <w:start w:val="1"/>
      <w:numFmt w:val="bullet"/>
      <w:lvlText w:val="o"/>
      <w:lvlJc w:val="left"/>
      <w:pPr>
        <w:tabs>
          <w:tab w:val="num" w:pos="3600"/>
        </w:tabs>
        <w:ind w:left="3600" w:hanging="360"/>
      </w:pPr>
      <w:rPr>
        <w:rFonts w:ascii="Courier New" w:hAnsi="Courier New" w:hint="default"/>
      </w:rPr>
    </w:lvl>
    <w:lvl w:ilvl="5" w:tplc="64661074">
      <w:start w:val="1"/>
      <w:numFmt w:val="bullet"/>
      <w:lvlText w:val=""/>
      <w:lvlJc w:val="left"/>
      <w:pPr>
        <w:tabs>
          <w:tab w:val="num" w:pos="4320"/>
        </w:tabs>
        <w:ind w:left="4320" w:hanging="360"/>
      </w:pPr>
      <w:rPr>
        <w:rFonts w:ascii="Wingdings" w:hAnsi="Wingdings" w:hint="default"/>
      </w:rPr>
    </w:lvl>
    <w:lvl w:ilvl="6" w:tplc="702CAFF6">
      <w:start w:val="1"/>
      <w:numFmt w:val="bullet"/>
      <w:lvlText w:val=""/>
      <w:lvlJc w:val="left"/>
      <w:pPr>
        <w:tabs>
          <w:tab w:val="num" w:pos="5040"/>
        </w:tabs>
        <w:ind w:left="5040" w:hanging="360"/>
      </w:pPr>
      <w:rPr>
        <w:rFonts w:ascii="Symbol" w:hAnsi="Symbol" w:hint="default"/>
      </w:rPr>
    </w:lvl>
    <w:lvl w:ilvl="7" w:tplc="FB4881CA">
      <w:start w:val="1"/>
      <w:numFmt w:val="bullet"/>
      <w:lvlText w:val="o"/>
      <w:lvlJc w:val="left"/>
      <w:pPr>
        <w:tabs>
          <w:tab w:val="num" w:pos="5760"/>
        </w:tabs>
        <w:ind w:left="5760" w:hanging="360"/>
      </w:pPr>
      <w:rPr>
        <w:rFonts w:ascii="Courier New" w:hAnsi="Courier New" w:hint="default"/>
      </w:rPr>
    </w:lvl>
    <w:lvl w:ilvl="8" w:tplc="8698FAC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15411D"/>
    <w:multiLevelType w:val="multilevel"/>
    <w:tmpl w:val="8826B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034768F"/>
    <w:multiLevelType w:val="hybridMultilevel"/>
    <w:tmpl w:val="20E0B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1086C98"/>
    <w:multiLevelType w:val="hybridMultilevel"/>
    <w:tmpl w:val="FFFFFFFF"/>
    <w:lvl w:ilvl="0" w:tplc="D9F88080">
      <w:start w:val="1"/>
      <w:numFmt w:val="bullet"/>
      <w:lvlText w:val=""/>
      <w:lvlJc w:val="left"/>
      <w:pPr>
        <w:ind w:left="720" w:hanging="360"/>
      </w:pPr>
      <w:rPr>
        <w:rFonts w:ascii="Symbol" w:hAnsi="Symbol" w:hint="default"/>
      </w:rPr>
    </w:lvl>
    <w:lvl w:ilvl="1" w:tplc="2D22C344">
      <w:start w:val="1"/>
      <w:numFmt w:val="bullet"/>
      <w:lvlText w:val="o"/>
      <w:lvlJc w:val="left"/>
      <w:pPr>
        <w:ind w:left="1440" w:hanging="360"/>
      </w:pPr>
      <w:rPr>
        <w:rFonts w:ascii="Courier New" w:hAnsi="Courier New" w:hint="default"/>
      </w:rPr>
    </w:lvl>
    <w:lvl w:ilvl="2" w:tplc="B84859DA">
      <w:start w:val="1"/>
      <w:numFmt w:val="bullet"/>
      <w:lvlText w:val=""/>
      <w:lvlJc w:val="left"/>
      <w:pPr>
        <w:ind w:left="2160" w:hanging="360"/>
      </w:pPr>
      <w:rPr>
        <w:rFonts w:ascii="Wingdings" w:hAnsi="Wingdings" w:hint="default"/>
      </w:rPr>
    </w:lvl>
    <w:lvl w:ilvl="3" w:tplc="714A880C">
      <w:start w:val="1"/>
      <w:numFmt w:val="bullet"/>
      <w:lvlText w:val=""/>
      <w:lvlJc w:val="left"/>
      <w:pPr>
        <w:ind w:left="2880" w:hanging="360"/>
      </w:pPr>
      <w:rPr>
        <w:rFonts w:ascii="Symbol" w:hAnsi="Symbol" w:hint="default"/>
      </w:rPr>
    </w:lvl>
    <w:lvl w:ilvl="4" w:tplc="AA96EB90">
      <w:start w:val="1"/>
      <w:numFmt w:val="bullet"/>
      <w:lvlText w:val="o"/>
      <w:lvlJc w:val="left"/>
      <w:pPr>
        <w:ind w:left="3600" w:hanging="360"/>
      </w:pPr>
      <w:rPr>
        <w:rFonts w:ascii="Courier New" w:hAnsi="Courier New" w:hint="default"/>
      </w:rPr>
    </w:lvl>
    <w:lvl w:ilvl="5" w:tplc="7024B19C">
      <w:start w:val="1"/>
      <w:numFmt w:val="bullet"/>
      <w:lvlText w:val=""/>
      <w:lvlJc w:val="left"/>
      <w:pPr>
        <w:ind w:left="4320" w:hanging="360"/>
      </w:pPr>
      <w:rPr>
        <w:rFonts w:ascii="Wingdings" w:hAnsi="Wingdings" w:hint="default"/>
      </w:rPr>
    </w:lvl>
    <w:lvl w:ilvl="6" w:tplc="604EEF9E">
      <w:start w:val="1"/>
      <w:numFmt w:val="bullet"/>
      <w:lvlText w:val=""/>
      <w:lvlJc w:val="left"/>
      <w:pPr>
        <w:ind w:left="5040" w:hanging="360"/>
      </w:pPr>
      <w:rPr>
        <w:rFonts w:ascii="Symbol" w:hAnsi="Symbol" w:hint="default"/>
      </w:rPr>
    </w:lvl>
    <w:lvl w:ilvl="7" w:tplc="1242E38C">
      <w:start w:val="1"/>
      <w:numFmt w:val="bullet"/>
      <w:lvlText w:val="o"/>
      <w:lvlJc w:val="left"/>
      <w:pPr>
        <w:ind w:left="5760" w:hanging="360"/>
      </w:pPr>
      <w:rPr>
        <w:rFonts w:ascii="Courier New" w:hAnsi="Courier New" w:hint="default"/>
      </w:rPr>
    </w:lvl>
    <w:lvl w:ilvl="8" w:tplc="F456296A">
      <w:start w:val="1"/>
      <w:numFmt w:val="bullet"/>
      <w:lvlText w:val=""/>
      <w:lvlJc w:val="left"/>
      <w:pPr>
        <w:ind w:left="6480" w:hanging="360"/>
      </w:pPr>
      <w:rPr>
        <w:rFonts w:ascii="Wingdings" w:hAnsi="Wingdings" w:hint="default"/>
      </w:rPr>
    </w:lvl>
  </w:abstractNum>
  <w:abstractNum w:abstractNumId="29" w15:restartNumberingAfterBreak="0">
    <w:nsid w:val="356B15F6"/>
    <w:multiLevelType w:val="hybridMultilevel"/>
    <w:tmpl w:val="F996B75C"/>
    <w:lvl w:ilvl="0" w:tplc="7026D41E">
      <w:start w:val="1"/>
      <w:numFmt w:val="decimal"/>
      <w:pStyle w:val="Literaturereferences"/>
      <w:lvlText w:val="%1)"/>
      <w:lvlJc w:val="left"/>
      <w:pPr>
        <w:tabs>
          <w:tab w:val="num" w:pos="1060"/>
        </w:tabs>
        <w:ind w:left="1060" w:hanging="340"/>
      </w:pPr>
      <w:rPr>
        <w:rFonts w:hint="default"/>
      </w:rPr>
    </w:lvl>
    <w:lvl w:ilvl="1" w:tplc="35661220" w:tentative="1">
      <w:start w:val="1"/>
      <w:numFmt w:val="lowerLetter"/>
      <w:lvlText w:val="%2."/>
      <w:lvlJc w:val="left"/>
      <w:pPr>
        <w:tabs>
          <w:tab w:val="num" w:pos="1440"/>
        </w:tabs>
        <w:ind w:left="1440" w:hanging="360"/>
      </w:pPr>
    </w:lvl>
    <w:lvl w:ilvl="2" w:tplc="CE809806" w:tentative="1">
      <w:start w:val="1"/>
      <w:numFmt w:val="lowerRoman"/>
      <w:lvlText w:val="%3."/>
      <w:lvlJc w:val="right"/>
      <w:pPr>
        <w:tabs>
          <w:tab w:val="num" w:pos="2160"/>
        </w:tabs>
        <w:ind w:left="2160" w:hanging="180"/>
      </w:pPr>
    </w:lvl>
    <w:lvl w:ilvl="3" w:tplc="B8563728" w:tentative="1">
      <w:start w:val="1"/>
      <w:numFmt w:val="decimal"/>
      <w:lvlText w:val="%4."/>
      <w:lvlJc w:val="left"/>
      <w:pPr>
        <w:tabs>
          <w:tab w:val="num" w:pos="2880"/>
        </w:tabs>
        <w:ind w:left="2880" w:hanging="360"/>
      </w:pPr>
    </w:lvl>
    <w:lvl w:ilvl="4" w:tplc="707A9A96" w:tentative="1">
      <w:start w:val="1"/>
      <w:numFmt w:val="lowerLetter"/>
      <w:lvlText w:val="%5."/>
      <w:lvlJc w:val="left"/>
      <w:pPr>
        <w:tabs>
          <w:tab w:val="num" w:pos="3600"/>
        </w:tabs>
        <w:ind w:left="3600" w:hanging="360"/>
      </w:pPr>
    </w:lvl>
    <w:lvl w:ilvl="5" w:tplc="DF764EA4" w:tentative="1">
      <w:start w:val="1"/>
      <w:numFmt w:val="lowerRoman"/>
      <w:lvlText w:val="%6."/>
      <w:lvlJc w:val="right"/>
      <w:pPr>
        <w:tabs>
          <w:tab w:val="num" w:pos="4320"/>
        </w:tabs>
        <w:ind w:left="4320" w:hanging="180"/>
      </w:pPr>
    </w:lvl>
    <w:lvl w:ilvl="6" w:tplc="7BA26692" w:tentative="1">
      <w:start w:val="1"/>
      <w:numFmt w:val="decimal"/>
      <w:lvlText w:val="%7."/>
      <w:lvlJc w:val="left"/>
      <w:pPr>
        <w:tabs>
          <w:tab w:val="num" w:pos="5040"/>
        </w:tabs>
        <w:ind w:left="5040" w:hanging="360"/>
      </w:pPr>
    </w:lvl>
    <w:lvl w:ilvl="7" w:tplc="77F0B3A6" w:tentative="1">
      <w:start w:val="1"/>
      <w:numFmt w:val="lowerLetter"/>
      <w:lvlText w:val="%8."/>
      <w:lvlJc w:val="left"/>
      <w:pPr>
        <w:tabs>
          <w:tab w:val="num" w:pos="5760"/>
        </w:tabs>
        <w:ind w:left="5760" w:hanging="360"/>
      </w:pPr>
    </w:lvl>
    <w:lvl w:ilvl="8" w:tplc="829CF7EC" w:tentative="1">
      <w:start w:val="1"/>
      <w:numFmt w:val="lowerRoman"/>
      <w:lvlText w:val="%9."/>
      <w:lvlJc w:val="right"/>
      <w:pPr>
        <w:tabs>
          <w:tab w:val="num" w:pos="6480"/>
        </w:tabs>
        <w:ind w:left="6480" w:hanging="180"/>
      </w:pPr>
    </w:lvl>
  </w:abstractNum>
  <w:abstractNum w:abstractNumId="30" w15:restartNumberingAfterBreak="0">
    <w:nsid w:val="362C7CB2"/>
    <w:multiLevelType w:val="multilevel"/>
    <w:tmpl w:val="08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BFFA0"/>
    <w:multiLevelType w:val="hybridMultilevel"/>
    <w:tmpl w:val="FFFFFFFF"/>
    <w:lvl w:ilvl="0" w:tplc="56A2DCE2">
      <w:start w:val="1"/>
      <w:numFmt w:val="bullet"/>
      <w:lvlText w:val=""/>
      <w:lvlJc w:val="left"/>
      <w:pPr>
        <w:ind w:left="720" w:hanging="360"/>
      </w:pPr>
      <w:rPr>
        <w:rFonts w:ascii="Symbol" w:hAnsi="Symbol" w:hint="default"/>
      </w:rPr>
    </w:lvl>
    <w:lvl w:ilvl="1" w:tplc="435A41C4">
      <w:start w:val="1"/>
      <w:numFmt w:val="bullet"/>
      <w:lvlText w:val="o"/>
      <w:lvlJc w:val="left"/>
      <w:pPr>
        <w:ind w:left="1440" w:hanging="360"/>
      </w:pPr>
      <w:rPr>
        <w:rFonts w:ascii="Courier New" w:hAnsi="Courier New" w:hint="default"/>
      </w:rPr>
    </w:lvl>
    <w:lvl w:ilvl="2" w:tplc="8C644C40">
      <w:start w:val="1"/>
      <w:numFmt w:val="bullet"/>
      <w:lvlText w:val=""/>
      <w:lvlJc w:val="left"/>
      <w:pPr>
        <w:ind w:left="2160" w:hanging="360"/>
      </w:pPr>
      <w:rPr>
        <w:rFonts w:ascii="Wingdings" w:hAnsi="Wingdings" w:hint="default"/>
      </w:rPr>
    </w:lvl>
    <w:lvl w:ilvl="3" w:tplc="9AD8BC28">
      <w:start w:val="1"/>
      <w:numFmt w:val="bullet"/>
      <w:lvlText w:val=""/>
      <w:lvlJc w:val="left"/>
      <w:pPr>
        <w:ind w:left="2880" w:hanging="360"/>
      </w:pPr>
      <w:rPr>
        <w:rFonts w:ascii="Symbol" w:hAnsi="Symbol" w:hint="default"/>
      </w:rPr>
    </w:lvl>
    <w:lvl w:ilvl="4" w:tplc="C1FEC662">
      <w:start w:val="1"/>
      <w:numFmt w:val="bullet"/>
      <w:lvlText w:val="o"/>
      <w:lvlJc w:val="left"/>
      <w:pPr>
        <w:ind w:left="3600" w:hanging="360"/>
      </w:pPr>
      <w:rPr>
        <w:rFonts w:ascii="Courier New" w:hAnsi="Courier New" w:hint="default"/>
      </w:rPr>
    </w:lvl>
    <w:lvl w:ilvl="5" w:tplc="26D89890">
      <w:start w:val="1"/>
      <w:numFmt w:val="bullet"/>
      <w:lvlText w:val=""/>
      <w:lvlJc w:val="left"/>
      <w:pPr>
        <w:ind w:left="4320" w:hanging="360"/>
      </w:pPr>
      <w:rPr>
        <w:rFonts w:ascii="Wingdings" w:hAnsi="Wingdings" w:hint="default"/>
      </w:rPr>
    </w:lvl>
    <w:lvl w:ilvl="6" w:tplc="7408D622">
      <w:start w:val="1"/>
      <w:numFmt w:val="bullet"/>
      <w:lvlText w:val=""/>
      <w:lvlJc w:val="left"/>
      <w:pPr>
        <w:ind w:left="5040" w:hanging="360"/>
      </w:pPr>
      <w:rPr>
        <w:rFonts w:ascii="Symbol" w:hAnsi="Symbol" w:hint="default"/>
      </w:rPr>
    </w:lvl>
    <w:lvl w:ilvl="7" w:tplc="8E527F64">
      <w:start w:val="1"/>
      <w:numFmt w:val="bullet"/>
      <w:lvlText w:val="o"/>
      <w:lvlJc w:val="left"/>
      <w:pPr>
        <w:ind w:left="5760" w:hanging="360"/>
      </w:pPr>
      <w:rPr>
        <w:rFonts w:ascii="Courier New" w:hAnsi="Courier New" w:hint="default"/>
      </w:rPr>
    </w:lvl>
    <w:lvl w:ilvl="8" w:tplc="86E8014E">
      <w:start w:val="1"/>
      <w:numFmt w:val="bullet"/>
      <w:lvlText w:val=""/>
      <w:lvlJc w:val="left"/>
      <w:pPr>
        <w:ind w:left="6480" w:hanging="360"/>
      </w:pPr>
      <w:rPr>
        <w:rFonts w:ascii="Wingdings" w:hAnsi="Wingdings" w:hint="default"/>
      </w:rPr>
    </w:lvl>
  </w:abstractNum>
  <w:abstractNum w:abstractNumId="32" w15:restartNumberingAfterBreak="0">
    <w:nsid w:val="39B9301E"/>
    <w:multiLevelType w:val="hybridMultilevel"/>
    <w:tmpl w:val="778A8292"/>
    <w:lvl w:ilvl="0" w:tplc="B3A2E334">
      <w:start w:val="1"/>
      <w:numFmt w:val="bullet"/>
      <w:lvlText w:val=""/>
      <w:lvlJc w:val="left"/>
      <w:pPr>
        <w:ind w:left="1440" w:hanging="360"/>
      </w:pPr>
      <w:rPr>
        <w:rFonts w:ascii="Symbol" w:hAnsi="Symbol"/>
      </w:rPr>
    </w:lvl>
    <w:lvl w:ilvl="1" w:tplc="05B2EAA2">
      <w:start w:val="1"/>
      <w:numFmt w:val="bullet"/>
      <w:lvlText w:val=""/>
      <w:lvlJc w:val="left"/>
      <w:pPr>
        <w:ind w:left="1440" w:hanging="360"/>
      </w:pPr>
      <w:rPr>
        <w:rFonts w:ascii="Symbol" w:hAnsi="Symbol"/>
      </w:rPr>
    </w:lvl>
    <w:lvl w:ilvl="2" w:tplc="CDA4B032">
      <w:start w:val="1"/>
      <w:numFmt w:val="bullet"/>
      <w:lvlText w:val=""/>
      <w:lvlJc w:val="left"/>
      <w:pPr>
        <w:ind w:left="1440" w:hanging="360"/>
      </w:pPr>
      <w:rPr>
        <w:rFonts w:ascii="Symbol" w:hAnsi="Symbol"/>
      </w:rPr>
    </w:lvl>
    <w:lvl w:ilvl="3" w:tplc="E8802578">
      <w:start w:val="1"/>
      <w:numFmt w:val="bullet"/>
      <w:lvlText w:val=""/>
      <w:lvlJc w:val="left"/>
      <w:pPr>
        <w:ind w:left="1440" w:hanging="360"/>
      </w:pPr>
      <w:rPr>
        <w:rFonts w:ascii="Symbol" w:hAnsi="Symbol"/>
      </w:rPr>
    </w:lvl>
    <w:lvl w:ilvl="4" w:tplc="B02C3F74">
      <w:start w:val="1"/>
      <w:numFmt w:val="bullet"/>
      <w:lvlText w:val=""/>
      <w:lvlJc w:val="left"/>
      <w:pPr>
        <w:ind w:left="1440" w:hanging="360"/>
      </w:pPr>
      <w:rPr>
        <w:rFonts w:ascii="Symbol" w:hAnsi="Symbol"/>
      </w:rPr>
    </w:lvl>
    <w:lvl w:ilvl="5" w:tplc="D072405E">
      <w:start w:val="1"/>
      <w:numFmt w:val="bullet"/>
      <w:lvlText w:val=""/>
      <w:lvlJc w:val="left"/>
      <w:pPr>
        <w:ind w:left="1440" w:hanging="360"/>
      </w:pPr>
      <w:rPr>
        <w:rFonts w:ascii="Symbol" w:hAnsi="Symbol"/>
      </w:rPr>
    </w:lvl>
    <w:lvl w:ilvl="6" w:tplc="E3A48598">
      <w:start w:val="1"/>
      <w:numFmt w:val="bullet"/>
      <w:lvlText w:val=""/>
      <w:lvlJc w:val="left"/>
      <w:pPr>
        <w:ind w:left="1440" w:hanging="360"/>
      </w:pPr>
      <w:rPr>
        <w:rFonts w:ascii="Symbol" w:hAnsi="Symbol"/>
      </w:rPr>
    </w:lvl>
    <w:lvl w:ilvl="7" w:tplc="B4442614">
      <w:start w:val="1"/>
      <w:numFmt w:val="bullet"/>
      <w:lvlText w:val=""/>
      <w:lvlJc w:val="left"/>
      <w:pPr>
        <w:ind w:left="1440" w:hanging="360"/>
      </w:pPr>
      <w:rPr>
        <w:rFonts w:ascii="Symbol" w:hAnsi="Symbol"/>
      </w:rPr>
    </w:lvl>
    <w:lvl w:ilvl="8" w:tplc="53AA070E">
      <w:start w:val="1"/>
      <w:numFmt w:val="bullet"/>
      <w:lvlText w:val=""/>
      <w:lvlJc w:val="left"/>
      <w:pPr>
        <w:ind w:left="1440" w:hanging="360"/>
      </w:pPr>
      <w:rPr>
        <w:rFonts w:ascii="Symbol" w:hAnsi="Symbol"/>
      </w:rPr>
    </w:lvl>
  </w:abstractNum>
  <w:abstractNum w:abstractNumId="33" w15:restartNumberingAfterBreak="0">
    <w:nsid w:val="3E963F36"/>
    <w:multiLevelType w:val="multilevel"/>
    <w:tmpl w:val="242ADDDE"/>
    <w:styleLink w:val="Artikkelavsnitt"/>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1E77E4A"/>
    <w:multiLevelType w:val="hybridMultilevel"/>
    <w:tmpl w:val="7124F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4DB4EF5"/>
    <w:multiLevelType w:val="multilevel"/>
    <w:tmpl w:val="C870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D06EAB"/>
    <w:multiLevelType w:val="multilevel"/>
    <w:tmpl w:val="E8E2BD0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37" w15:restartNumberingAfterBreak="0">
    <w:nsid w:val="491A41BA"/>
    <w:multiLevelType w:val="hybridMultilevel"/>
    <w:tmpl w:val="65DE7BD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4A421859"/>
    <w:multiLevelType w:val="hybridMultilevel"/>
    <w:tmpl w:val="5144171A"/>
    <w:lvl w:ilvl="0" w:tplc="11CC0072">
      <w:start w:val="1"/>
      <w:numFmt w:val="bullet"/>
      <w:pStyle w:val="A-Boxliste"/>
      <w:lvlText w:val=""/>
      <w:lvlJc w:val="left"/>
      <w:pPr>
        <w:tabs>
          <w:tab w:val="num" w:pos="227"/>
        </w:tabs>
        <w:ind w:left="227" w:hanging="227"/>
      </w:pPr>
      <w:rPr>
        <w:rFonts w:ascii="Symbol" w:hAnsi="Symbol" w:hint="default"/>
        <w:color w:val="740F32"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BC52EB"/>
    <w:multiLevelType w:val="hybridMultilevel"/>
    <w:tmpl w:val="D71866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F397F00"/>
    <w:multiLevelType w:val="hybridMultilevel"/>
    <w:tmpl w:val="D3A298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2DE5C35"/>
    <w:multiLevelType w:val="hybridMultilevel"/>
    <w:tmpl w:val="0EF2B49A"/>
    <w:lvl w:ilvl="0" w:tplc="9B0814F2">
      <w:start w:val="1"/>
      <w:numFmt w:val="decimal"/>
      <w:pStyle w:val="Heading1nummererte"/>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BA7348"/>
    <w:multiLevelType w:val="multilevel"/>
    <w:tmpl w:val="C00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E8380B"/>
    <w:multiLevelType w:val="multilevel"/>
    <w:tmpl w:val="8B9678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575D40"/>
    <w:multiLevelType w:val="hybridMultilevel"/>
    <w:tmpl w:val="62385B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5A2D3A0E"/>
    <w:multiLevelType w:val="multilevel"/>
    <w:tmpl w:val="C742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716F1"/>
    <w:multiLevelType w:val="hybridMultilevel"/>
    <w:tmpl w:val="1F986552"/>
    <w:lvl w:ilvl="0" w:tplc="6480F322">
      <w:start w:val="1"/>
      <w:numFmt w:val="bullet"/>
      <w:pStyle w:val="a-boxexamplelist"/>
      <w:lvlText w:val=""/>
      <w:lvlJc w:val="left"/>
      <w:pPr>
        <w:tabs>
          <w:tab w:val="num" w:pos="340"/>
        </w:tabs>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5C53E6"/>
    <w:multiLevelType w:val="hybridMultilevel"/>
    <w:tmpl w:val="FFFFFFFF"/>
    <w:lvl w:ilvl="0" w:tplc="EB06DC46">
      <w:start w:val="1"/>
      <w:numFmt w:val="bullet"/>
      <w:lvlText w:val=""/>
      <w:lvlJc w:val="left"/>
      <w:pPr>
        <w:ind w:left="720" w:hanging="360"/>
      </w:pPr>
      <w:rPr>
        <w:rFonts w:ascii="Symbol" w:hAnsi="Symbol" w:hint="default"/>
      </w:rPr>
    </w:lvl>
    <w:lvl w:ilvl="1" w:tplc="E7425CB8">
      <w:start w:val="1"/>
      <w:numFmt w:val="bullet"/>
      <w:lvlText w:val="o"/>
      <w:lvlJc w:val="left"/>
      <w:pPr>
        <w:ind w:left="1440" w:hanging="360"/>
      </w:pPr>
      <w:rPr>
        <w:rFonts w:ascii="Courier New" w:hAnsi="Courier New" w:hint="default"/>
      </w:rPr>
    </w:lvl>
    <w:lvl w:ilvl="2" w:tplc="70ACFD72">
      <w:start w:val="1"/>
      <w:numFmt w:val="bullet"/>
      <w:lvlText w:val=""/>
      <w:lvlJc w:val="left"/>
      <w:pPr>
        <w:ind w:left="2160" w:hanging="360"/>
      </w:pPr>
      <w:rPr>
        <w:rFonts w:ascii="Wingdings" w:hAnsi="Wingdings" w:hint="default"/>
      </w:rPr>
    </w:lvl>
    <w:lvl w:ilvl="3" w:tplc="85CEA7BA">
      <w:start w:val="1"/>
      <w:numFmt w:val="bullet"/>
      <w:lvlText w:val=""/>
      <w:lvlJc w:val="left"/>
      <w:pPr>
        <w:ind w:left="2880" w:hanging="360"/>
      </w:pPr>
      <w:rPr>
        <w:rFonts w:ascii="Symbol" w:hAnsi="Symbol" w:hint="default"/>
      </w:rPr>
    </w:lvl>
    <w:lvl w:ilvl="4" w:tplc="2C38B04A">
      <w:start w:val="1"/>
      <w:numFmt w:val="bullet"/>
      <w:lvlText w:val="o"/>
      <w:lvlJc w:val="left"/>
      <w:pPr>
        <w:ind w:left="3600" w:hanging="360"/>
      </w:pPr>
      <w:rPr>
        <w:rFonts w:ascii="Courier New" w:hAnsi="Courier New" w:hint="default"/>
      </w:rPr>
    </w:lvl>
    <w:lvl w:ilvl="5" w:tplc="A4EC8286">
      <w:start w:val="1"/>
      <w:numFmt w:val="bullet"/>
      <w:lvlText w:val=""/>
      <w:lvlJc w:val="left"/>
      <w:pPr>
        <w:ind w:left="4320" w:hanging="360"/>
      </w:pPr>
      <w:rPr>
        <w:rFonts w:ascii="Wingdings" w:hAnsi="Wingdings" w:hint="default"/>
      </w:rPr>
    </w:lvl>
    <w:lvl w:ilvl="6" w:tplc="D5CA5DE4">
      <w:start w:val="1"/>
      <w:numFmt w:val="bullet"/>
      <w:lvlText w:val=""/>
      <w:lvlJc w:val="left"/>
      <w:pPr>
        <w:ind w:left="5040" w:hanging="360"/>
      </w:pPr>
      <w:rPr>
        <w:rFonts w:ascii="Symbol" w:hAnsi="Symbol" w:hint="default"/>
      </w:rPr>
    </w:lvl>
    <w:lvl w:ilvl="7" w:tplc="62084D02">
      <w:start w:val="1"/>
      <w:numFmt w:val="bullet"/>
      <w:lvlText w:val="o"/>
      <w:lvlJc w:val="left"/>
      <w:pPr>
        <w:ind w:left="5760" w:hanging="360"/>
      </w:pPr>
      <w:rPr>
        <w:rFonts w:ascii="Courier New" w:hAnsi="Courier New" w:hint="default"/>
      </w:rPr>
    </w:lvl>
    <w:lvl w:ilvl="8" w:tplc="CE5AE8FA">
      <w:start w:val="1"/>
      <w:numFmt w:val="bullet"/>
      <w:lvlText w:val=""/>
      <w:lvlJc w:val="left"/>
      <w:pPr>
        <w:ind w:left="6480" w:hanging="360"/>
      </w:pPr>
      <w:rPr>
        <w:rFonts w:ascii="Wingdings" w:hAnsi="Wingdings" w:hint="default"/>
      </w:rPr>
    </w:lvl>
  </w:abstractNum>
  <w:abstractNum w:abstractNumId="48" w15:restartNumberingAfterBreak="0">
    <w:nsid w:val="63672A36"/>
    <w:multiLevelType w:val="hybridMultilevel"/>
    <w:tmpl w:val="C00C375C"/>
    <w:lvl w:ilvl="0" w:tplc="191C8CB4">
      <w:start w:val="1"/>
      <w:numFmt w:val="bullet"/>
      <w:pStyle w:val="Punktliste"/>
      <w:lvlText w:val=""/>
      <w:lvlJc w:val="left"/>
      <w:pPr>
        <w:tabs>
          <w:tab w:val="num" w:pos="340"/>
        </w:tabs>
        <w:ind w:left="340" w:hanging="340"/>
      </w:pPr>
      <w:rPr>
        <w:rFonts w:ascii="Symbol" w:hAnsi="Symbol" w:hint="default"/>
        <w:sz w:val="22"/>
      </w:rPr>
    </w:lvl>
    <w:lvl w:ilvl="1" w:tplc="5C72DA1C">
      <w:start w:val="1"/>
      <w:numFmt w:val="bullet"/>
      <w:lvlText w:val="-"/>
      <w:lvlJc w:val="left"/>
      <w:pPr>
        <w:tabs>
          <w:tab w:val="num" w:pos="680"/>
        </w:tabs>
        <w:ind w:left="680" w:hanging="340"/>
      </w:pPr>
      <w:rPr>
        <w:rFonts w:ascii="Courier New" w:hAnsi="Courier New" w:hint="default"/>
      </w:rPr>
    </w:lvl>
    <w:lvl w:ilvl="2" w:tplc="F6081ABC">
      <w:start w:val="1"/>
      <w:numFmt w:val="bullet"/>
      <w:lvlText w:val=""/>
      <w:lvlJc w:val="left"/>
      <w:pPr>
        <w:tabs>
          <w:tab w:val="num" w:pos="2160"/>
        </w:tabs>
        <w:ind w:left="2160" w:hanging="360"/>
      </w:pPr>
      <w:rPr>
        <w:rFonts w:ascii="Wingdings" w:hAnsi="Wingdings" w:hint="default"/>
      </w:rPr>
    </w:lvl>
    <w:lvl w:ilvl="3" w:tplc="10F4D0F8">
      <w:start w:val="1"/>
      <w:numFmt w:val="bullet"/>
      <w:lvlText w:val=""/>
      <w:lvlJc w:val="left"/>
      <w:pPr>
        <w:tabs>
          <w:tab w:val="num" w:pos="2880"/>
        </w:tabs>
        <w:ind w:left="2880" w:hanging="360"/>
      </w:pPr>
      <w:rPr>
        <w:rFonts w:ascii="Symbol" w:hAnsi="Symbol" w:hint="default"/>
      </w:rPr>
    </w:lvl>
    <w:lvl w:ilvl="4" w:tplc="6BF4FAF2">
      <w:start w:val="1"/>
      <w:numFmt w:val="bullet"/>
      <w:lvlText w:val="o"/>
      <w:lvlJc w:val="left"/>
      <w:pPr>
        <w:tabs>
          <w:tab w:val="num" w:pos="3600"/>
        </w:tabs>
        <w:ind w:left="3600" w:hanging="360"/>
      </w:pPr>
      <w:rPr>
        <w:rFonts w:ascii="Courier New" w:hAnsi="Courier New" w:hint="default"/>
      </w:rPr>
    </w:lvl>
    <w:lvl w:ilvl="5" w:tplc="BB94B48A">
      <w:start w:val="1"/>
      <w:numFmt w:val="bullet"/>
      <w:lvlText w:val=""/>
      <w:lvlJc w:val="left"/>
      <w:pPr>
        <w:tabs>
          <w:tab w:val="num" w:pos="4320"/>
        </w:tabs>
        <w:ind w:left="4320" w:hanging="360"/>
      </w:pPr>
      <w:rPr>
        <w:rFonts w:ascii="Wingdings" w:hAnsi="Wingdings" w:hint="default"/>
      </w:rPr>
    </w:lvl>
    <w:lvl w:ilvl="6" w:tplc="A48276B4">
      <w:start w:val="1"/>
      <w:numFmt w:val="bullet"/>
      <w:lvlText w:val=""/>
      <w:lvlJc w:val="left"/>
      <w:pPr>
        <w:tabs>
          <w:tab w:val="num" w:pos="5040"/>
        </w:tabs>
        <w:ind w:left="5040" w:hanging="360"/>
      </w:pPr>
      <w:rPr>
        <w:rFonts w:ascii="Symbol" w:hAnsi="Symbol" w:hint="default"/>
      </w:rPr>
    </w:lvl>
    <w:lvl w:ilvl="7" w:tplc="524232C0">
      <w:start w:val="1"/>
      <w:numFmt w:val="bullet"/>
      <w:lvlText w:val="o"/>
      <w:lvlJc w:val="left"/>
      <w:pPr>
        <w:tabs>
          <w:tab w:val="num" w:pos="5760"/>
        </w:tabs>
        <w:ind w:left="5760" w:hanging="360"/>
      </w:pPr>
      <w:rPr>
        <w:rFonts w:ascii="Courier New" w:hAnsi="Courier New" w:hint="default"/>
      </w:rPr>
    </w:lvl>
    <w:lvl w:ilvl="8" w:tplc="4CC47B4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BB58C1"/>
    <w:multiLevelType w:val="multilevel"/>
    <w:tmpl w:val="662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DE5C67"/>
    <w:multiLevelType w:val="hybridMultilevel"/>
    <w:tmpl w:val="60D64556"/>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51" w15:restartNumberingAfterBreak="0">
    <w:nsid w:val="6669188B"/>
    <w:multiLevelType w:val="hybridMultilevel"/>
    <w:tmpl w:val="576AFDBA"/>
    <w:styleLink w:val="StyleOutlinenumberedCourierNewBoldLeft0cmHanging0"/>
    <w:lvl w:ilvl="0" w:tplc="88628AF2">
      <w:start w:val="1"/>
      <w:numFmt w:val="bullet"/>
      <w:lvlText w:val=""/>
      <w:lvlJc w:val="left"/>
      <w:pPr>
        <w:tabs>
          <w:tab w:val="num" w:pos="340"/>
        </w:tabs>
        <w:ind w:left="340" w:hanging="340"/>
      </w:pPr>
      <w:rPr>
        <w:rFonts w:ascii="Symbol" w:hAnsi="Symbol" w:hint="default"/>
        <w:sz w:val="22"/>
      </w:rPr>
    </w:lvl>
    <w:lvl w:ilvl="1" w:tplc="DBCCABA6">
      <w:start w:val="1"/>
      <w:numFmt w:val="bullet"/>
      <w:lvlText w:val="-"/>
      <w:lvlJc w:val="left"/>
      <w:pPr>
        <w:tabs>
          <w:tab w:val="num" w:pos="680"/>
        </w:tabs>
        <w:ind w:left="680" w:hanging="340"/>
      </w:pPr>
      <w:rPr>
        <w:rFonts w:ascii="Courier New" w:hAnsi="Courier New"/>
        <w:b/>
        <w:bCs/>
        <w:sz w:val="22"/>
      </w:rPr>
    </w:lvl>
    <w:lvl w:ilvl="2" w:tplc="9A183704">
      <w:start w:val="1"/>
      <w:numFmt w:val="bullet"/>
      <w:lvlText w:val=""/>
      <w:lvlJc w:val="left"/>
      <w:pPr>
        <w:tabs>
          <w:tab w:val="num" w:pos="2160"/>
        </w:tabs>
        <w:ind w:left="2160" w:hanging="360"/>
      </w:pPr>
      <w:rPr>
        <w:rFonts w:ascii="Wingdings" w:hAnsi="Wingdings" w:hint="default"/>
      </w:rPr>
    </w:lvl>
    <w:lvl w:ilvl="3" w:tplc="F6C23920">
      <w:start w:val="1"/>
      <w:numFmt w:val="bullet"/>
      <w:lvlText w:val=""/>
      <w:lvlJc w:val="left"/>
      <w:pPr>
        <w:tabs>
          <w:tab w:val="num" w:pos="2880"/>
        </w:tabs>
        <w:ind w:left="2880" w:hanging="360"/>
      </w:pPr>
      <w:rPr>
        <w:rFonts w:ascii="Symbol" w:hAnsi="Symbol" w:hint="default"/>
      </w:rPr>
    </w:lvl>
    <w:lvl w:ilvl="4" w:tplc="E76A4A6A">
      <w:start w:val="1"/>
      <w:numFmt w:val="bullet"/>
      <w:lvlText w:val="o"/>
      <w:lvlJc w:val="left"/>
      <w:pPr>
        <w:tabs>
          <w:tab w:val="num" w:pos="3600"/>
        </w:tabs>
        <w:ind w:left="3600" w:hanging="360"/>
      </w:pPr>
      <w:rPr>
        <w:rFonts w:ascii="Courier New" w:hAnsi="Courier New" w:hint="default"/>
      </w:rPr>
    </w:lvl>
    <w:lvl w:ilvl="5" w:tplc="505098B0">
      <w:start w:val="1"/>
      <w:numFmt w:val="bullet"/>
      <w:lvlText w:val=""/>
      <w:lvlJc w:val="left"/>
      <w:pPr>
        <w:tabs>
          <w:tab w:val="num" w:pos="4320"/>
        </w:tabs>
        <w:ind w:left="4320" w:hanging="360"/>
      </w:pPr>
      <w:rPr>
        <w:rFonts w:ascii="Wingdings" w:hAnsi="Wingdings" w:hint="default"/>
      </w:rPr>
    </w:lvl>
    <w:lvl w:ilvl="6" w:tplc="42AA0196">
      <w:start w:val="1"/>
      <w:numFmt w:val="bullet"/>
      <w:lvlText w:val=""/>
      <w:lvlJc w:val="left"/>
      <w:pPr>
        <w:tabs>
          <w:tab w:val="num" w:pos="5040"/>
        </w:tabs>
        <w:ind w:left="5040" w:hanging="360"/>
      </w:pPr>
      <w:rPr>
        <w:rFonts w:ascii="Symbol" w:hAnsi="Symbol" w:hint="default"/>
      </w:rPr>
    </w:lvl>
    <w:lvl w:ilvl="7" w:tplc="45B21BFE">
      <w:start w:val="1"/>
      <w:numFmt w:val="bullet"/>
      <w:lvlText w:val="o"/>
      <w:lvlJc w:val="left"/>
      <w:pPr>
        <w:tabs>
          <w:tab w:val="num" w:pos="5760"/>
        </w:tabs>
        <w:ind w:left="5760" w:hanging="360"/>
      </w:pPr>
      <w:rPr>
        <w:rFonts w:ascii="Courier New" w:hAnsi="Courier New" w:hint="default"/>
      </w:rPr>
    </w:lvl>
    <w:lvl w:ilvl="8" w:tplc="55786E10">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E16F2C"/>
    <w:multiLevelType w:val="hybridMultilevel"/>
    <w:tmpl w:val="7A5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5E07EB"/>
    <w:multiLevelType w:val="multilevel"/>
    <w:tmpl w:val="C9F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13379F"/>
    <w:multiLevelType w:val="hybridMultilevel"/>
    <w:tmpl w:val="2916A1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77EE2678"/>
    <w:multiLevelType w:val="multilevel"/>
    <w:tmpl w:val="E612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F4735B"/>
    <w:multiLevelType w:val="multilevel"/>
    <w:tmpl w:val="5E3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421051"/>
    <w:multiLevelType w:val="multilevel"/>
    <w:tmpl w:val="366A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193439">
    <w:abstractNumId w:val="6"/>
  </w:num>
  <w:num w:numId="2" w16cid:durableId="1511799445">
    <w:abstractNumId w:val="5"/>
  </w:num>
  <w:num w:numId="3" w16cid:durableId="69622683">
    <w:abstractNumId w:val="4"/>
  </w:num>
  <w:num w:numId="4" w16cid:durableId="1815948817">
    <w:abstractNumId w:val="1"/>
  </w:num>
  <w:num w:numId="5" w16cid:durableId="531377787">
    <w:abstractNumId w:val="0"/>
  </w:num>
  <w:num w:numId="6" w16cid:durableId="1611204141">
    <w:abstractNumId w:val="3"/>
  </w:num>
  <w:num w:numId="7" w16cid:durableId="142964750">
    <w:abstractNumId w:val="2"/>
  </w:num>
  <w:num w:numId="8" w16cid:durableId="976495727">
    <w:abstractNumId w:val="29"/>
  </w:num>
  <w:num w:numId="9" w16cid:durableId="176962346">
    <w:abstractNumId w:val="33"/>
  </w:num>
  <w:num w:numId="10" w16cid:durableId="736169127">
    <w:abstractNumId w:val="51"/>
  </w:num>
  <w:num w:numId="11" w16cid:durableId="689139707">
    <w:abstractNumId w:val="25"/>
  </w:num>
  <w:num w:numId="12" w16cid:durableId="591166684">
    <w:abstractNumId w:val="14"/>
  </w:num>
  <w:num w:numId="13" w16cid:durableId="1464812494">
    <w:abstractNumId w:val="48"/>
  </w:num>
  <w:num w:numId="14" w16cid:durableId="1950891847">
    <w:abstractNumId w:val="24"/>
  </w:num>
  <w:num w:numId="15" w16cid:durableId="167140895">
    <w:abstractNumId w:val="38"/>
  </w:num>
  <w:num w:numId="16" w16cid:durableId="1218250140">
    <w:abstractNumId w:val="46"/>
  </w:num>
  <w:num w:numId="17" w16cid:durableId="1696804619">
    <w:abstractNumId w:val="41"/>
  </w:num>
  <w:num w:numId="18" w16cid:durableId="1136946617">
    <w:abstractNumId w:val="36"/>
  </w:num>
  <w:num w:numId="19" w16cid:durableId="2007593027">
    <w:abstractNumId w:val="8"/>
  </w:num>
  <w:num w:numId="20" w16cid:durableId="561986965">
    <w:abstractNumId w:val="37"/>
  </w:num>
  <w:num w:numId="21" w16cid:durableId="1337460652">
    <w:abstractNumId w:val="10"/>
  </w:num>
  <w:num w:numId="22" w16cid:durableId="1676883944">
    <w:abstractNumId w:val="17"/>
  </w:num>
  <w:num w:numId="23" w16cid:durableId="269624050">
    <w:abstractNumId w:val="52"/>
  </w:num>
  <w:num w:numId="24" w16cid:durableId="1905531120">
    <w:abstractNumId w:val="55"/>
  </w:num>
  <w:num w:numId="25" w16cid:durableId="1648317578">
    <w:abstractNumId w:val="49"/>
  </w:num>
  <w:num w:numId="26" w16cid:durableId="1199314727">
    <w:abstractNumId w:val="44"/>
  </w:num>
  <w:num w:numId="27" w16cid:durableId="1121656666">
    <w:abstractNumId w:val="54"/>
  </w:num>
  <w:num w:numId="28" w16cid:durableId="562372654">
    <w:abstractNumId w:val="7"/>
  </w:num>
  <w:num w:numId="29" w16cid:durableId="41901870">
    <w:abstractNumId w:val="43"/>
  </w:num>
  <w:num w:numId="30" w16cid:durableId="245962214">
    <w:abstractNumId w:val="22"/>
  </w:num>
  <w:num w:numId="31" w16cid:durableId="414322052">
    <w:abstractNumId w:val="12"/>
  </w:num>
  <w:num w:numId="32" w16cid:durableId="333265136">
    <w:abstractNumId w:val="35"/>
  </w:num>
  <w:num w:numId="33" w16cid:durableId="572928934">
    <w:abstractNumId w:val="11"/>
  </w:num>
  <w:num w:numId="34" w16cid:durableId="428818289">
    <w:abstractNumId w:val="13"/>
  </w:num>
  <w:num w:numId="35" w16cid:durableId="489831477">
    <w:abstractNumId w:val="15"/>
  </w:num>
  <w:num w:numId="36" w16cid:durableId="830482294">
    <w:abstractNumId w:val="53"/>
  </w:num>
  <w:num w:numId="37" w16cid:durableId="2104498041">
    <w:abstractNumId w:val="20"/>
  </w:num>
  <w:num w:numId="38" w16cid:durableId="1629122432">
    <w:abstractNumId w:val="56"/>
  </w:num>
  <w:num w:numId="39" w16cid:durableId="341707999">
    <w:abstractNumId w:val="42"/>
  </w:num>
  <w:num w:numId="40" w16cid:durableId="1326662675">
    <w:abstractNumId w:val="16"/>
  </w:num>
  <w:num w:numId="41" w16cid:durableId="3825110">
    <w:abstractNumId w:val="32"/>
  </w:num>
  <w:num w:numId="42" w16cid:durableId="236867337">
    <w:abstractNumId w:val="47"/>
  </w:num>
  <w:num w:numId="43" w16cid:durableId="87507649">
    <w:abstractNumId w:val="31"/>
  </w:num>
  <w:num w:numId="44" w16cid:durableId="1354654224">
    <w:abstractNumId w:val="28"/>
  </w:num>
  <w:num w:numId="45" w16cid:durableId="1121343458">
    <w:abstractNumId w:val="40"/>
  </w:num>
  <w:num w:numId="46" w16cid:durableId="1973175482">
    <w:abstractNumId w:val="39"/>
  </w:num>
  <w:num w:numId="47" w16cid:durableId="251747459">
    <w:abstractNumId w:val="50"/>
  </w:num>
  <w:num w:numId="48" w16cid:durableId="1939367948">
    <w:abstractNumId w:val="57"/>
  </w:num>
  <w:num w:numId="49" w16cid:durableId="467169120">
    <w:abstractNumId w:val="45"/>
  </w:num>
  <w:num w:numId="50" w16cid:durableId="1969823793">
    <w:abstractNumId w:val="34"/>
  </w:num>
  <w:num w:numId="51" w16cid:durableId="363596888">
    <w:abstractNumId w:val="27"/>
  </w:num>
  <w:num w:numId="52" w16cid:durableId="717362651">
    <w:abstractNumId w:val="18"/>
  </w:num>
  <w:num w:numId="53" w16cid:durableId="1013455073">
    <w:abstractNumId w:val="23"/>
  </w:num>
  <w:num w:numId="54" w16cid:durableId="1470703405">
    <w:abstractNumId w:val="21"/>
  </w:num>
  <w:num w:numId="55" w16cid:durableId="1719357238">
    <w:abstractNumId w:val="19"/>
  </w:num>
  <w:num w:numId="56" w16cid:durableId="1217425692">
    <w:abstractNumId w:val="9"/>
  </w:num>
  <w:num w:numId="57" w16cid:durableId="1308169678">
    <w:abstractNumId w:val="26"/>
  </w:num>
  <w:num w:numId="58" w16cid:durableId="692800917">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de Risstad">
    <w15:presenceInfo w15:providerId="AD" w15:userId="S::Hilde.Risstad@fhi.no::9c144c5f-303f-47e5-ade4-3d38c8cf52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defaultTabStop w:val="720"/>
  <w:hyphenationZone w:val="357"/>
  <w:drawingGridHorizontalSpacing w:val="108"/>
  <w:drawingGridVerticalSpacing w:val="181"/>
  <w:displayHorizontalDrawingGridEvery w:val="0"/>
  <w:displayVerticalDrawingGridEvery w:val="10"/>
  <w:noPunctuationKerning/>
  <w:characterSpacingControl w:val="doNotCompress"/>
  <w:hdrShapeDefaults>
    <o:shapedefaults v:ext="edit" spidmax="2050" fill="f" fillcolor="white" stroke="f">
      <v:fill color="white" on="f"/>
      <v:stroke on="f"/>
      <v:shadow offset=".74831mm,.74831mm"/>
      <v:textbox inset=",7.2pt,,7.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elseforvaltningen numerisk norsk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e2afx5bw0fabeadv7vfw9mdr25xwa2z0sr&quot;&gt;Skolefravær_samarbeid internt og eksternt_Rapport&lt;record-ids&gt;&lt;item&gt;1&lt;/item&gt;&lt;item&gt;2&lt;/item&gt;&lt;item&gt;3&lt;/item&gt;&lt;item&gt;4&lt;/item&gt;&lt;item&gt;5&lt;/item&gt;&lt;item&gt;7&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8&lt;/item&gt;&lt;item&gt;39&lt;/item&gt;&lt;item&gt;40&lt;/item&gt;&lt;item&gt;41&lt;/item&gt;&lt;item&gt;42&lt;/item&gt;&lt;item&gt;43&lt;/item&gt;&lt;item&gt;44&lt;/item&gt;&lt;item&gt;46&lt;/item&gt;&lt;item&gt;47&lt;/item&gt;&lt;item&gt;48&lt;/item&gt;&lt;item&gt;49&lt;/item&gt;&lt;item&gt;50&lt;/item&gt;&lt;item&gt;51&lt;/item&gt;&lt;/record-ids&gt;&lt;/item&gt;&lt;/Libraries&gt;"/>
  </w:docVars>
  <w:rsids>
    <w:rsidRoot w:val="00915D18"/>
    <w:rsid w:val="0000007C"/>
    <w:rsid w:val="00000141"/>
    <w:rsid w:val="000003A9"/>
    <w:rsid w:val="00000863"/>
    <w:rsid w:val="00000CF2"/>
    <w:rsid w:val="000010FB"/>
    <w:rsid w:val="000011BF"/>
    <w:rsid w:val="000012EC"/>
    <w:rsid w:val="000014CC"/>
    <w:rsid w:val="000014F7"/>
    <w:rsid w:val="000014FE"/>
    <w:rsid w:val="00001589"/>
    <w:rsid w:val="000015F2"/>
    <w:rsid w:val="000018B3"/>
    <w:rsid w:val="00001A20"/>
    <w:rsid w:val="00001A61"/>
    <w:rsid w:val="00001AB3"/>
    <w:rsid w:val="00001B4A"/>
    <w:rsid w:val="000021DE"/>
    <w:rsid w:val="00002446"/>
    <w:rsid w:val="000024B3"/>
    <w:rsid w:val="0000259F"/>
    <w:rsid w:val="00002634"/>
    <w:rsid w:val="000026A8"/>
    <w:rsid w:val="00002879"/>
    <w:rsid w:val="00002894"/>
    <w:rsid w:val="00002ADC"/>
    <w:rsid w:val="0000321D"/>
    <w:rsid w:val="0000340C"/>
    <w:rsid w:val="00003439"/>
    <w:rsid w:val="00003737"/>
    <w:rsid w:val="000038D4"/>
    <w:rsid w:val="00003900"/>
    <w:rsid w:val="00003952"/>
    <w:rsid w:val="00003A02"/>
    <w:rsid w:val="00003B3B"/>
    <w:rsid w:val="00003B90"/>
    <w:rsid w:val="00003BAE"/>
    <w:rsid w:val="00003C67"/>
    <w:rsid w:val="00003CAF"/>
    <w:rsid w:val="00003F57"/>
    <w:rsid w:val="00003F90"/>
    <w:rsid w:val="000042CC"/>
    <w:rsid w:val="000044D2"/>
    <w:rsid w:val="000046DF"/>
    <w:rsid w:val="0000480C"/>
    <w:rsid w:val="00004988"/>
    <w:rsid w:val="000049E9"/>
    <w:rsid w:val="00004B38"/>
    <w:rsid w:val="00004DD8"/>
    <w:rsid w:val="0000518E"/>
    <w:rsid w:val="000051E3"/>
    <w:rsid w:val="000054AE"/>
    <w:rsid w:val="000055EC"/>
    <w:rsid w:val="00005C6E"/>
    <w:rsid w:val="00005D3A"/>
    <w:rsid w:val="000061C2"/>
    <w:rsid w:val="00006462"/>
    <w:rsid w:val="0000662A"/>
    <w:rsid w:val="000067AF"/>
    <w:rsid w:val="000067FE"/>
    <w:rsid w:val="00006919"/>
    <w:rsid w:val="00006A85"/>
    <w:rsid w:val="00006BD8"/>
    <w:rsid w:val="00006DFB"/>
    <w:rsid w:val="0000745D"/>
    <w:rsid w:val="00007622"/>
    <w:rsid w:val="0000770F"/>
    <w:rsid w:val="00007750"/>
    <w:rsid w:val="00007D8F"/>
    <w:rsid w:val="00010269"/>
    <w:rsid w:val="00010533"/>
    <w:rsid w:val="000106DF"/>
    <w:rsid w:val="00010C4B"/>
    <w:rsid w:val="00010E35"/>
    <w:rsid w:val="00010F92"/>
    <w:rsid w:val="00010FBA"/>
    <w:rsid w:val="000110A3"/>
    <w:rsid w:val="00011143"/>
    <w:rsid w:val="00011241"/>
    <w:rsid w:val="000118E7"/>
    <w:rsid w:val="00011937"/>
    <w:rsid w:val="00011AB5"/>
    <w:rsid w:val="00011F63"/>
    <w:rsid w:val="0001201B"/>
    <w:rsid w:val="00012049"/>
    <w:rsid w:val="00012179"/>
    <w:rsid w:val="000121D2"/>
    <w:rsid w:val="000124F4"/>
    <w:rsid w:val="00012535"/>
    <w:rsid w:val="000129B7"/>
    <w:rsid w:val="000129FD"/>
    <w:rsid w:val="00013060"/>
    <w:rsid w:val="000137E4"/>
    <w:rsid w:val="00013831"/>
    <w:rsid w:val="000139BF"/>
    <w:rsid w:val="00013AE7"/>
    <w:rsid w:val="00013CA8"/>
    <w:rsid w:val="00013E15"/>
    <w:rsid w:val="00013F34"/>
    <w:rsid w:val="000141B5"/>
    <w:rsid w:val="00014391"/>
    <w:rsid w:val="0001439E"/>
    <w:rsid w:val="00014511"/>
    <w:rsid w:val="00014643"/>
    <w:rsid w:val="00014C7C"/>
    <w:rsid w:val="0001518D"/>
    <w:rsid w:val="000151F5"/>
    <w:rsid w:val="00015481"/>
    <w:rsid w:val="00015A33"/>
    <w:rsid w:val="00015BBC"/>
    <w:rsid w:val="00015BFA"/>
    <w:rsid w:val="00015C33"/>
    <w:rsid w:val="00015C95"/>
    <w:rsid w:val="00015E6B"/>
    <w:rsid w:val="00015F45"/>
    <w:rsid w:val="000161D1"/>
    <w:rsid w:val="000162ED"/>
    <w:rsid w:val="00016363"/>
    <w:rsid w:val="0001639D"/>
    <w:rsid w:val="000163D2"/>
    <w:rsid w:val="00016443"/>
    <w:rsid w:val="0001669B"/>
    <w:rsid w:val="00016CFD"/>
    <w:rsid w:val="00016D45"/>
    <w:rsid w:val="000175EA"/>
    <w:rsid w:val="00017635"/>
    <w:rsid w:val="00017754"/>
    <w:rsid w:val="00017A6F"/>
    <w:rsid w:val="00017AD6"/>
    <w:rsid w:val="00017B64"/>
    <w:rsid w:val="00017C37"/>
    <w:rsid w:val="00017D7F"/>
    <w:rsid w:val="00020074"/>
    <w:rsid w:val="000200B1"/>
    <w:rsid w:val="000201C5"/>
    <w:rsid w:val="000207CA"/>
    <w:rsid w:val="000208AD"/>
    <w:rsid w:val="00020A25"/>
    <w:rsid w:val="00020BD9"/>
    <w:rsid w:val="00020CAB"/>
    <w:rsid w:val="00020DBB"/>
    <w:rsid w:val="00020EB5"/>
    <w:rsid w:val="00021002"/>
    <w:rsid w:val="00021010"/>
    <w:rsid w:val="00021205"/>
    <w:rsid w:val="0002139B"/>
    <w:rsid w:val="0002151B"/>
    <w:rsid w:val="000217FB"/>
    <w:rsid w:val="00021B48"/>
    <w:rsid w:val="00021B55"/>
    <w:rsid w:val="00021E20"/>
    <w:rsid w:val="00021EC4"/>
    <w:rsid w:val="00021FF7"/>
    <w:rsid w:val="00022007"/>
    <w:rsid w:val="00022186"/>
    <w:rsid w:val="00022441"/>
    <w:rsid w:val="0002261E"/>
    <w:rsid w:val="000229E8"/>
    <w:rsid w:val="00022A7F"/>
    <w:rsid w:val="00022D74"/>
    <w:rsid w:val="00022DE0"/>
    <w:rsid w:val="00023030"/>
    <w:rsid w:val="000233CA"/>
    <w:rsid w:val="000236E3"/>
    <w:rsid w:val="00023912"/>
    <w:rsid w:val="00023AEB"/>
    <w:rsid w:val="00023BC0"/>
    <w:rsid w:val="00023CC0"/>
    <w:rsid w:val="00023D50"/>
    <w:rsid w:val="00023E4E"/>
    <w:rsid w:val="00023FD9"/>
    <w:rsid w:val="00024220"/>
    <w:rsid w:val="000242F6"/>
    <w:rsid w:val="000244CC"/>
    <w:rsid w:val="000247CF"/>
    <w:rsid w:val="0002495B"/>
    <w:rsid w:val="00024A73"/>
    <w:rsid w:val="00024A88"/>
    <w:rsid w:val="00024F60"/>
    <w:rsid w:val="00025090"/>
    <w:rsid w:val="000252C2"/>
    <w:rsid w:val="000253B1"/>
    <w:rsid w:val="000253B3"/>
    <w:rsid w:val="0002559D"/>
    <w:rsid w:val="00025848"/>
    <w:rsid w:val="0002587E"/>
    <w:rsid w:val="000258A3"/>
    <w:rsid w:val="000258D4"/>
    <w:rsid w:val="00025BA6"/>
    <w:rsid w:val="00025CE8"/>
    <w:rsid w:val="0002605D"/>
    <w:rsid w:val="00026310"/>
    <w:rsid w:val="00026565"/>
    <w:rsid w:val="0002689A"/>
    <w:rsid w:val="0002697F"/>
    <w:rsid w:val="000269D3"/>
    <w:rsid w:val="00026F2A"/>
    <w:rsid w:val="00026FE5"/>
    <w:rsid w:val="000270C6"/>
    <w:rsid w:val="000272AF"/>
    <w:rsid w:val="000272DD"/>
    <w:rsid w:val="00027EDD"/>
    <w:rsid w:val="00027F6D"/>
    <w:rsid w:val="0003033B"/>
    <w:rsid w:val="00030400"/>
    <w:rsid w:val="0003080E"/>
    <w:rsid w:val="00030A16"/>
    <w:rsid w:val="00030AE1"/>
    <w:rsid w:val="00030DA6"/>
    <w:rsid w:val="0003110B"/>
    <w:rsid w:val="000313CA"/>
    <w:rsid w:val="00031401"/>
    <w:rsid w:val="0003198E"/>
    <w:rsid w:val="00031FDB"/>
    <w:rsid w:val="0003219D"/>
    <w:rsid w:val="00032301"/>
    <w:rsid w:val="00032724"/>
    <w:rsid w:val="00032935"/>
    <w:rsid w:val="00032A83"/>
    <w:rsid w:val="00032BFA"/>
    <w:rsid w:val="00032C1F"/>
    <w:rsid w:val="00032CC6"/>
    <w:rsid w:val="00032DA1"/>
    <w:rsid w:val="00032DA5"/>
    <w:rsid w:val="00032E08"/>
    <w:rsid w:val="00033277"/>
    <w:rsid w:val="00033309"/>
    <w:rsid w:val="000333B4"/>
    <w:rsid w:val="00033484"/>
    <w:rsid w:val="000334D8"/>
    <w:rsid w:val="000335A4"/>
    <w:rsid w:val="0003365E"/>
    <w:rsid w:val="00033A15"/>
    <w:rsid w:val="00033D5B"/>
    <w:rsid w:val="00034546"/>
    <w:rsid w:val="0003458F"/>
    <w:rsid w:val="000345E2"/>
    <w:rsid w:val="00034633"/>
    <w:rsid w:val="000347AC"/>
    <w:rsid w:val="00034ADB"/>
    <w:rsid w:val="00034D08"/>
    <w:rsid w:val="00034FE9"/>
    <w:rsid w:val="0003512D"/>
    <w:rsid w:val="0003517E"/>
    <w:rsid w:val="000353E1"/>
    <w:rsid w:val="000355FC"/>
    <w:rsid w:val="000358E8"/>
    <w:rsid w:val="00035927"/>
    <w:rsid w:val="000359FF"/>
    <w:rsid w:val="00035A4B"/>
    <w:rsid w:val="00035C23"/>
    <w:rsid w:val="000364F8"/>
    <w:rsid w:val="00036593"/>
    <w:rsid w:val="00036C8E"/>
    <w:rsid w:val="00036FAF"/>
    <w:rsid w:val="000371C4"/>
    <w:rsid w:val="000371E9"/>
    <w:rsid w:val="00037345"/>
    <w:rsid w:val="00037E8F"/>
    <w:rsid w:val="000400EF"/>
    <w:rsid w:val="00040186"/>
    <w:rsid w:val="000401D1"/>
    <w:rsid w:val="000403B8"/>
    <w:rsid w:val="000404A5"/>
    <w:rsid w:val="000404D7"/>
    <w:rsid w:val="00040570"/>
    <w:rsid w:val="00040683"/>
    <w:rsid w:val="0004078C"/>
    <w:rsid w:val="0004094E"/>
    <w:rsid w:val="00040AFB"/>
    <w:rsid w:val="00040F9C"/>
    <w:rsid w:val="00041163"/>
    <w:rsid w:val="00041674"/>
    <w:rsid w:val="00041743"/>
    <w:rsid w:val="00041826"/>
    <w:rsid w:val="000419B9"/>
    <w:rsid w:val="0004223B"/>
    <w:rsid w:val="00042354"/>
    <w:rsid w:val="0004247A"/>
    <w:rsid w:val="000424EF"/>
    <w:rsid w:val="00042654"/>
    <w:rsid w:val="00042B95"/>
    <w:rsid w:val="00042EA3"/>
    <w:rsid w:val="0004381A"/>
    <w:rsid w:val="00043E70"/>
    <w:rsid w:val="00043F26"/>
    <w:rsid w:val="00043FFD"/>
    <w:rsid w:val="0004407D"/>
    <w:rsid w:val="000440B3"/>
    <w:rsid w:val="00044349"/>
    <w:rsid w:val="000443C6"/>
    <w:rsid w:val="00044749"/>
    <w:rsid w:val="00044965"/>
    <w:rsid w:val="00044B1B"/>
    <w:rsid w:val="00044D7E"/>
    <w:rsid w:val="00044F6A"/>
    <w:rsid w:val="000454F9"/>
    <w:rsid w:val="000455BE"/>
    <w:rsid w:val="00045855"/>
    <w:rsid w:val="00045D15"/>
    <w:rsid w:val="00046A69"/>
    <w:rsid w:val="00046E35"/>
    <w:rsid w:val="0004715E"/>
    <w:rsid w:val="00047527"/>
    <w:rsid w:val="00047538"/>
    <w:rsid w:val="00047543"/>
    <w:rsid w:val="000475E6"/>
    <w:rsid w:val="000478B0"/>
    <w:rsid w:val="0004794F"/>
    <w:rsid w:val="0004798D"/>
    <w:rsid w:val="00047A2F"/>
    <w:rsid w:val="00047A6B"/>
    <w:rsid w:val="00047B1A"/>
    <w:rsid w:val="00047B33"/>
    <w:rsid w:val="00047DBD"/>
    <w:rsid w:val="00047FF1"/>
    <w:rsid w:val="00047FFD"/>
    <w:rsid w:val="00050328"/>
    <w:rsid w:val="000508AA"/>
    <w:rsid w:val="000509C8"/>
    <w:rsid w:val="000509EE"/>
    <w:rsid w:val="00050B67"/>
    <w:rsid w:val="00051346"/>
    <w:rsid w:val="00051516"/>
    <w:rsid w:val="00051569"/>
    <w:rsid w:val="000517D9"/>
    <w:rsid w:val="00051923"/>
    <w:rsid w:val="00051933"/>
    <w:rsid w:val="00051A00"/>
    <w:rsid w:val="00051DE7"/>
    <w:rsid w:val="00051DF6"/>
    <w:rsid w:val="00052101"/>
    <w:rsid w:val="00052372"/>
    <w:rsid w:val="0005245E"/>
    <w:rsid w:val="00052522"/>
    <w:rsid w:val="00052612"/>
    <w:rsid w:val="00052B27"/>
    <w:rsid w:val="00052F2E"/>
    <w:rsid w:val="00052F91"/>
    <w:rsid w:val="00052F9E"/>
    <w:rsid w:val="0005343C"/>
    <w:rsid w:val="00053643"/>
    <w:rsid w:val="000537AC"/>
    <w:rsid w:val="00053826"/>
    <w:rsid w:val="00053ACC"/>
    <w:rsid w:val="00053FB7"/>
    <w:rsid w:val="00053FFD"/>
    <w:rsid w:val="00054453"/>
    <w:rsid w:val="00054894"/>
    <w:rsid w:val="000549C2"/>
    <w:rsid w:val="000549CE"/>
    <w:rsid w:val="00054C3E"/>
    <w:rsid w:val="00054D92"/>
    <w:rsid w:val="0005504E"/>
    <w:rsid w:val="000550A6"/>
    <w:rsid w:val="0005510F"/>
    <w:rsid w:val="000552C7"/>
    <w:rsid w:val="00055490"/>
    <w:rsid w:val="000555E7"/>
    <w:rsid w:val="0005585A"/>
    <w:rsid w:val="000559D6"/>
    <w:rsid w:val="000559F7"/>
    <w:rsid w:val="00055C3E"/>
    <w:rsid w:val="00055CFC"/>
    <w:rsid w:val="00055EBC"/>
    <w:rsid w:val="000562FD"/>
    <w:rsid w:val="00056630"/>
    <w:rsid w:val="00056A29"/>
    <w:rsid w:val="00056D5F"/>
    <w:rsid w:val="00056D67"/>
    <w:rsid w:val="00056F83"/>
    <w:rsid w:val="00057077"/>
    <w:rsid w:val="000571B4"/>
    <w:rsid w:val="0005742B"/>
    <w:rsid w:val="0005769C"/>
    <w:rsid w:val="00057A4B"/>
    <w:rsid w:val="00057A9B"/>
    <w:rsid w:val="00057DD0"/>
    <w:rsid w:val="0005A45A"/>
    <w:rsid w:val="000601D6"/>
    <w:rsid w:val="00060434"/>
    <w:rsid w:val="00060E35"/>
    <w:rsid w:val="00060E41"/>
    <w:rsid w:val="00061173"/>
    <w:rsid w:val="00061401"/>
    <w:rsid w:val="00061492"/>
    <w:rsid w:val="000616F4"/>
    <w:rsid w:val="000617AC"/>
    <w:rsid w:val="00061B37"/>
    <w:rsid w:val="00061F41"/>
    <w:rsid w:val="00061FA7"/>
    <w:rsid w:val="000620A1"/>
    <w:rsid w:val="0006210F"/>
    <w:rsid w:val="0006212C"/>
    <w:rsid w:val="00062616"/>
    <w:rsid w:val="00062915"/>
    <w:rsid w:val="00062DA1"/>
    <w:rsid w:val="00062F8E"/>
    <w:rsid w:val="00063378"/>
    <w:rsid w:val="0006382A"/>
    <w:rsid w:val="0006398C"/>
    <w:rsid w:val="000639CD"/>
    <w:rsid w:val="00063C6C"/>
    <w:rsid w:val="00063CB9"/>
    <w:rsid w:val="00063E3A"/>
    <w:rsid w:val="0006403F"/>
    <w:rsid w:val="00064117"/>
    <w:rsid w:val="000641EB"/>
    <w:rsid w:val="00064343"/>
    <w:rsid w:val="0006461B"/>
    <w:rsid w:val="00064839"/>
    <w:rsid w:val="0006495B"/>
    <w:rsid w:val="00064A78"/>
    <w:rsid w:val="00065366"/>
    <w:rsid w:val="00065440"/>
    <w:rsid w:val="00065468"/>
    <w:rsid w:val="00065644"/>
    <w:rsid w:val="000656EB"/>
    <w:rsid w:val="00065858"/>
    <w:rsid w:val="00065999"/>
    <w:rsid w:val="00065A07"/>
    <w:rsid w:val="000668AA"/>
    <w:rsid w:val="000668FC"/>
    <w:rsid w:val="00066ADE"/>
    <w:rsid w:val="00066DE5"/>
    <w:rsid w:val="00066E27"/>
    <w:rsid w:val="000672A0"/>
    <w:rsid w:val="00067435"/>
    <w:rsid w:val="00067483"/>
    <w:rsid w:val="000675FD"/>
    <w:rsid w:val="00067601"/>
    <w:rsid w:val="00067673"/>
    <w:rsid w:val="00067AF0"/>
    <w:rsid w:val="00067B2B"/>
    <w:rsid w:val="00067E3D"/>
    <w:rsid w:val="00067E5C"/>
    <w:rsid w:val="00067F24"/>
    <w:rsid w:val="00070076"/>
    <w:rsid w:val="00070166"/>
    <w:rsid w:val="0007098C"/>
    <w:rsid w:val="00070B45"/>
    <w:rsid w:val="00070B85"/>
    <w:rsid w:val="00070E2C"/>
    <w:rsid w:val="000710F2"/>
    <w:rsid w:val="000716CB"/>
    <w:rsid w:val="0007182C"/>
    <w:rsid w:val="00071D3B"/>
    <w:rsid w:val="0007232D"/>
    <w:rsid w:val="00072361"/>
    <w:rsid w:val="00072B56"/>
    <w:rsid w:val="00072C94"/>
    <w:rsid w:val="00072F10"/>
    <w:rsid w:val="00073060"/>
    <w:rsid w:val="00073089"/>
    <w:rsid w:val="000732FB"/>
    <w:rsid w:val="00073433"/>
    <w:rsid w:val="000737DB"/>
    <w:rsid w:val="00073AF7"/>
    <w:rsid w:val="00073B3A"/>
    <w:rsid w:val="00073C2E"/>
    <w:rsid w:val="00073DA2"/>
    <w:rsid w:val="00073E0E"/>
    <w:rsid w:val="00074185"/>
    <w:rsid w:val="000741E9"/>
    <w:rsid w:val="000743F0"/>
    <w:rsid w:val="0007443C"/>
    <w:rsid w:val="00074615"/>
    <w:rsid w:val="000748E8"/>
    <w:rsid w:val="0007518D"/>
    <w:rsid w:val="00075378"/>
    <w:rsid w:val="000758BA"/>
    <w:rsid w:val="000761AA"/>
    <w:rsid w:val="00076477"/>
    <w:rsid w:val="00076AE5"/>
    <w:rsid w:val="00076BA6"/>
    <w:rsid w:val="00076F46"/>
    <w:rsid w:val="000771D6"/>
    <w:rsid w:val="0007728E"/>
    <w:rsid w:val="000775BE"/>
    <w:rsid w:val="000778E8"/>
    <w:rsid w:val="0007796E"/>
    <w:rsid w:val="000779DA"/>
    <w:rsid w:val="000802A8"/>
    <w:rsid w:val="0008044C"/>
    <w:rsid w:val="000804D2"/>
    <w:rsid w:val="00080609"/>
    <w:rsid w:val="00080621"/>
    <w:rsid w:val="000806F1"/>
    <w:rsid w:val="00080798"/>
    <w:rsid w:val="00080A54"/>
    <w:rsid w:val="00080DD4"/>
    <w:rsid w:val="00080E18"/>
    <w:rsid w:val="0008100E"/>
    <w:rsid w:val="00081023"/>
    <w:rsid w:val="00081024"/>
    <w:rsid w:val="000810D1"/>
    <w:rsid w:val="000811EE"/>
    <w:rsid w:val="0008138F"/>
    <w:rsid w:val="0008143A"/>
    <w:rsid w:val="000814D8"/>
    <w:rsid w:val="0008171E"/>
    <w:rsid w:val="00081BC5"/>
    <w:rsid w:val="00081BC9"/>
    <w:rsid w:val="00081C12"/>
    <w:rsid w:val="000820A1"/>
    <w:rsid w:val="000820FF"/>
    <w:rsid w:val="00082363"/>
    <w:rsid w:val="00082458"/>
    <w:rsid w:val="000826DD"/>
    <w:rsid w:val="00082C08"/>
    <w:rsid w:val="00082EE1"/>
    <w:rsid w:val="0008304F"/>
    <w:rsid w:val="0008352D"/>
    <w:rsid w:val="000837D2"/>
    <w:rsid w:val="00083A84"/>
    <w:rsid w:val="00083C05"/>
    <w:rsid w:val="00083C81"/>
    <w:rsid w:val="00084679"/>
    <w:rsid w:val="000846CC"/>
    <w:rsid w:val="0008470A"/>
    <w:rsid w:val="0008484A"/>
    <w:rsid w:val="000849F0"/>
    <w:rsid w:val="00085139"/>
    <w:rsid w:val="00085459"/>
    <w:rsid w:val="0008564B"/>
    <w:rsid w:val="00085654"/>
    <w:rsid w:val="000859A8"/>
    <w:rsid w:val="00085B34"/>
    <w:rsid w:val="00085BEC"/>
    <w:rsid w:val="00085D45"/>
    <w:rsid w:val="00086076"/>
    <w:rsid w:val="0008624F"/>
    <w:rsid w:val="00086780"/>
    <w:rsid w:val="000869A5"/>
    <w:rsid w:val="000869A7"/>
    <w:rsid w:val="00086CF1"/>
    <w:rsid w:val="00087261"/>
    <w:rsid w:val="00087508"/>
    <w:rsid w:val="00087584"/>
    <w:rsid w:val="0008764D"/>
    <w:rsid w:val="00087B94"/>
    <w:rsid w:val="00087BC3"/>
    <w:rsid w:val="00087C51"/>
    <w:rsid w:val="00087DB3"/>
    <w:rsid w:val="00087E65"/>
    <w:rsid w:val="00090504"/>
    <w:rsid w:val="00090806"/>
    <w:rsid w:val="00090A96"/>
    <w:rsid w:val="00090CA5"/>
    <w:rsid w:val="00090ED1"/>
    <w:rsid w:val="00090F9D"/>
    <w:rsid w:val="00091129"/>
    <w:rsid w:val="0009114D"/>
    <w:rsid w:val="000911BF"/>
    <w:rsid w:val="000914F2"/>
    <w:rsid w:val="0009154F"/>
    <w:rsid w:val="0009178D"/>
    <w:rsid w:val="0009184C"/>
    <w:rsid w:val="00091908"/>
    <w:rsid w:val="00091B0A"/>
    <w:rsid w:val="000922C6"/>
    <w:rsid w:val="000924B8"/>
    <w:rsid w:val="00092B3A"/>
    <w:rsid w:val="00092CDA"/>
    <w:rsid w:val="00092DEB"/>
    <w:rsid w:val="00093409"/>
    <w:rsid w:val="00093535"/>
    <w:rsid w:val="00093BF4"/>
    <w:rsid w:val="00093C15"/>
    <w:rsid w:val="00093C7B"/>
    <w:rsid w:val="0009403A"/>
    <w:rsid w:val="0009409D"/>
    <w:rsid w:val="000942A8"/>
    <w:rsid w:val="0009456B"/>
    <w:rsid w:val="000945A5"/>
    <w:rsid w:val="00094A64"/>
    <w:rsid w:val="0009516C"/>
    <w:rsid w:val="000958B2"/>
    <w:rsid w:val="00095CEF"/>
    <w:rsid w:val="00095D5D"/>
    <w:rsid w:val="00095F1C"/>
    <w:rsid w:val="00095F8E"/>
    <w:rsid w:val="00096106"/>
    <w:rsid w:val="00096616"/>
    <w:rsid w:val="00096890"/>
    <w:rsid w:val="00096AE9"/>
    <w:rsid w:val="00096C0F"/>
    <w:rsid w:val="00096D63"/>
    <w:rsid w:val="00096D88"/>
    <w:rsid w:val="0009712C"/>
    <w:rsid w:val="0009712D"/>
    <w:rsid w:val="000974B3"/>
    <w:rsid w:val="000975F4"/>
    <w:rsid w:val="00097835"/>
    <w:rsid w:val="000A02D5"/>
    <w:rsid w:val="000A03ED"/>
    <w:rsid w:val="000A04DA"/>
    <w:rsid w:val="000A0535"/>
    <w:rsid w:val="000A07F3"/>
    <w:rsid w:val="000A0977"/>
    <w:rsid w:val="000A09E8"/>
    <w:rsid w:val="000A0A20"/>
    <w:rsid w:val="000A0F3F"/>
    <w:rsid w:val="000A1382"/>
    <w:rsid w:val="000A19BE"/>
    <w:rsid w:val="000A1A59"/>
    <w:rsid w:val="000A1F58"/>
    <w:rsid w:val="000A2256"/>
    <w:rsid w:val="000A2497"/>
    <w:rsid w:val="000A24CC"/>
    <w:rsid w:val="000A2766"/>
    <w:rsid w:val="000A2914"/>
    <w:rsid w:val="000A2989"/>
    <w:rsid w:val="000A29BA"/>
    <w:rsid w:val="000A2B2C"/>
    <w:rsid w:val="000A2BB3"/>
    <w:rsid w:val="000A2D76"/>
    <w:rsid w:val="000A2F9C"/>
    <w:rsid w:val="000A33D3"/>
    <w:rsid w:val="000A3577"/>
    <w:rsid w:val="000A3665"/>
    <w:rsid w:val="000A37E1"/>
    <w:rsid w:val="000A3880"/>
    <w:rsid w:val="000A3B7D"/>
    <w:rsid w:val="000A3C9F"/>
    <w:rsid w:val="000A3CD7"/>
    <w:rsid w:val="000A3CE6"/>
    <w:rsid w:val="000A3F44"/>
    <w:rsid w:val="000A401D"/>
    <w:rsid w:val="000A432D"/>
    <w:rsid w:val="000A4636"/>
    <w:rsid w:val="000A4704"/>
    <w:rsid w:val="000A4817"/>
    <w:rsid w:val="000A4AB1"/>
    <w:rsid w:val="000A4AE2"/>
    <w:rsid w:val="000A4BE9"/>
    <w:rsid w:val="000A520B"/>
    <w:rsid w:val="000A5294"/>
    <w:rsid w:val="000A5461"/>
    <w:rsid w:val="000A5670"/>
    <w:rsid w:val="000A567A"/>
    <w:rsid w:val="000A584C"/>
    <w:rsid w:val="000A5D78"/>
    <w:rsid w:val="000A5E80"/>
    <w:rsid w:val="000A5F23"/>
    <w:rsid w:val="000A637C"/>
    <w:rsid w:val="000A660B"/>
    <w:rsid w:val="000A6757"/>
    <w:rsid w:val="000A6761"/>
    <w:rsid w:val="000A6818"/>
    <w:rsid w:val="000A68FF"/>
    <w:rsid w:val="000A6E6C"/>
    <w:rsid w:val="000A7037"/>
    <w:rsid w:val="000A7120"/>
    <w:rsid w:val="000A71EA"/>
    <w:rsid w:val="000A74BB"/>
    <w:rsid w:val="000A763F"/>
    <w:rsid w:val="000A772B"/>
    <w:rsid w:val="000A773E"/>
    <w:rsid w:val="000A7936"/>
    <w:rsid w:val="000B03AB"/>
    <w:rsid w:val="000B0939"/>
    <w:rsid w:val="000B0DAE"/>
    <w:rsid w:val="000B0DE4"/>
    <w:rsid w:val="000B0E18"/>
    <w:rsid w:val="000B0FC4"/>
    <w:rsid w:val="000B1049"/>
    <w:rsid w:val="000B13DD"/>
    <w:rsid w:val="000B16DA"/>
    <w:rsid w:val="000B16F4"/>
    <w:rsid w:val="000B1A6C"/>
    <w:rsid w:val="000B1B11"/>
    <w:rsid w:val="000B1B97"/>
    <w:rsid w:val="000B1C50"/>
    <w:rsid w:val="000B1D50"/>
    <w:rsid w:val="000B1E86"/>
    <w:rsid w:val="000B2127"/>
    <w:rsid w:val="000B216C"/>
    <w:rsid w:val="000B24C7"/>
    <w:rsid w:val="000B27D6"/>
    <w:rsid w:val="000B28DD"/>
    <w:rsid w:val="000B2968"/>
    <w:rsid w:val="000B29E2"/>
    <w:rsid w:val="000B2BA6"/>
    <w:rsid w:val="000B2DD5"/>
    <w:rsid w:val="000B2DFD"/>
    <w:rsid w:val="000B2F15"/>
    <w:rsid w:val="000B2F72"/>
    <w:rsid w:val="000B2F7F"/>
    <w:rsid w:val="000B2F85"/>
    <w:rsid w:val="000B34FD"/>
    <w:rsid w:val="000B38E2"/>
    <w:rsid w:val="000B3B6A"/>
    <w:rsid w:val="000B3EC6"/>
    <w:rsid w:val="000B3F92"/>
    <w:rsid w:val="000B4780"/>
    <w:rsid w:val="000B4978"/>
    <w:rsid w:val="000B4E63"/>
    <w:rsid w:val="000B4F9C"/>
    <w:rsid w:val="000B504C"/>
    <w:rsid w:val="000B51D5"/>
    <w:rsid w:val="000B523F"/>
    <w:rsid w:val="000B5835"/>
    <w:rsid w:val="000B5AC5"/>
    <w:rsid w:val="000B5B28"/>
    <w:rsid w:val="000B5B51"/>
    <w:rsid w:val="000B5C40"/>
    <w:rsid w:val="000B5F25"/>
    <w:rsid w:val="000B5F99"/>
    <w:rsid w:val="000B6014"/>
    <w:rsid w:val="000B614C"/>
    <w:rsid w:val="000B61E1"/>
    <w:rsid w:val="000B6975"/>
    <w:rsid w:val="000B6EEF"/>
    <w:rsid w:val="000B71F2"/>
    <w:rsid w:val="000B7351"/>
    <w:rsid w:val="000B766D"/>
    <w:rsid w:val="000B7BFA"/>
    <w:rsid w:val="000B7F7D"/>
    <w:rsid w:val="000C02B0"/>
    <w:rsid w:val="000C039D"/>
    <w:rsid w:val="000C03BF"/>
    <w:rsid w:val="000C04EB"/>
    <w:rsid w:val="000C0733"/>
    <w:rsid w:val="000C08CC"/>
    <w:rsid w:val="000C096F"/>
    <w:rsid w:val="000C101F"/>
    <w:rsid w:val="000C111C"/>
    <w:rsid w:val="000C1734"/>
    <w:rsid w:val="000C17E8"/>
    <w:rsid w:val="000C1964"/>
    <w:rsid w:val="000C1E9C"/>
    <w:rsid w:val="000C1F67"/>
    <w:rsid w:val="000C20E4"/>
    <w:rsid w:val="000C22C1"/>
    <w:rsid w:val="000C236B"/>
    <w:rsid w:val="000C2531"/>
    <w:rsid w:val="000C2832"/>
    <w:rsid w:val="000C28BB"/>
    <w:rsid w:val="000C29B7"/>
    <w:rsid w:val="000C29C6"/>
    <w:rsid w:val="000C2CE4"/>
    <w:rsid w:val="000C308E"/>
    <w:rsid w:val="000C3294"/>
    <w:rsid w:val="000C33BC"/>
    <w:rsid w:val="000C34DC"/>
    <w:rsid w:val="000C375E"/>
    <w:rsid w:val="000C37AD"/>
    <w:rsid w:val="000C394F"/>
    <w:rsid w:val="000C3E41"/>
    <w:rsid w:val="000C401E"/>
    <w:rsid w:val="000C42A0"/>
    <w:rsid w:val="000C446A"/>
    <w:rsid w:val="000C45E4"/>
    <w:rsid w:val="000C4645"/>
    <w:rsid w:val="000C4A16"/>
    <w:rsid w:val="000C4B1B"/>
    <w:rsid w:val="000C4DDC"/>
    <w:rsid w:val="000C5993"/>
    <w:rsid w:val="000C5A8E"/>
    <w:rsid w:val="000C5AC1"/>
    <w:rsid w:val="000C5C75"/>
    <w:rsid w:val="000C5ECA"/>
    <w:rsid w:val="000C61ED"/>
    <w:rsid w:val="000C6671"/>
    <w:rsid w:val="000C6A5E"/>
    <w:rsid w:val="000C6A7D"/>
    <w:rsid w:val="000C6A9D"/>
    <w:rsid w:val="000C6D00"/>
    <w:rsid w:val="000C6D53"/>
    <w:rsid w:val="000C6DDA"/>
    <w:rsid w:val="000C7236"/>
    <w:rsid w:val="000C73F0"/>
    <w:rsid w:val="000C758E"/>
    <w:rsid w:val="000C76A4"/>
    <w:rsid w:val="000C77CD"/>
    <w:rsid w:val="000C7ACA"/>
    <w:rsid w:val="000C7BAC"/>
    <w:rsid w:val="000D00FD"/>
    <w:rsid w:val="000D0121"/>
    <w:rsid w:val="000D0250"/>
    <w:rsid w:val="000D066C"/>
    <w:rsid w:val="000D089B"/>
    <w:rsid w:val="000D0F07"/>
    <w:rsid w:val="000D1124"/>
    <w:rsid w:val="000D13D0"/>
    <w:rsid w:val="000D150E"/>
    <w:rsid w:val="000D1524"/>
    <w:rsid w:val="000D1561"/>
    <w:rsid w:val="000D16A8"/>
    <w:rsid w:val="000D1770"/>
    <w:rsid w:val="000D177E"/>
    <w:rsid w:val="000D1783"/>
    <w:rsid w:val="000D17BF"/>
    <w:rsid w:val="000D1A80"/>
    <w:rsid w:val="000D1A99"/>
    <w:rsid w:val="000D1DED"/>
    <w:rsid w:val="000D1ED8"/>
    <w:rsid w:val="000D203C"/>
    <w:rsid w:val="000D24F9"/>
    <w:rsid w:val="000D27EF"/>
    <w:rsid w:val="000D29B8"/>
    <w:rsid w:val="000D2DBD"/>
    <w:rsid w:val="000D3173"/>
    <w:rsid w:val="000D3716"/>
    <w:rsid w:val="000D376C"/>
    <w:rsid w:val="000D383B"/>
    <w:rsid w:val="000D3935"/>
    <w:rsid w:val="000D393F"/>
    <w:rsid w:val="000D3950"/>
    <w:rsid w:val="000D39BC"/>
    <w:rsid w:val="000D3A71"/>
    <w:rsid w:val="000D3B89"/>
    <w:rsid w:val="000D3C5D"/>
    <w:rsid w:val="000D3D3E"/>
    <w:rsid w:val="000D4708"/>
    <w:rsid w:val="000D4A2F"/>
    <w:rsid w:val="000D4C36"/>
    <w:rsid w:val="000D4CE5"/>
    <w:rsid w:val="000D4D04"/>
    <w:rsid w:val="000D4DA9"/>
    <w:rsid w:val="000D4E8D"/>
    <w:rsid w:val="000D4F1A"/>
    <w:rsid w:val="000D5173"/>
    <w:rsid w:val="000D5486"/>
    <w:rsid w:val="000D56DE"/>
    <w:rsid w:val="000D5730"/>
    <w:rsid w:val="000D57EE"/>
    <w:rsid w:val="000D5B85"/>
    <w:rsid w:val="000D5E70"/>
    <w:rsid w:val="000D69EE"/>
    <w:rsid w:val="000D6EFD"/>
    <w:rsid w:val="000D6FEF"/>
    <w:rsid w:val="000D7288"/>
    <w:rsid w:val="000D759C"/>
    <w:rsid w:val="000D75D0"/>
    <w:rsid w:val="000D764B"/>
    <w:rsid w:val="000D771F"/>
    <w:rsid w:val="000D7765"/>
    <w:rsid w:val="000D7F10"/>
    <w:rsid w:val="000E0505"/>
    <w:rsid w:val="000E098C"/>
    <w:rsid w:val="000E106F"/>
    <w:rsid w:val="000E10CB"/>
    <w:rsid w:val="000E1415"/>
    <w:rsid w:val="000E173F"/>
    <w:rsid w:val="000E1923"/>
    <w:rsid w:val="000E1C37"/>
    <w:rsid w:val="000E1C65"/>
    <w:rsid w:val="000E1F90"/>
    <w:rsid w:val="000E21C9"/>
    <w:rsid w:val="000E22C9"/>
    <w:rsid w:val="000E257E"/>
    <w:rsid w:val="000E28B9"/>
    <w:rsid w:val="000E28E1"/>
    <w:rsid w:val="000E308F"/>
    <w:rsid w:val="000E30B9"/>
    <w:rsid w:val="000E30FE"/>
    <w:rsid w:val="000E336E"/>
    <w:rsid w:val="000E356A"/>
    <w:rsid w:val="000E391C"/>
    <w:rsid w:val="000E3A0B"/>
    <w:rsid w:val="000E3A54"/>
    <w:rsid w:val="000E3E5F"/>
    <w:rsid w:val="000E44E8"/>
    <w:rsid w:val="000E4792"/>
    <w:rsid w:val="000E4798"/>
    <w:rsid w:val="000E495D"/>
    <w:rsid w:val="000E498D"/>
    <w:rsid w:val="000E4A22"/>
    <w:rsid w:val="000E4C42"/>
    <w:rsid w:val="000E4C85"/>
    <w:rsid w:val="000E5075"/>
    <w:rsid w:val="000E5209"/>
    <w:rsid w:val="000E5253"/>
    <w:rsid w:val="000E53B5"/>
    <w:rsid w:val="000E53C3"/>
    <w:rsid w:val="000E53FB"/>
    <w:rsid w:val="000E556C"/>
    <w:rsid w:val="000E56BA"/>
    <w:rsid w:val="000E56ED"/>
    <w:rsid w:val="000E584D"/>
    <w:rsid w:val="000E5861"/>
    <w:rsid w:val="000E5C6B"/>
    <w:rsid w:val="000E5EA9"/>
    <w:rsid w:val="000E5FE1"/>
    <w:rsid w:val="000E61CE"/>
    <w:rsid w:val="000E6270"/>
    <w:rsid w:val="000E6A19"/>
    <w:rsid w:val="000E6AFB"/>
    <w:rsid w:val="000E6BB5"/>
    <w:rsid w:val="000E6D66"/>
    <w:rsid w:val="000E6EEB"/>
    <w:rsid w:val="000E6FB6"/>
    <w:rsid w:val="000E7315"/>
    <w:rsid w:val="000E734E"/>
    <w:rsid w:val="000E774D"/>
    <w:rsid w:val="000E7C2B"/>
    <w:rsid w:val="000E7E67"/>
    <w:rsid w:val="000E7E6C"/>
    <w:rsid w:val="000E7F67"/>
    <w:rsid w:val="000F003E"/>
    <w:rsid w:val="000F020E"/>
    <w:rsid w:val="000F021B"/>
    <w:rsid w:val="000F0434"/>
    <w:rsid w:val="000F04AD"/>
    <w:rsid w:val="000F04F8"/>
    <w:rsid w:val="000F0533"/>
    <w:rsid w:val="000F0698"/>
    <w:rsid w:val="000F0708"/>
    <w:rsid w:val="000F073B"/>
    <w:rsid w:val="000F076F"/>
    <w:rsid w:val="000F08F0"/>
    <w:rsid w:val="000F0AE8"/>
    <w:rsid w:val="000F0B66"/>
    <w:rsid w:val="000F0D65"/>
    <w:rsid w:val="000F151F"/>
    <w:rsid w:val="000F1829"/>
    <w:rsid w:val="000F19AE"/>
    <w:rsid w:val="000F1A7B"/>
    <w:rsid w:val="000F1B32"/>
    <w:rsid w:val="000F1F17"/>
    <w:rsid w:val="000F1F26"/>
    <w:rsid w:val="000F216C"/>
    <w:rsid w:val="000F2224"/>
    <w:rsid w:val="000F2AA1"/>
    <w:rsid w:val="000F2E60"/>
    <w:rsid w:val="000F2E69"/>
    <w:rsid w:val="000F328C"/>
    <w:rsid w:val="000F32EF"/>
    <w:rsid w:val="000F341B"/>
    <w:rsid w:val="000F351B"/>
    <w:rsid w:val="000F3665"/>
    <w:rsid w:val="000F37CF"/>
    <w:rsid w:val="000F3C24"/>
    <w:rsid w:val="000F3F89"/>
    <w:rsid w:val="000F3FBA"/>
    <w:rsid w:val="000F4034"/>
    <w:rsid w:val="000F43F0"/>
    <w:rsid w:val="000F45A4"/>
    <w:rsid w:val="000F4B32"/>
    <w:rsid w:val="000F4D31"/>
    <w:rsid w:val="000F4D82"/>
    <w:rsid w:val="000F4DCD"/>
    <w:rsid w:val="000F4FAF"/>
    <w:rsid w:val="000F5008"/>
    <w:rsid w:val="000F5634"/>
    <w:rsid w:val="000F5D2E"/>
    <w:rsid w:val="000F5D3A"/>
    <w:rsid w:val="000F608B"/>
    <w:rsid w:val="000F60D0"/>
    <w:rsid w:val="000F63CF"/>
    <w:rsid w:val="000F648A"/>
    <w:rsid w:val="000F6735"/>
    <w:rsid w:val="000F687F"/>
    <w:rsid w:val="000F6F5A"/>
    <w:rsid w:val="000F728A"/>
    <w:rsid w:val="000F72C9"/>
    <w:rsid w:val="000F7341"/>
    <w:rsid w:val="000F7444"/>
    <w:rsid w:val="000F7459"/>
    <w:rsid w:val="000F75A5"/>
    <w:rsid w:val="000F7724"/>
    <w:rsid w:val="000F77F2"/>
    <w:rsid w:val="000F7C38"/>
    <w:rsid w:val="000F7D89"/>
    <w:rsid w:val="000F7E5A"/>
    <w:rsid w:val="0010002B"/>
    <w:rsid w:val="001001D6"/>
    <w:rsid w:val="0010085E"/>
    <w:rsid w:val="00100AC4"/>
    <w:rsid w:val="00100FAA"/>
    <w:rsid w:val="0010116B"/>
    <w:rsid w:val="001012B9"/>
    <w:rsid w:val="00101563"/>
    <w:rsid w:val="001015A4"/>
    <w:rsid w:val="001016DC"/>
    <w:rsid w:val="0010191D"/>
    <w:rsid w:val="00101A04"/>
    <w:rsid w:val="00101A71"/>
    <w:rsid w:val="00101ECB"/>
    <w:rsid w:val="001022D1"/>
    <w:rsid w:val="001028CF"/>
    <w:rsid w:val="00102B2A"/>
    <w:rsid w:val="00102DA7"/>
    <w:rsid w:val="001030EF"/>
    <w:rsid w:val="001030FD"/>
    <w:rsid w:val="001037F9"/>
    <w:rsid w:val="00103C93"/>
    <w:rsid w:val="00103CD6"/>
    <w:rsid w:val="00103D65"/>
    <w:rsid w:val="00103E77"/>
    <w:rsid w:val="00103EA9"/>
    <w:rsid w:val="0010407F"/>
    <w:rsid w:val="0010419E"/>
    <w:rsid w:val="001041A4"/>
    <w:rsid w:val="00104350"/>
    <w:rsid w:val="00104BA0"/>
    <w:rsid w:val="00104FD5"/>
    <w:rsid w:val="00105058"/>
    <w:rsid w:val="00105135"/>
    <w:rsid w:val="0010539D"/>
    <w:rsid w:val="0010560C"/>
    <w:rsid w:val="001056FF"/>
    <w:rsid w:val="001057DD"/>
    <w:rsid w:val="001059BD"/>
    <w:rsid w:val="00105B00"/>
    <w:rsid w:val="00105B65"/>
    <w:rsid w:val="00105D3A"/>
    <w:rsid w:val="0010607E"/>
    <w:rsid w:val="00106202"/>
    <w:rsid w:val="0010636C"/>
    <w:rsid w:val="0010644C"/>
    <w:rsid w:val="001065F7"/>
    <w:rsid w:val="00106719"/>
    <w:rsid w:val="001067E7"/>
    <w:rsid w:val="001067EE"/>
    <w:rsid w:val="00106848"/>
    <w:rsid w:val="00106D15"/>
    <w:rsid w:val="00107321"/>
    <w:rsid w:val="001073CA"/>
    <w:rsid w:val="00107524"/>
    <w:rsid w:val="0010753D"/>
    <w:rsid w:val="00107674"/>
    <w:rsid w:val="001076C5"/>
    <w:rsid w:val="00107772"/>
    <w:rsid w:val="001079F4"/>
    <w:rsid w:val="00107A82"/>
    <w:rsid w:val="00107A99"/>
    <w:rsid w:val="00107F50"/>
    <w:rsid w:val="00110976"/>
    <w:rsid w:val="00110A29"/>
    <w:rsid w:val="00110B29"/>
    <w:rsid w:val="00110D03"/>
    <w:rsid w:val="00110D69"/>
    <w:rsid w:val="00110D80"/>
    <w:rsid w:val="00110FFE"/>
    <w:rsid w:val="0011123F"/>
    <w:rsid w:val="0011132E"/>
    <w:rsid w:val="00111361"/>
    <w:rsid w:val="001118D9"/>
    <w:rsid w:val="001118E8"/>
    <w:rsid w:val="00111B21"/>
    <w:rsid w:val="00111BB2"/>
    <w:rsid w:val="00111DA9"/>
    <w:rsid w:val="00111E61"/>
    <w:rsid w:val="00112384"/>
    <w:rsid w:val="00112729"/>
    <w:rsid w:val="00112826"/>
    <w:rsid w:val="00112FAB"/>
    <w:rsid w:val="00113623"/>
    <w:rsid w:val="001137AB"/>
    <w:rsid w:val="001137B6"/>
    <w:rsid w:val="0011398F"/>
    <w:rsid w:val="00113999"/>
    <w:rsid w:val="00113C6F"/>
    <w:rsid w:val="00113D0C"/>
    <w:rsid w:val="00113D2A"/>
    <w:rsid w:val="00113E2B"/>
    <w:rsid w:val="00114184"/>
    <w:rsid w:val="0011421D"/>
    <w:rsid w:val="00114413"/>
    <w:rsid w:val="00114566"/>
    <w:rsid w:val="00114650"/>
    <w:rsid w:val="00114745"/>
    <w:rsid w:val="00114AC6"/>
    <w:rsid w:val="00114C0B"/>
    <w:rsid w:val="00114C6D"/>
    <w:rsid w:val="001153E9"/>
    <w:rsid w:val="001153EB"/>
    <w:rsid w:val="0011555E"/>
    <w:rsid w:val="0011569A"/>
    <w:rsid w:val="001156E1"/>
    <w:rsid w:val="00115774"/>
    <w:rsid w:val="00115A0D"/>
    <w:rsid w:val="00115FAE"/>
    <w:rsid w:val="0011658E"/>
    <w:rsid w:val="001165E4"/>
    <w:rsid w:val="00116829"/>
    <w:rsid w:val="00116C05"/>
    <w:rsid w:val="00116C29"/>
    <w:rsid w:val="00116F35"/>
    <w:rsid w:val="00117183"/>
    <w:rsid w:val="00117255"/>
    <w:rsid w:val="001174A9"/>
    <w:rsid w:val="00117595"/>
    <w:rsid w:val="0011767A"/>
    <w:rsid w:val="001176E2"/>
    <w:rsid w:val="00117CC7"/>
    <w:rsid w:val="00117D98"/>
    <w:rsid w:val="00117F60"/>
    <w:rsid w:val="00117F69"/>
    <w:rsid w:val="001201B5"/>
    <w:rsid w:val="001203E1"/>
    <w:rsid w:val="001203EB"/>
    <w:rsid w:val="001207BF"/>
    <w:rsid w:val="00120969"/>
    <w:rsid w:val="00120D49"/>
    <w:rsid w:val="00120DB1"/>
    <w:rsid w:val="00120EC2"/>
    <w:rsid w:val="0012127E"/>
    <w:rsid w:val="0012139B"/>
    <w:rsid w:val="0012155A"/>
    <w:rsid w:val="00121655"/>
    <w:rsid w:val="001218DD"/>
    <w:rsid w:val="00121972"/>
    <w:rsid w:val="00121D68"/>
    <w:rsid w:val="00121F8F"/>
    <w:rsid w:val="001220AA"/>
    <w:rsid w:val="0012225F"/>
    <w:rsid w:val="0012247E"/>
    <w:rsid w:val="00122A95"/>
    <w:rsid w:val="00122A98"/>
    <w:rsid w:val="00122FA0"/>
    <w:rsid w:val="00123290"/>
    <w:rsid w:val="0012366E"/>
    <w:rsid w:val="001236C8"/>
    <w:rsid w:val="0012383E"/>
    <w:rsid w:val="0012386C"/>
    <w:rsid w:val="0012391E"/>
    <w:rsid w:val="00123D81"/>
    <w:rsid w:val="00123E88"/>
    <w:rsid w:val="00124094"/>
    <w:rsid w:val="00124192"/>
    <w:rsid w:val="001242DB"/>
    <w:rsid w:val="001242E7"/>
    <w:rsid w:val="001242F7"/>
    <w:rsid w:val="001244A6"/>
    <w:rsid w:val="001244BF"/>
    <w:rsid w:val="0012467F"/>
    <w:rsid w:val="00124866"/>
    <w:rsid w:val="0012496A"/>
    <w:rsid w:val="00124CCF"/>
    <w:rsid w:val="00124D6B"/>
    <w:rsid w:val="0012500B"/>
    <w:rsid w:val="001253D2"/>
    <w:rsid w:val="00125850"/>
    <w:rsid w:val="001258EB"/>
    <w:rsid w:val="00125950"/>
    <w:rsid w:val="00125A4C"/>
    <w:rsid w:val="00125ABA"/>
    <w:rsid w:val="001260C6"/>
    <w:rsid w:val="001261A9"/>
    <w:rsid w:val="0012622A"/>
    <w:rsid w:val="0012667E"/>
    <w:rsid w:val="00126E4B"/>
    <w:rsid w:val="00126EB4"/>
    <w:rsid w:val="00127182"/>
    <w:rsid w:val="0012721B"/>
    <w:rsid w:val="00127243"/>
    <w:rsid w:val="00127741"/>
    <w:rsid w:val="00127782"/>
    <w:rsid w:val="00127A24"/>
    <w:rsid w:val="00127BF2"/>
    <w:rsid w:val="00127CB4"/>
    <w:rsid w:val="00127D2E"/>
    <w:rsid w:val="00127DC8"/>
    <w:rsid w:val="00127DFD"/>
    <w:rsid w:val="00130073"/>
    <w:rsid w:val="0013058B"/>
    <w:rsid w:val="001305D2"/>
    <w:rsid w:val="00130A97"/>
    <w:rsid w:val="00131192"/>
    <w:rsid w:val="00131349"/>
    <w:rsid w:val="00131391"/>
    <w:rsid w:val="0013145C"/>
    <w:rsid w:val="001314AD"/>
    <w:rsid w:val="00131770"/>
    <w:rsid w:val="00131C7A"/>
    <w:rsid w:val="00131D9E"/>
    <w:rsid w:val="00131EE3"/>
    <w:rsid w:val="00132683"/>
    <w:rsid w:val="0013275F"/>
    <w:rsid w:val="00132867"/>
    <w:rsid w:val="00132A52"/>
    <w:rsid w:val="00132EFA"/>
    <w:rsid w:val="0013313D"/>
    <w:rsid w:val="00133414"/>
    <w:rsid w:val="0013342E"/>
    <w:rsid w:val="0013360B"/>
    <w:rsid w:val="00133786"/>
    <w:rsid w:val="00133887"/>
    <w:rsid w:val="001338F6"/>
    <w:rsid w:val="00133973"/>
    <w:rsid w:val="00133AD5"/>
    <w:rsid w:val="00133B70"/>
    <w:rsid w:val="00133BB5"/>
    <w:rsid w:val="00133BBD"/>
    <w:rsid w:val="00133BC8"/>
    <w:rsid w:val="00133BF8"/>
    <w:rsid w:val="00133D0C"/>
    <w:rsid w:val="0013433C"/>
    <w:rsid w:val="00134451"/>
    <w:rsid w:val="00134815"/>
    <w:rsid w:val="00134F4F"/>
    <w:rsid w:val="00135409"/>
    <w:rsid w:val="0013550F"/>
    <w:rsid w:val="00135BD4"/>
    <w:rsid w:val="00135C9D"/>
    <w:rsid w:val="00135CC9"/>
    <w:rsid w:val="001362BE"/>
    <w:rsid w:val="00136473"/>
    <w:rsid w:val="001366E9"/>
    <w:rsid w:val="001367AC"/>
    <w:rsid w:val="0013707C"/>
    <w:rsid w:val="0013714F"/>
    <w:rsid w:val="001372FE"/>
    <w:rsid w:val="0013730D"/>
    <w:rsid w:val="00137684"/>
    <w:rsid w:val="00137691"/>
    <w:rsid w:val="00137B4A"/>
    <w:rsid w:val="00137BF0"/>
    <w:rsid w:val="00137D88"/>
    <w:rsid w:val="001406F3"/>
    <w:rsid w:val="001408B6"/>
    <w:rsid w:val="00140A29"/>
    <w:rsid w:val="0014102A"/>
    <w:rsid w:val="00141128"/>
    <w:rsid w:val="001411A3"/>
    <w:rsid w:val="001412B0"/>
    <w:rsid w:val="00141397"/>
    <w:rsid w:val="001415EB"/>
    <w:rsid w:val="0014167B"/>
    <w:rsid w:val="0014169D"/>
    <w:rsid w:val="001416DF"/>
    <w:rsid w:val="00141B64"/>
    <w:rsid w:val="001420B0"/>
    <w:rsid w:val="00142257"/>
    <w:rsid w:val="00142272"/>
    <w:rsid w:val="001423DE"/>
    <w:rsid w:val="0014240F"/>
    <w:rsid w:val="00142926"/>
    <w:rsid w:val="00142D23"/>
    <w:rsid w:val="00142F1A"/>
    <w:rsid w:val="00143146"/>
    <w:rsid w:val="00143AB0"/>
    <w:rsid w:val="00143D4B"/>
    <w:rsid w:val="00143F16"/>
    <w:rsid w:val="00144033"/>
    <w:rsid w:val="00144183"/>
    <w:rsid w:val="00144490"/>
    <w:rsid w:val="0014452E"/>
    <w:rsid w:val="00144531"/>
    <w:rsid w:val="00144C66"/>
    <w:rsid w:val="00144E93"/>
    <w:rsid w:val="00144F76"/>
    <w:rsid w:val="001453D4"/>
    <w:rsid w:val="0014557A"/>
    <w:rsid w:val="001456E6"/>
    <w:rsid w:val="00145755"/>
    <w:rsid w:val="00145897"/>
    <w:rsid w:val="00145B5B"/>
    <w:rsid w:val="001460A2"/>
    <w:rsid w:val="00146311"/>
    <w:rsid w:val="00146430"/>
    <w:rsid w:val="0014696D"/>
    <w:rsid w:val="00146D9B"/>
    <w:rsid w:val="00146FD6"/>
    <w:rsid w:val="0014713B"/>
    <w:rsid w:val="00147214"/>
    <w:rsid w:val="0014725A"/>
    <w:rsid w:val="00147355"/>
    <w:rsid w:val="001475AD"/>
    <w:rsid w:val="001476B5"/>
    <w:rsid w:val="001476D0"/>
    <w:rsid w:val="00147A1B"/>
    <w:rsid w:val="00147A9A"/>
    <w:rsid w:val="00147AAB"/>
    <w:rsid w:val="00147B39"/>
    <w:rsid w:val="00147D08"/>
    <w:rsid w:val="00147FF9"/>
    <w:rsid w:val="00150518"/>
    <w:rsid w:val="00150817"/>
    <w:rsid w:val="00150868"/>
    <w:rsid w:val="00150E29"/>
    <w:rsid w:val="00150FA4"/>
    <w:rsid w:val="001510A1"/>
    <w:rsid w:val="00151226"/>
    <w:rsid w:val="00151615"/>
    <w:rsid w:val="00151690"/>
    <w:rsid w:val="001519B2"/>
    <w:rsid w:val="00151A59"/>
    <w:rsid w:val="00151B0A"/>
    <w:rsid w:val="00151C21"/>
    <w:rsid w:val="00151D34"/>
    <w:rsid w:val="00152047"/>
    <w:rsid w:val="00152090"/>
    <w:rsid w:val="0015225B"/>
    <w:rsid w:val="0015263D"/>
    <w:rsid w:val="0015269E"/>
    <w:rsid w:val="001529B2"/>
    <w:rsid w:val="001529F6"/>
    <w:rsid w:val="00152AD9"/>
    <w:rsid w:val="00152C8E"/>
    <w:rsid w:val="00152CE5"/>
    <w:rsid w:val="00152E54"/>
    <w:rsid w:val="0015343C"/>
    <w:rsid w:val="00153C19"/>
    <w:rsid w:val="00153D4F"/>
    <w:rsid w:val="00154219"/>
    <w:rsid w:val="001542A9"/>
    <w:rsid w:val="001544DD"/>
    <w:rsid w:val="0015458F"/>
    <w:rsid w:val="00154783"/>
    <w:rsid w:val="00154848"/>
    <w:rsid w:val="00154D82"/>
    <w:rsid w:val="00154DE3"/>
    <w:rsid w:val="00154E96"/>
    <w:rsid w:val="00154EE6"/>
    <w:rsid w:val="0015502B"/>
    <w:rsid w:val="00155038"/>
    <w:rsid w:val="0015509D"/>
    <w:rsid w:val="00156053"/>
    <w:rsid w:val="0015608C"/>
    <w:rsid w:val="001561AC"/>
    <w:rsid w:val="00156318"/>
    <w:rsid w:val="0015636A"/>
    <w:rsid w:val="001565BD"/>
    <w:rsid w:val="0015677E"/>
    <w:rsid w:val="00156A03"/>
    <w:rsid w:val="00156C57"/>
    <w:rsid w:val="00156F9A"/>
    <w:rsid w:val="00157264"/>
    <w:rsid w:val="0015727C"/>
    <w:rsid w:val="001572EC"/>
    <w:rsid w:val="00157397"/>
    <w:rsid w:val="0015741C"/>
    <w:rsid w:val="001574DA"/>
    <w:rsid w:val="00157516"/>
    <w:rsid w:val="00157562"/>
    <w:rsid w:val="001576A5"/>
    <w:rsid w:val="00157A84"/>
    <w:rsid w:val="00157AE4"/>
    <w:rsid w:val="00157B9F"/>
    <w:rsid w:val="00157C3F"/>
    <w:rsid w:val="00160004"/>
    <w:rsid w:val="0016007D"/>
    <w:rsid w:val="0016015B"/>
    <w:rsid w:val="001601B2"/>
    <w:rsid w:val="00160215"/>
    <w:rsid w:val="0016021B"/>
    <w:rsid w:val="001602E8"/>
    <w:rsid w:val="001604D8"/>
    <w:rsid w:val="00160B00"/>
    <w:rsid w:val="00160C3B"/>
    <w:rsid w:val="00160F7A"/>
    <w:rsid w:val="00161018"/>
    <w:rsid w:val="00161173"/>
    <w:rsid w:val="0016182C"/>
    <w:rsid w:val="00161C7F"/>
    <w:rsid w:val="00161E40"/>
    <w:rsid w:val="00161EC5"/>
    <w:rsid w:val="001622E6"/>
    <w:rsid w:val="00162511"/>
    <w:rsid w:val="00162644"/>
    <w:rsid w:val="0016276F"/>
    <w:rsid w:val="001628E5"/>
    <w:rsid w:val="00162C1B"/>
    <w:rsid w:val="00162E91"/>
    <w:rsid w:val="0016323C"/>
    <w:rsid w:val="001635E2"/>
    <w:rsid w:val="00163779"/>
    <w:rsid w:val="0016388D"/>
    <w:rsid w:val="00163C0E"/>
    <w:rsid w:val="00163E52"/>
    <w:rsid w:val="00164498"/>
    <w:rsid w:val="00164800"/>
    <w:rsid w:val="001648D7"/>
    <w:rsid w:val="0016490F"/>
    <w:rsid w:val="00164BD8"/>
    <w:rsid w:val="00164D9F"/>
    <w:rsid w:val="00164E0B"/>
    <w:rsid w:val="001652AF"/>
    <w:rsid w:val="00165594"/>
    <w:rsid w:val="001655C1"/>
    <w:rsid w:val="001655EA"/>
    <w:rsid w:val="00165755"/>
    <w:rsid w:val="0016580D"/>
    <w:rsid w:val="001658A6"/>
    <w:rsid w:val="00165980"/>
    <w:rsid w:val="00165B63"/>
    <w:rsid w:val="00165D0C"/>
    <w:rsid w:val="00165D19"/>
    <w:rsid w:val="00165F82"/>
    <w:rsid w:val="00166037"/>
    <w:rsid w:val="001663A7"/>
    <w:rsid w:val="00166608"/>
    <w:rsid w:val="00166665"/>
    <w:rsid w:val="00166C29"/>
    <w:rsid w:val="00166D4F"/>
    <w:rsid w:val="00166F9B"/>
    <w:rsid w:val="00167072"/>
    <w:rsid w:val="001670FE"/>
    <w:rsid w:val="001671E9"/>
    <w:rsid w:val="00167472"/>
    <w:rsid w:val="0016754E"/>
    <w:rsid w:val="0016795C"/>
    <w:rsid w:val="0017003A"/>
    <w:rsid w:val="001700AD"/>
    <w:rsid w:val="0017068D"/>
    <w:rsid w:val="001708E9"/>
    <w:rsid w:val="0017095D"/>
    <w:rsid w:val="00170BFE"/>
    <w:rsid w:val="00170E23"/>
    <w:rsid w:val="001714AB"/>
    <w:rsid w:val="00171833"/>
    <w:rsid w:val="00171C1A"/>
    <w:rsid w:val="00171E3E"/>
    <w:rsid w:val="00171E8A"/>
    <w:rsid w:val="001721B0"/>
    <w:rsid w:val="0017242C"/>
    <w:rsid w:val="001724A9"/>
    <w:rsid w:val="001724E0"/>
    <w:rsid w:val="00172556"/>
    <w:rsid w:val="001728AA"/>
    <w:rsid w:val="0017290B"/>
    <w:rsid w:val="00172991"/>
    <w:rsid w:val="00172AF9"/>
    <w:rsid w:val="00172C23"/>
    <w:rsid w:val="00172DFD"/>
    <w:rsid w:val="00172E80"/>
    <w:rsid w:val="001731EE"/>
    <w:rsid w:val="001733E6"/>
    <w:rsid w:val="0017361A"/>
    <w:rsid w:val="001737C4"/>
    <w:rsid w:val="0017392E"/>
    <w:rsid w:val="00173996"/>
    <w:rsid w:val="00173E2E"/>
    <w:rsid w:val="00173E39"/>
    <w:rsid w:val="00173E6E"/>
    <w:rsid w:val="00173EAF"/>
    <w:rsid w:val="00173F4F"/>
    <w:rsid w:val="0017404B"/>
    <w:rsid w:val="00174301"/>
    <w:rsid w:val="0017474A"/>
    <w:rsid w:val="00174754"/>
    <w:rsid w:val="00174FFB"/>
    <w:rsid w:val="0017523E"/>
    <w:rsid w:val="00175351"/>
    <w:rsid w:val="0017557D"/>
    <w:rsid w:val="001756C8"/>
    <w:rsid w:val="00175793"/>
    <w:rsid w:val="001758BC"/>
    <w:rsid w:val="00175A93"/>
    <w:rsid w:val="00175B03"/>
    <w:rsid w:val="00175BA3"/>
    <w:rsid w:val="00175BCC"/>
    <w:rsid w:val="00175DF6"/>
    <w:rsid w:val="001762F7"/>
    <w:rsid w:val="00176377"/>
    <w:rsid w:val="00176615"/>
    <w:rsid w:val="0017669B"/>
    <w:rsid w:val="0017678E"/>
    <w:rsid w:val="00176A4F"/>
    <w:rsid w:val="00176B6B"/>
    <w:rsid w:val="00176E89"/>
    <w:rsid w:val="0017740C"/>
    <w:rsid w:val="001775B2"/>
    <w:rsid w:val="00177744"/>
    <w:rsid w:val="0017786C"/>
    <w:rsid w:val="0017793A"/>
    <w:rsid w:val="00177CEC"/>
    <w:rsid w:val="00177D05"/>
    <w:rsid w:val="00177E00"/>
    <w:rsid w:val="00177EB1"/>
    <w:rsid w:val="0018016F"/>
    <w:rsid w:val="00180209"/>
    <w:rsid w:val="001806AC"/>
    <w:rsid w:val="00180913"/>
    <w:rsid w:val="001811FD"/>
    <w:rsid w:val="00181563"/>
    <w:rsid w:val="001815F7"/>
    <w:rsid w:val="00181929"/>
    <w:rsid w:val="00181A39"/>
    <w:rsid w:val="00181AE1"/>
    <w:rsid w:val="001822FF"/>
    <w:rsid w:val="00182754"/>
    <w:rsid w:val="001827E3"/>
    <w:rsid w:val="00182897"/>
    <w:rsid w:val="00182964"/>
    <w:rsid w:val="00182B96"/>
    <w:rsid w:val="00182C44"/>
    <w:rsid w:val="00182CC6"/>
    <w:rsid w:val="00182EAA"/>
    <w:rsid w:val="0018301B"/>
    <w:rsid w:val="001830D6"/>
    <w:rsid w:val="0018324D"/>
    <w:rsid w:val="00183625"/>
    <w:rsid w:val="00183774"/>
    <w:rsid w:val="00183B32"/>
    <w:rsid w:val="00183B55"/>
    <w:rsid w:val="00183BAA"/>
    <w:rsid w:val="00183D99"/>
    <w:rsid w:val="00183E0B"/>
    <w:rsid w:val="00183E17"/>
    <w:rsid w:val="00183FE0"/>
    <w:rsid w:val="00184111"/>
    <w:rsid w:val="001843ED"/>
    <w:rsid w:val="001845DB"/>
    <w:rsid w:val="001846EC"/>
    <w:rsid w:val="00184C3F"/>
    <w:rsid w:val="00184EB9"/>
    <w:rsid w:val="00185441"/>
    <w:rsid w:val="00185851"/>
    <w:rsid w:val="00185876"/>
    <w:rsid w:val="00185A7A"/>
    <w:rsid w:val="00185ADB"/>
    <w:rsid w:val="00185AF1"/>
    <w:rsid w:val="00185D6D"/>
    <w:rsid w:val="00185EB0"/>
    <w:rsid w:val="00186154"/>
    <w:rsid w:val="0018617B"/>
    <w:rsid w:val="00186198"/>
    <w:rsid w:val="001862BD"/>
    <w:rsid w:val="001864B4"/>
    <w:rsid w:val="001866ED"/>
    <w:rsid w:val="00186AC2"/>
    <w:rsid w:val="00186CF0"/>
    <w:rsid w:val="00186DF2"/>
    <w:rsid w:val="00186E9B"/>
    <w:rsid w:val="0018741E"/>
    <w:rsid w:val="0018756F"/>
    <w:rsid w:val="00187652"/>
    <w:rsid w:val="00187827"/>
    <w:rsid w:val="00187931"/>
    <w:rsid w:val="00187AE7"/>
    <w:rsid w:val="00187DD1"/>
    <w:rsid w:val="00187E6B"/>
    <w:rsid w:val="00187F07"/>
    <w:rsid w:val="00187F6B"/>
    <w:rsid w:val="001905E8"/>
    <w:rsid w:val="00190631"/>
    <w:rsid w:val="00190B86"/>
    <w:rsid w:val="00190C9C"/>
    <w:rsid w:val="00190DEC"/>
    <w:rsid w:val="00190E20"/>
    <w:rsid w:val="001912F1"/>
    <w:rsid w:val="00191367"/>
    <w:rsid w:val="00191388"/>
    <w:rsid w:val="001919CF"/>
    <w:rsid w:val="00191BF0"/>
    <w:rsid w:val="00191DAA"/>
    <w:rsid w:val="001928EA"/>
    <w:rsid w:val="00192BAC"/>
    <w:rsid w:val="00192FB4"/>
    <w:rsid w:val="0019304A"/>
    <w:rsid w:val="00193119"/>
    <w:rsid w:val="0019321C"/>
    <w:rsid w:val="001932ED"/>
    <w:rsid w:val="00193613"/>
    <w:rsid w:val="00193FFA"/>
    <w:rsid w:val="00194294"/>
    <w:rsid w:val="00194376"/>
    <w:rsid w:val="00194476"/>
    <w:rsid w:val="00194671"/>
    <w:rsid w:val="00194CEB"/>
    <w:rsid w:val="00194D14"/>
    <w:rsid w:val="00194E24"/>
    <w:rsid w:val="00194FC0"/>
    <w:rsid w:val="00195336"/>
    <w:rsid w:val="0019557F"/>
    <w:rsid w:val="00195633"/>
    <w:rsid w:val="001956BF"/>
    <w:rsid w:val="00195784"/>
    <w:rsid w:val="0019589A"/>
    <w:rsid w:val="00195C53"/>
    <w:rsid w:val="00195F95"/>
    <w:rsid w:val="00195FDD"/>
    <w:rsid w:val="00195FF3"/>
    <w:rsid w:val="00196577"/>
    <w:rsid w:val="001966A4"/>
    <w:rsid w:val="00196766"/>
    <w:rsid w:val="001967B5"/>
    <w:rsid w:val="00196AC0"/>
    <w:rsid w:val="00196ACB"/>
    <w:rsid w:val="00196F95"/>
    <w:rsid w:val="00197327"/>
    <w:rsid w:val="00197349"/>
    <w:rsid w:val="0019791F"/>
    <w:rsid w:val="001979AF"/>
    <w:rsid w:val="00197A06"/>
    <w:rsid w:val="00197CD9"/>
    <w:rsid w:val="00197D55"/>
    <w:rsid w:val="00197DE0"/>
    <w:rsid w:val="00197DF2"/>
    <w:rsid w:val="001A0109"/>
    <w:rsid w:val="001A01A7"/>
    <w:rsid w:val="001A082B"/>
    <w:rsid w:val="001A08B0"/>
    <w:rsid w:val="001A0A19"/>
    <w:rsid w:val="001A0CDE"/>
    <w:rsid w:val="001A0EB0"/>
    <w:rsid w:val="001A1161"/>
    <w:rsid w:val="001A1724"/>
    <w:rsid w:val="001A176F"/>
    <w:rsid w:val="001A1A4B"/>
    <w:rsid w:val="001A1C29"/>
    <w:rsid w:val="001A1E7E"/>
    <w:rsid w:val="001A2531"/>
    <w:rsid w:val="001A260B"/>
    <w:rsid w:val="001A28C5"/>
    <w:rsid w:val="001A2D37"/>
    <w:rsid w:val="001A316D"/>
    <w:rsid w:val="001A31E4"/>
    <w:rsid w:val="001A33B7"/>
    <w:rsid w:val="001A3515"/>
    <w:rsid w:val="001A3CCD"/>
    <w:rsid w:val="001A439B"/>
    <w:rsid w:val="001A441C"/>
    <w:rsid w:val="001A4599"/>
    <w:rsid w:val="001A4799"/>
    <w:rsid w:val="001A481F"/>
    <w:rsid w:val="001A4855"/>
    <w:rsid w:val="001A4896"/>
    <w:rsid w:val="001A4D81"/>
    <w:rsid w:val="001A4F28"/>
    <w:rsid w:val="001A51F6"/>
    <w:rsid w:val="001A5375"/>
    <w:rsid w:val="001A542B"/>
    <w:rsid w:val="001A5E3A"/>
    <w:rsid w:val="001A640E"/>
    <w:rsid w:val="001A6755"/>
    <w:rsid w:val="001A688C"/>
    <w:rsid w:val="001A692B"/>
    <w:rsid w:val="001A6F58"/>
    <w:rsid w:val="001A70C5"/>
    <w:rsid w:val="001A733E"/>
    <w:rsid w:val="001A7811"/>
    <w:rsid w:val="001A7B83"/>
    <w:rsid w:val="001A7D3B"/>
    <w:rsid w:val="001B010C"/>
    <w:rsid w:val="001B0138"/>
    <w:rsid w:val="001B0425"/>
    <w:rsid w:val="001B05DF"/>
    <w:rsid w:val="001B06DF"/>
    <w:rsid w:val="001B0738"/>
    <w:rsid w:val="001B09B1"/>
    <w:rsid w:val="001B0B8C"/>
    <w:rsid w:val="001B1011"/>
    <w:rsid w:val="001B124F"/>
    <w:rsid w:val="001B142B"/>
    <w:rsid w:val="001B1548"/>
    <w:rsid w:val="001B1696"/>
    <w:rsid w:val="001B19BB"/>
    <w:rsid w:val="001B1D8B"/>
    <w:rsid w:val="001B229B"/>
    <w:rsid w:val="001B2341"/>
    <w:rsid w:val="001B23E5"/>
    <w:rsid w:val="001B2438"/>
    <w:rsid w:val="001B27C2"/>
    <w:rsid w:val="001B2812"/>
    <w:rsid w:val="001B2A89"/>
    <w:rsid w:val="001B2D83"/>
    <w:rsid w:val="001B2DC2"/>
    <w:rsid w:val="001B31D4"/>
    <w:rsid w:val="001B3320"/>
    <w:rsid w:val="001B35EF"/>
    <w:rsid w:val="001B3601"/>
    <w:rsid w:val="001B3714"/>
    <w:rsid w:val="001B39CA"/>
    <w:rsid w:val="001B3B88"/>
    <w:rsid w:val="001B3BA0"/>
    <w:rsid w:val="001B3DBC"/>
    <w:rsid w:val="001B3EA7"/>
    <w:rsid w:val="001B3FD5"/>
    <w:rsid w:val="001B43DD"/>
    <w:rsid w:val="001B45CB"/>
    <w:rsid w:val="001B4A29"/>
    <w:rsid w:val="001B4A6F"/>
    <w:rsid w:val="001B4C44"/>
    <w:rsid w:val="001B4DEB"/>
    <w:rsid w:val="001B508B"/>
    <w:rsid w:val="001B57E3"/>
    <w:rsid w:val="001B5861"/>
    <w:rsid w:val="001B5879"/>
    <w:rsid w:val="001B5B7D"/>
    <w:rsid w:val="001B5CDA"/>
    <w:rsid w:val="001B5DF4"/>
    <w:rsid w:val="001B6068"/>
    <w:rsid w:val="001B652F"/>
    <w:rsid w:val="001B6AD1"/>
    <w:rsid w:val="001B6D87"/>
    <w:rsid w:val="001B7534"/>
    <w:rsid w:val="001B7569"/>
    <w:rsid w:val="001B77A5"/>
    <w:rsid w:val="001B784A"/>
    <w:rsid w:val="001B7C98"/>
    <w:rsid w:val="001B7CF7"/>
    <w:rsid w:val="001B7F28"/>
    <w:rsid w:val="001B7F4B"/>
    <w:rsid w:val="001BB077"/>
    <w:rsid w:val="001C0048"/>
    <w:rsid w:val="001C0454"/>
    <w:rsid w:val="001C058D"/>
    <w:rsid w:val="001C0915"/>
    <w:rsid w:val="001C0AA5"/>
    <w:rsid w:val="001C0B5C"/>
    <w:rsid w:val="001C0F08"/>
    <w:rsid w:val="001C0F1B"/>
    <w:rsid w:val="001C0F3B"/>
    <w:rsid w:val="001C11F1"/>
    <w:rsid w:val="001C12F0"/>
    <w:rsid w:val="001C1399"/>
    <w:rsid w:val="001C13D1"/>
    <w:rsid w:val="001C15AD"/>
    <w:rsid w:val="001C16A3"/>
    <w:rsid w:val="001C1874"/>
    <w:rsid w:val="001C19A1"/>
    <w:rsid w:val="001C1BC8"/>
    <w:rsid w:val="001C2072"/>
    <w:rsid w:val="001C2506"/>
    <w:rsid w:val="001C2BB9"/>
    <w:rsid w:val="001C2D99"/>
    <w:rsid w:val="001C2D9F"/>
    <w:rsid w:val="001C2DA5"/>
    <w:rsid w:val="001C37B1"/>
    <w:rsid w:val="001C383C"/>
    <w:rsid w:val="001C3878"/>
    <w:rsid w:val="001C39EF"/>
    <w:rsid w:val="001C3A9B"/>
    <w:rsid w:val="001C3B6C"/>
    <w:rsid w:val="001C3DE7"/>
    <w:rsid w:val="001C41F8"/>
    <w:rsid w:val="001C434F"/>
    <w:rsid w:val="001C446B"/>
    <w:rsid w:val="001C44C4"/>
    <w:rsid w:val="001C4593"/>
    <w:rsid w:val="001C474E"/>
    <w:rsid w:val="001C4B37"/>
    <w:rsid w:val="001C4E40"/>
    <w:rsid w:val="001C5489"/>
    <w:rsid w:val="001C5A92"/>
    <w:rsid w:val="001C5DC3"/>
    <w:rsid w:val="001C5FE7"/>
    <w:rsid w:val="001C6040"/>
    <w:rsid w:val="001C63FC"/>
    <w:rsid w:val="001C6427"/>
    <w:rsid w:val="001C6449"/>
    <w:rsid w:val="001C66B1"/>
    <w:rsid w:val="001C67EB"/>
    <w:rsid w:val="001C6964"/>
    <w:rsid w:val="001C6AC3"/>
    <w:rsid w:val="001C6E7D"/>
    <w:rsid w:val="001C6FD5"/>
    <w:rsid w:val="001C7416"/>
    <w:rsid w:val="001C7671"/>
    <w:rsid w:val="001C7836"/>
    <w:rsid w:val="001C7840"/>
    <w:rsid w:val="001C7971"/>
    <w:rsid w:val="001C7D24"/>
    <w:rsid w:val="001D032C"/>
    <w:rsid w:val="001D1081"/>
    <w:rsid w:val="001D1198"/>
    <w:rsid w:val="001D1422"/>
    <w:rsid w:val="001D1492"/>
    <w:rsid w:val="001D14E8"/>
    <w:rsid w:val="001D1559"/>
    <w:rsid w:val="001D183F"/>
    <w:rsid w:val="001D1846"/>
    <w:rsid w:val="001D1860"/>
    <w:rsid w:val="001D18BA"/>
    <w:rsid w:val="001D18FD"/>
    <w:rsid w:val="001D1A30"/>
    <w:rsid w:val="001D1B4C"/>
    <w:rsid w:val="001D1D1D"/>
    <w:rsid w:val="001D1D46"/>
    <w:rsid w:val="001D220F"/>
    <w:rsid w:val="001D22F6"/>
    <w:rsid w:val="001D24C3"/>
    <w:rsid w:val="001D2988"/>
    <w:rsid w:val="001D2D28"/>
    <w:rsid w:val="001D2E47"/>
    <w:rsid w:val="001D30BC"/>
    <w:rsid w:val="001D3257"/>
    <w:rsid w:val="001D3454"/>
    <w:rsid w:val="001D384B"/>
    <w:rsid w:val="001D3928"/>
    <w:rsid w:val="001D3B3F"/>
    <w:rsid w:val="001D3B5F"/>
    <w:rsid w:val="001D3C00"/>
    <w:rsid w:val="001D42C8"/>
    <w:rsid w:val="001D43FD"/>
    <w:rsid w:val="001D48A5"/>
    <w:rsid w:val="001D493D"/>
    <w:rsid w:val="001D4A54"/>
    <w:rsid w:val="001D4A85"/>
    <w:rsid w:val="001D5195"/>
    <w:rsid w:val="001D53F5"/>
    <w:rsid w:val="001D5506"/>
    <w:rsid w:val="001D566D"/>
    <w:rsid w:val="001D58F7"/>
    <w:rsid w:val="001D598B"/>
    <w:rsid w:val="001D5A59"/>
    <w:rsid w:val="001D5A9E"/>
    <w:rsid w:val="001D5AFE"/>
    <w:rsid w:val="001D5B9B"/>
    <w:rsid w:val="001D5BF0"/>
    <w:rsid w:val="001D6121"/>
    <w:rsid w:val="001D6579"/>
    <w:rsid w:val="001D66FF"/>
    <w:rsid w:val="001D6AB9"/>
    <w:rsid w:val="001D6B52"/>
    <w:rsid w:val="001D7239"/>
    <w:rsid w:val="001D7506"/>
    <w:rsid w:val="001D7889"/>
    <w:rsid w:val="001D7AE0"/>
    <w:rsid w:val="001D7E65"/>
    <w:rsid w:val="001D7EC6"/>
    <w:rsid w:val="001D7F87"/>
    <w:rsid w:val="001E007B"/>
    <w:rsid w:val="001E05BA"/>
    <w:rsid w:val="001E07F4"/>
    <w:rsid w:val="001E0C59"/>
    <w:rsid w:val="001E0E47"/>
    <w:rsid w:val="001E0F44"/>
    <w:rsid w:val="001E1103"/>
    <w:rsid w:val="001E115A"/>
    <w:rsid w:val="001E1436"/>
    <w:rsid w:val="001E1863"/>
    <w:rsid w:val="001E1DEB"/>
    <w:rsid w:val="001E1E8C"/>
    <w:rsid w:val="001E1EAD"/>
    <w:rsid w:val="001E2333"/>
    <w:rsid w:val="001E23D0"/>
    <w:rsid w:val="001E23FA"/>
    <w:rsid w:val="001E2574"/>
    <w:rsid w:val="001E27AC"/>
    <w:rsid w:val="001E27F0"/>
    <w:rsid w:val="001E27F7"/>
    <w:rsid w:val="001E295C"/>
    <w:rsid w:val="001E2A9F"/>
    <w:rsid w:val="001E2D64"/>
    <w:rsid w:val="001E2EFF"/>
    <w:rsid w:val="001E3548"/>
    <w:rsid w:val="001E37B5"/>
    <w:rsid w:val="001E3895"/>
    <w:rsid w:val="001E3BCD"/>
    <w:rsid w:val="001E3FDB"/>
    <w:rsid w:val="001E435C"/>
    <w:rsid w:val="001E43C7"/>
    <w:rsid w:val="001E4F6B"/>
    <w:rsid w:val="001E4FAB"/>
    <w:rsid w:val="001E52F8"/>
    <w:rsid w:val="001E546A"/>
    <w:rsid w:val="001E593E"/>
    <w:rsid w:val="001E5ADA"/>
    <w:rsid w:val="001E5C5E"/>
    <w:rsid w:val="001E5E59"/>
    <w:rsid w:val="001E5E9D"/>
    <w:rsid w:val="001E5EA4"/>
    <w:rsid w:val="001E60B4"/>
    <w:rsid w:val="001E6263"/>
    <w:rsid w:val="001E63B3"/>
    <w:rsid w:val="001E681A"/>
    <w:rsid w:val="001E68B7"/>
    <w:rsid w:val="001E6903"/>
    <w:rsid w:val="001E7023"/>
    <w:rsid w:val="001E76A0"/>
    <w:rsid w:val="001E7932"/>
    <w:rsid w:val="001E7D2A"/>
    <w:rsid w:val="001E7E9A"/>
    <w:rsid w:val="001E7ECD"/>
    <w:rsid w:val="001E7EEA"/>
    <w:rsid w:val="001E7EFE"/>
    <w:rsid w:val="001E7F72"/>
    <w:rsid w:val="001E7FE8"/>
    <w:rsid w:val="001F0380"/>
    <w:rsid w:val="001F03A4"/>
    <w:rsid w:val="001F070B"/>
    <w:rsid w:val="001F07E8"/>
    <w:rsid w:val="001F0947"/>
    <w:rsid w:val="001F09DC"/>
    <w:rsid w:val="001F0B3C"/>
    <w:rsid w:val="001F0D9B"/>
    <w:rsid w:val="001F0EBE"/>
    <w:rsid w:val="001F0ECB"/>
    <w:rsid w:val="001F0FC9"/>
    <w:rsid w:val="001F0FDC"/>
    <w:rsid w:val="001F0FE7"/>
    <w:rsid w:val="001F11C1"/>
    <w:rsid w:val="001F121E"/>
    <w:rsid w:val="001F1317"/>
    <w:rsid w:val="001F1398"/>
    <w:rsid w:val="001F14FF"/>
    <w:rsid w:val="001F1BB7"/>
    <w:rsid w:val="001F1D64"/>
    <w:rsid w:val="001F200C"/>
    <w:rsid w:val="001F23CC"/>
    <w:rsid w:val="001F2410"/>
    <w:rsid w:val="001F24EF"/>
    <w:rsid w:val="001F2529"/>
    <w:rsid w:val="001F27DD"/>
    <w:rsid w:val="001F28B7"/>
    <w:rsid w:val="001F29BC"/>
    <w:rsid w:val="001F2B92"/>
    <w:rsid w:val="001F2F54"/>
    <w:rsid w:val="001F30FA"/>
    <w:rsid w:val="001F31D9"/>
    <w:rsid w:val="001F35E5"/>
    <w:rsid w:val="001F3786"/>
    <w:rsid w:val="001F3B96"/>
    <w:rsid w:val="001F40B5"/>
    <w:rsid w:val="001F442A"/>
    <w:rsid w:val="001F4614"/>
    <w:rsid w:val="001F497C"/>
    <w:rsid w:val="001F4BD4"/>
    <w:rsid w:val="001F4EED"/>
    <w:rsid w:val="001F4EF7"/>
    <w:rsid w:val="001F4FE8"/>
    <w:rsid w:val="001F502F"/>
    <w:rsid w:val="001F5089"/>
    <w:rsid w:val="001F5199"/>
    <w:rsid w:val="001F5284"/>
    <w:rsid w:val="001F528D"/>
    <w:rsid w:val="001F539E"/>
    <w:rsid w:val="001F5504"/>
    <w:rsid w:val="001F56B3"/>
    <w:rsid w:val="001F56C4"/>
    <w:rsid w:val="001F5709"/>
    <w:rsid w:val="001F5F9F"/>
    <w:rsid w:val="001F60EF"/>
    <w:rsid w:val="001F61CC"/>
    <w:rsid w:val="001F62DB"/>
    <w:rsid w:val="001F64E5"/>
    <w:rsid w:val="001F6579"/>
    <w:rsid w:val="001F66D4"/>
    <w:rsid w:val="001F672B"/>
    <w:rsid w:val="001F6A45"/>
    <w:rsid w:val="001F6A78"/>
    <w:rsid w:val="001F6AD9"/>
    <w:rsid w:val="001F6B5B"/>
    <w:rsid w:val="001F6BA2"/>
    <w:rsid w:val="001F6C94"/>
    <w:rsid w:val="001F6D5E"/>
    <w:rsid w:val="001F6D6C"/>
    <w:rsid w:val="001F74B2"/>
    <w:rsid w:val="001F7A2F"/>
    <w:rsid w:val="001F7C46"/>
    <w:rsid w:val="001F7F69"/>
    <w:rsid w:val="001F7FFB"/>
    <w:rsid w:val="002000F4"/>
    <w:rsid w:val="00200192"/>
    <w:rsid w:val="00200342"/>
    <w:rsid w:val="002003C8"/>
    <w:rsid w:val="002004CB"/>
    <w:rsid w:val="00200677"/>
    <w:rsid w:val="002009AC"/>
    <w:rsid w:val="00200B48"/>
    <w:rsid w:val="0020122E"/>
    <w:rsid w:val="002013DC"/>
    <w:rsid w:val="002017CC"/>
    <w:rsid w:val="00201912"/>
    <w:rsid w:val="00201A32"/>
    <w:rsid w:val="00201AD9"/>
    <w:rsid w:val="00201E77"/>
    <w:rsid w:val="00201EBE"/>
    <w:rsid w:val="00201F3B"/>
    <w:rsid w:val="00201F43"/>
    <w:rsid w:val="00202160"/>
    <w:rsid w:val="002021D3"/>
    <w:rsid w:val="002025B1"/>
    <w:rsid w:val="002029D4"/>
    <w:rsid w:val="00202BBD"/>
    <w:rsid w:val="002033D4"/>
    <w:rsid w:val="00203613"/>
    <w:rsid w:val="00203B12"/>
    <w:rsid w:val="00203B28"/>
    <w:rsid w:val="00203D4D"/>
    <w:rsid w:val="00203F6B"/>
    <w:rsid w:val="0020425F"/>
    <w:rsid w:val="002042F5"/>
    <w:rsid w:val="0020458D"/>
    <w:rsid w:val="00204707"/>
    <w:rsid w:val="00204833"/>
    <w:rsid w:val="002048DE"/>
    <w:rsid w:val="00204977"/>
    <w:rsid w:val="002050F2"/>
    <w:rsid w:val="0020513E"/>
    <w:rsid w:val="00205217"/>
    <w:rsid w:val="0020532B"/>
    <w:rsid w:val="002053B3"/>
    <w:rsid w:val="002054EB"/>
    <w:rsid w:val="002059AC"/>
    <w:rsid w:val="00205C15"/>
    <w:rsid w:val="00205CDC"/>
    <w:rsid w:val="00206435"/>
    <w:rsid w:val="00206D79"/>
    <w:rsid w:val="00207074"/>
    <w:rsid w:val="002071CE"/>
    <w:rsid w:val="002072EE"/>
    <w:rsid w:val="002074E2"/>
    <w:rsid w:val="002075C7"/>
    <w:rsid w:val="0020771D"/>
    <w:rsid w:val="002077C0"/>
    <w:rsid w:val="0021016F"/>
    <w:rsid w:val="00210382"/>
    <w:rsid w:val="002104B0"/>
    <w:rsid w:val="002106D5"/>
    <w:rsid w:val="00210868"/>
    <w:rsid w:val="002108BF"/>
    <w:rsid w:val="0021153E"/>
    <w:rsid w:val="0021169F"/>
    <w:rsid w:val="0021179E"/>
    <w:rsid w:val="00211A75"/>
    <w:rsid w:val="00211B8F"/>
    <w:rsid w:val="00211CA4"/>
    <w:rsid w:val="00211FD9"/>
    <w:rsid w:val="002123AB"/>
    <w:rsid w:val="00212537"/>
    <w:rsid w:val="00212547"/>
    <w:rsid w:val="00212700"/>
    <w:rsid w:val="002129FD"/>
    <w:rsid w:val="00212B2C"/>
    <w:rsid w:val="00212C9B"/>
    <w:rsid w:val="00212EA6"/>
    <w:rsid w:val="00212FB1"/>
    <w:rsid w:val="00213033"/>
    <w:rsid w:val="00213040"/>
    <w:rsid w:val="00213167"/>
    <w:rsid w:val="00213282"/>
    <w:rsid w:val="00213313"/>
    <w:rsid w:val="002133C0"/>
    <w:rsid w:val="00213A33"/>
    <w:rsid w:val="00213C78"/>
    <w:rsid w:val="00213CB0"/>
    <w:rsid w:val="00213DBC"/>
    <w:rsid w:val="002147DE"/>
    <w:rsid w:val="00214AEC"/>
    <w:rsid w:val="00214C7A"/>
    <w:rsid w:val="00214DAA"/>
    <w:rsid w:val="0021504D"/>
    <w:rsid w:val="00215233"/>
    <w:rsid w:val="0021537C"/>
    <w:rsid w:val="002153F3"/>
    <w:rsid w:val="00215810"/>
    <w:rsid w:val="002158F2"/>
    <w:rsid w:val="00215C16"/>
    <w:rsid w:val="00215D4B"/>
    <w:rsid w:val="00216096"/>
    <w:rsid w:val="002161E4"/>
    <w:rsid w:val="0021633F"/>
    <w:rsid w:val="0021663B"/>
    <w:rsid w:val="002168F0"/>
    <w:rsid w:val="002169A6"/>
    <w:rsid w:val="00216EF9"/>
    <w:rsid w:val="0021709F"/>
    <w:rsid w:val="002172A8"/>
    <w:rsid w:val="00217461"/>
    <w:rsid w:val="002175DE"/>
    <w:rsid w:val="00217723"/>
    <w:rsid w:val="00217A17"/>
    <w:rsid w:val="00217B7A"/>
    <w:rsid w:val="00217FBD"/>
    <w:rsid w:val="00220150"/>
    <w:rsid w:val="0022016E"/>
    <w:rsid w:val="002202E4"/>
    <w:rsid w:val="0022060F"/>
    <w:rsid w:val="0022114A"/>
    <w:rsid w:val="002211C9"/>
    <w:rsid w:val="00221316"/>
    <w:rsid w:val="00221447"/>
    <w:rsid w:val="002215F8"/>
    <w:rsid w:val="00221611"/>
    <w:rsid w:val="00221845"/>
    <w:rsid w:val="00221D77"/>
    <w:rsid w:val="00221FAE"/>
    <w:rsid w:val="0022206D"/>
    <w:rsid w:val="00222075"/>
    <w:rsid w:val="002222DB"/>
    <w:rsid w:val="00222532"/>
    <w:rsid w:val="002229CB"/>
    <w:rsid w:val="00222C32"/>
    <w:rsid w:val="00222D4E"/>
    <w:rsid w:val="00222D8E"/>
    <w:rsid w:val="00222DDA"/>
    <w:rsid w:val="00222F3D"/>
    <w:rsid w:val="00222F51"/>
    <w:rsid w:val="002231EE"/>
    <w:rsid w:val="00223487"/>
    <w:rsid w:val="00223797"/>
    <w:rsid w:val="002237A3"/>
    <w:rsid w:val="002237A5"/>
    <w:rsid w:val="00223940"/>
    <w:rsid w:val="00223978"/>
    <w:rsid w:val="002240AB"/>
    <w:rsid w:val="002245FB"/>
    <w:rsid w:val="00224671"/>
    <w:rsid w:val="002246CD"/>
    <w:rsid w:val="00224B21"/>
    <w:rsid w:val="00224B2B"/>
    <w:rsid w:val="00224CB9"/>
    <w:rsid w:val="002250B7"/>
    <w:rsid w:val="002252F7"/>
    <w:rsid w:val="00225443"/>
    <w:rsid w:val="00225501"/>
    <w:rsid w:val="0022556D"/>
    <w:rsid w:val="0022556F"/>
    <w:rsid w:val="0022576B"/>
    <w:rsid w:val="002258BC"/>
    <w:rsid w:val="00225C24"/>
    <w:rsid w:val="00225DD6"/>
    <w:rsid w:val="00226073"/>
    <w:rsid w:val="00226277"/>
    <w:rsid w:val="0022664F"/>
    <w:rsid w:val="002268F8"/>
    <w:rsid w:val="002269FC"/>
    <w:rsid w:val="00226EB2"/>
    <w:rsid w:val="00226FA2"/>
    <w:rsid w:val="00227283"/>
    <w:rsid w:val="00227530"/>
    <w:rsid w:val="002276FB"/>
    <w:rsid w:val="002278EC"/>
    <w:rsid w:val="00227D49"/>
    <w:rsid w:val="00227E15"/>
    <w:rsid w:val="002302BC"/>
    <w:rsid w:val="00230337"/>
    <w:rsid w:val="002304E8"/>
    <w:rsid w:val="00230857"/>
    <w:rsid w:val="00230A87"/>
    <w:rsid w:val="00230B38"/>
    <w:rsid w:val="00230CC4"/>
    <w:rsid w:val="00230E35"/>
    <w:rsid w:val="00230EA8"/>
    <w:rsid w:val="002312F7"/>
    <w:rsid w:val="00231457"/>
    <w:rsid w:val="00231615"/>
    <w:rsid w:val="0023175C"/>
    <w:rsid w:val="00231D0B"/>
    <w:rsid w:val="00231EB7"/>
    <w:rsid w:val="002321FC"/>
    <w:rsid w:val="00232D0C"/>
    <w:rsid w:val="00232D5B"/>
    <w:rsid w:val="00232DE3"/>
    <w:rsid w:val="00232E8F"/>
    <w:rsid w:val="00232EB5"/>
    <w:rsid w:val="00232FC8"/>
    <w:rsid w:val="00233288"/>
    <w:rsid w:val="002332C3"/>
    <w:rsid w:val="00233731"/>
    <w:rsid w:val="00233DA3"/>
    <w:rsid w:val="00233DBF"/>
    <w:rsid w:val="00233DEE"/>
    <w:rsid w:val="00233E1A"/>
    <w:rsid w:val="00233E68"/>
    <w:rsid w:val="00233F60"/>
    <w:rsid w:val="00234184"/>
    <w:rsid w:val="00234246"/>
    <w:rsid w:val="002342DE"/>
    <w:rsid w:val="00234325"/>
    <w:rsid w:val="00234401"/>
    <w:rsid w:val="00234434"/>
    <w:rsid w:val="0023446C"/>
    <w:rsid w:val="002345B4"/>
    <w:rsid w:val="002347E2"/>
    <w:rsid w:val="00234878"/>
    <w:rsid w:val="00234C37"/>
    <w:rsid w:val="00234CC2"/>
    <w:rsid w:val="00234F8B"/>
    <w:rsid w:val="00235746"/>
    <w:rsid w:val="002357E3"/>
    <w:rsid w:val="0023588F"/>
    <w:rsid w:val="00235AC1"/>
    <w:rsid w:val="00235AC4"/>
    <w:rsid w:val="00235F1E"/>
    <w:rsid w:val="002361DF"/>
    <w:rsid w:val="00236267"/>
    <w:rsid w:val="00236311"/>
    <w:rsid w:val="0023647B"/>
    <w:rsid w:val="00236526"/>
    <w:rsid w:val="00236872"/>
    <w:rsid w:val="00236CB1"/>
    <w:rsid w:val="00236D94"/>
    <w:rsid w:val="00236DF8"/>
    <w:rsid w:val="0023719E"/>
    <w:rsid w:val="00237488"/>
    <w:rsid w:val="002377AE"/>
    <w:rsid w:val="002377D1"/>
    <w:rsid w:val="002402DA"/>
    <w:rsid w:val="002404B9"/>
    <w:rsid w:val="00240557"/>
    <w:rsid w:val="00240823"/>
    <w:rsid w:val="002408D8"/>
    <w:rsid w:val="00240ED0"/>
    <w:rsid w:val="0024111F"/>
    <w:rsid w:val="002411C7"/>
    <w:rsid w:val="002412B9"/>
    <w:rsid w:val="00241314"/>
    <w:rsid w:val="002413F2"/>
    <w:rsid w:val="00241505"/>
    <w:rsid w:val="00241815"/>
    <w:rsid w:val="0024182D"/>
    <w:rsid w:val="0024198F"/>
    <w:rsid w:val="00241F9E"/>
    <w:rsid w:val="00241FBA"/>
    <w:rsid w:val="0024220E"/>
    <w:rsid w:val="002422C8"/>
    <w:rsid w:val="002423FE"/>
    <w:rsid w:val="00242536"/>
    <w:rsid w:val="00242977"/>
    <w:rsid w:val="00242E6E"/>
    <w:rsid w:val="00242F3B"/>
    <w:rsid w:val="002430C2"/>
    <w:rsid w:val="002431D0"/>
    <w:rsid w:val="002432D4"/>
    <w:rsid w:val="0024334E"/>
    <w:rsid w:val="0024360E"/>
    <w:rsid w:val="00243618"/>
    <w:rsid w:val="00243814"/>
    <w:rsid w:val="002439D7"/>
    <w:rsid w:val="002439E7"/>
    <w:rsid w:val="002439F0"/>
    <w:rsid w:val="00243C16"/>
    <w:rsid w:val="00243C5D"/>
    <w:rsid w:val="00244070"/>
    <w:rsid w:val="002443B7"/>
    <w:rsid w:val="002444B9"/>
    <w:rsid w:val="00244774"/>
    <w:rsid w:val="00244AFC"/>
    <w:rsid w:val="00244BB3"/>
    <w:rsid w:val="00244DED"/>
    <w:rsid w:val="00245299"/>
    <w:rsid w:val="002452BB"/>
    <w:rsid w:val="002452E6"/>
    <w:rsid w:val="00245450"/>
    <w:rsid w:val="0024592D"/>
    <w:rsid w:val="00245ACF"/>
    <w:rsid w:val="00245E38"/>
    <w:rsid w:val="00246467"/>
    <w:rsid w:val="002465A8"/>
    <w:rsid w:val="002465C8"/>
    <w:rsid w:val="0024689D"/>
    <w:rsid w:val="002468C4"/>
    <w:rsid w:val="002469B8"/>
    <w:rsid w:val="002469CB"/>
    <w:rsid w:val="00246C51"/>
    <w:rsid w:val="00246E7A"/>
    <w:rsid w:val="00247212"/>
    <w:rsid w:val="00247344"/>
    <w:rsid w:val="0024735D"/>
    <w:rsid w:val="00247879"/>
    <w:rsid w:val="00247BEB"/>
    <w:rsid w:val="00247CC3"/>
    <w:rsid w:val="00247F9C"/>
    <w:rsid w:val="0025017F"/>
    <w:rsid w:val="00250E57"/>
    <w:rsid w:val="00250E96"/>
    <w:rsid w:val="00251055"/>
    <w:rsid w:val="0025126B"/>
    <w:rsid w:val="00251596"/>
    <w:rsid w:val="002517F0"/>
    <w:rsid w:val="0025184A"/>
    <w:rsid w:val="002518C0"/>
    <w:rsid w:val="00251CE7"/>
    <w:rsid w:val="00251CFB"/>
    <w:rsid w:val="00251D15"/>
    <w:rsid w:val="00251D7B"/>
    <w:rsid w:val="002523E9"/>
    <w:rsid w:val="0025242D"/>
    <w:rsid w:val="002526D7"/>
    <w:rsid w:val="0025289D"/>
    <w:rsid w:val="00252BF9"/>
    <w:rsid w:val="00252C71"/>
    <w:rsid w:val="00252C88"/>
    <w:rsid w:val="00252E53"/>
    <w:rsid w:val="0025326E"/>
    <w:rsid w:val="002534F7"/>
    <w:rsid w:val="00253772"/>
    <w:rsid w:val="00253FB4"/>
    <w:rsid w:val="00253FC7"/>
    <w:rsid w:val="00254674"/>
    <w:rsid w:val="0025468E"/>
    <w:rsid w:val="00254BAD"/>
    <w:rsid w:val="00254C1B"/>
    <w:rsid w:val="00254FA0"/>
    <w:rsid w:val="002551A2"/>
    <w:rsid w:val="002551D9"/>
    <w:rsid w:val="0025542C"/>
    <w:rsid w:val="002556A0"/>
    <w:rsid w:val="00255813"/>
    <w:rsid w:val="00255BE7"/>
    <w:rsid w:val="0025611C"/>
    <w:rsid w:val="0025677C"/>
    <w:rsid w:val="002567D2"/>
    <w:rsid w:val="00256AF7"/>
    <w:rsid w:val="00256BFA"/>
    <w:rsid w:val="0025791D"/>
    <w:rsid w:val="00257CE3"/>
    <w:rsid w:val="00257DD4"/>
    <w:rsid w:val="00257E4A"/>
    <w:rsid w:val="002602F8"/>
    <w:rsid w:val="0026031E"/>
    <w:rsid w:val="0026044B"/>
    <w:rsid w:val="0026059B"/>
    <w:rsid w:val="00260C10"/>
    <w:rsid w:val="00260C73"/>
    <w:rsid w:val="00260DFF"/>
    <w:rsid w:val="00260E93"/>
    <w:rsid w:val="0026119C"/>
    <w:rsid w:val="002613C1"/>
    <w:rsid w:val="002614AF"/>
    <w:rsid w:val="00261555"/>
    <w:rsid w:val="00261653"/>
    <w:rsid w:val="0026173F"/>
    <w:rsid w:val="00261BAF"/>
    <w:rsid w:val="00261C04"/>
    <w:rsid w:val="00261F9A"/>
    <w:rsid w:val="00261FE0"/>
    <w:rsid w:val="002621D3"/>
    <w:rsid w:val="002621DB"/>
    <w:rsid w:val="00262265"/>
    <w:rsid w:val="002624CE"/>
    <w:rsid w:val="002628FD"/>
    <w:rsid w:val="00262BC0"/>
    <w:rsid w:val="0026305C"/>
    <w:rsid w:val="002636F2"/>
    <w:rsid w:val="0026378F"/>
    <w:rsid w:val="0026383D"/>
    <w:rsid w:val="00263DBC"/>
    <w:rsid w:val="00263E9A"/>
    <w:rsid w:val="002641E9"/>
    <w:rsid w:val="002642AD"/>
    <w:rsid w:val="002643BF"/>
    <w:rsid w:val="0026447C"/>
    <w:rsid w:val="00264525"/>
    <w:rsid w:val="002646E8"/>
    <w:rsid w:val="002649A9"/>
    <w:rsid w:val="00264A43"/>
    <w:rsid w:val="00264B05"/>
    <w:rsid w:val="00264BA4"/>
    <w:rsid w:val="00264BB8"/>
    <w:rsid w:val="00264D23"/>
    <w:rsid w:val="00264D55"/>
    <w:rsid w:val="00264FF7"/>
    <w:rsid w:val="00265001"/>
    <w:rsid w:val="0026575C"/>
    <w:rsid w:val="0026594F"/>
    <w:rsid w:val="00265E5F"/>
    <w:rsid w:val="00266440"/>
    <w:rsid w:val="0026649C"/>
    <w:rsid w:val="00266EC1"/>
    <w:rsid w:val="00267465"/>
    <w:rsid w:val="00267680"/>
    <w:rsid w:val="002678EA"/>
    <w:rsid w:val="00267E5D"/>
    <w:rsid w:val="00267F3F"/>
    <w:rsid w:val="00267FCF"/>
    <w:rsid w:val="002703AD"/>
    <w:rsid w:val="0027069B"/>
    <w:rsid w:val="002709C2"/>
    <w:rsid w:val="00270B54"/>
    <w:rsid w:val="00270EDD"/>
    <w:rsid w:val="00271A55"/>
    <w:rsid w:val="00271AF5"/>
    <w:rsid w:val="002722C8"/>
    <w:rsid w:val="0027256C"/>
    <w:rsid w:val="00272891"/>
    <w:rsid w:val="002729CA"/>
    <w:rsid w:val="00272E4A"/>
    <w:rsid w:val="002731DB"/>
    <w:rsid w:val="0027356A"/>
    <w:rsid w:val="0027362D"/>
    <w:rsid w:val="00273799"/>
    <w:rsid w:val="00273863"/>
    <w:rsid w:val="00273A6A"/>
    <w:rsid w:val="00273B88"/>
    <w:rsid w:val="00273C5C"/>
    <w:rsid w:val="00273D63"/>
    <w:rsid w:val="002740A5"/>
    <w:rsid w:val="00274A27"/>
    <w:rsid w:val="00274D53"/>
    <w:rsid w:val="00274FD0"/>
    <w:rsid w:val="002754AA"/>
    <w:rsid w:val="00275ABC"/>
    <w:rsid w:val="00275CDA"/>
    <w:rsid w:val="00275E78"/>
    <w:rsid w:val="002761B2"/>
    <w:rsid w:val="002765FA"/>
    <w:rsid w:val="002768CE"/>
    <w:rsid w:val="00276AC2"/>
    <w:rsid w:val="00276BAD"/>
    <w:rsid w:val="00276D94"/>
    <w:rsid w:val="00276DF2"/>
    <w:rsid w:val="00276E95"/>
    <w:rsid w:val="00276F9D"/>
    <w:rsid w:val="00277005"/>
    <w:rsid w:val="002770DF"/>
    <w:rsid w:val="00277120"/>
    <w:rsid w:val="0027734C"/>
    <w:rsid w:val="0027735B"/>
    <w:rsid w:val="002773C8"/>
    <w:rsid w:val="00277486"/>
    <w:rsid w:val="002775E4"/>
    <w:rsid w:val="0027763B"/>
    <w:rsid w:val="002777F8"/>
    <w:rsid w:val="002778A8"/>
    <w:rsid w:val="00277A14"/>
    <w:rsid w:val="00277B38"/>
    <w:rsid w:val="00277E77"/>
    <w:rsid w:val="00277FCE"/>
    <w:rsid w:val="0028005F"/>
    <w:rsid w:val="0028014D"/>
    <w:rsid w:val="00280408"/>
    <w:rsid w:val="00280594"/>
    <w:rsid w:val="00280DF7"/>
    <w:rsid w:val="00281139"/>
    <w:rsid w:val="002818ED"/>
    <w:rsid w:val="00281AC4"/>
    <w:rsid w:val="00281D93"/>
    <w:rsid w:val="00281F46"/>
    <w:rsid w:val="002822BC"/>
    <w:rsid w:val="002828AD"/>
    <w:rsid w:val="00282AB3"/>
    <w:rsid w:val="00282AE3"/>
    <w:rsid w:val="00282D64"/>
    <w:rsid w:val="002830F4"/>
    <w:rsid w:val="00283204"/>
    <w:rsid w:val="0028339B"/>
    <w:rsid w:val="002834AF"/>
    <w:rsid w:val="0028373C"/>
    <w:rsid w:val="00283849"/>
    <w:rsid w:val="00283A1D"/>
    <w:rsid w:val="00283D6A"/>
    <w:rsid w:val="00283D78"/>
    <w:rsid w:val="00283F3E"/>
    <w:rsid w:val="00284112"/>
    <w:rsid w:val="00284296"/>
    <w:rsid w:val="0028462B"/>
    <w:rsid w:val="00284711"/>
    <w:rsid w:val="00284A2E"/>
    <w:rsid w:val="00284BB8"/>
    <w:rsid w:val="00284D0C"/>
    <w:rsid w:val="00284EF5"/>
    <w:rsid w:val="002851A2"/>
    <w:rsid w:val="002852BD"/>
    <w:rsid w:val="002853A8"/>
    <w:rsid w:val="00285725"/>
    <w:rsid w:val="00285847"/>
    <w:rsid w:val="00285BAC"/>
    <w:rsid w:val="00285CC0"/>
    <w:rsid w:val="00285D8B"/>
    <w:rsid w:val="00285E73"/>
    <w:rsid w:val="00285F69"/>
    <w:rsid w:val="0028611D"/>
    <w:rsid w:val="00286BF5"/>
    <w:rsid w:val="00286E6B"/>
    <w:rsid w:val="00286EE0"/>
    <w:rsid w:val="00286F24"/>
    <w:rsid w:val="00287207"/>
    <w:rsid w:val="002874E9"/>
    <w:rsid w:val="00287BA7"/>
    <w:rsid w:val="00287C3F"/>
    <w:rsid w:val="00287CEC"/>
    <w:rsid w:val="00287CFD"/>
    <w:rsid w:val="00287D44"/>
    <w:rsid w:val="00287F1B"/>
    <w:rsid w:val="002901C8"/>
    <w:rsid w:val="00290340"/>
    <w:rsid w:val="002906FB"/>
    <w:rsid w:val="0029088A"/>
    <w:rsid w:val="002908A5"/>
    <w:rsid w:val="00290AF9"/>
    <w:rsid w:val="00290B72"/>
    <w:rsid w:val="00290C01"/>
    <w:rsid w:val="00290C2F"/>
    <w:rsid w:val="00290C30"/>
    <w:rsid w:val="00290D79"/>
    <w:rsid w:val="002911B1"/>
    <w:rsid w:val="00291292"/>
    <w:rsid w:val="002912FF"/>
    <w:rsid w:val="0029154F"/>
    <w:rsid w:val="002916AE"/>
    <w:rsid w:val="0029198D"/>
    <w:rsid w:val="00291BA4"/>
    <w:rsid w:val="00291E5C"/>
    <w:rsid w:val="0029208E"/>
    <w:rsid w:val="00292097"/>
    <w:rsid w:val="0029219F"/>
    <w:rsid w:val="00292599"/>
    <w:rsid w:val="002926B0"/>
    <w:rsid w:val="00292837"/>
    <w:rsid w:val="00292AA7"/>
    <w:rsid w:val="00292BF3"/>
    <w:rsid w:val="00293056"/>
    <w:rsid w:val="002931EE"/>
    <w:rsid w:val="00293203"/>
    <w:rsid w:val="00293419"/>
    <w:rsid w:val="00293719"/>
    <w:rsid w:val="0029379A"/>
    <w:rsid w:val="002938A1"/>
    <w:rsid w:val="0029398F"/>
    <w:rsid w:val="00293B95"/>
    <w:rsid w:val="00293BEF"/>
    <w:rsid w:val="00293F2C"/>
    <w:rsid w:val="002941DA"/>
    <w:rsid w:val="002941FC"/>
    <w:rsid w:val="00294240"/>
    <w:rsid w:val="0029425D"/>
    <w:rsid w:val="002942AC"/>
    <w:rsid w:val="00294401"/>
    <w:rsid w:val="0029449E"/>
    <w:rsid w:val="00294509"/>
    <w:rsid w:val="0029471D"/>
    <w:rsid w:val="00294724"/>
    <w:rsid w:val="0029488C"/>
    <w:rsid w:val="00294C40"/>
    <w:rsid w:val="00294CFB"/>
    <w:rsid w:val="00295103"/>
    <w:rsid w:val="00295280"/>
    <w:rsid w:val="0029573D"/>
    <w:rsid w:val="002957E6"/>
    <w:rsid w:val="00295886"/>
    <w:rsid w:val="00295BD8"/>
    <w:rsid w:val="00295CAA"/>
    <w:rsid w:val="00295CAB"/>
    <w:rsid w:val="00295E23"/>
    <w:rsid w:val="002961B0"/>
    <w:rsid w:val="002961DC"/>
    <w:rsid w:val="002961F4"/>
    <w:rsid w:val="00296419"/>
    <w:rsid w:val="0029678C"/>
    <w:rsid w:val="002969C6"/>
    <w:rsid w:val="00296A66"/>
    <w:rsid w:val="00296BC6"/>
    <w:rsid w:val="00296C63"/>
    <w:rsid w:val="00296D99"/>
    <w:rsid w:val="00296DAA"/>
    <w:rsid w:val="00296EA3"/>
    <w:rsid w:val="00296F1C"/>
    <w:rsid w:val="00296F32"/>
    <w:rsid w:val="00296F3D"/>
    <w:rsid w:val="00297435"/>
    <w:rsid w:val="00297498"/>
    <w:rsid w:val="00297C90"/>
    <w:rsid w:val="00297F92"/>
    <w:rsid w:val="00299FDE"/>
    <w:rsid w:val="002A0238"/>
    <w:rsid w:val="002A02E7"/>
    <w:rsid w:val="002A04D1"/>
    <w:rsid w:val="002A08A3"/>
    <w:rsid w:val="002A0AAB"/>
    <w:rsid w:val="002A0BAA"/>
    <w:rsid w:val="002A0D56"/>
    <w:rsid w:val="002A0ED1"/>
    <w:rsid w:val="002A0F83"/>
    <w:rsid w:val="002A1030"/>
    <w:rsid w:val="002A1110"/>
    <w:rsid w:val="002A113A"/>
    <w:rsid w:val="002A1301"/>
    <w:rsid w:val="002A140B"/>
    <w:rsid w:val="002A1770"/>
    <w:rsid w:val="002A17B5"/>
    <w:rsid w:val="002A1DB7"/>
    <w:rsid w:val="002A2116"/>
    <w:rsid w:val="002A21FA"/>
    <w:rsid w:val="002A22F9"/>
    <w:rsid w:val="002A23F7"/>
    <w:rsid w:val="002A252C"/>
    <w:rsid w:val="002A256B"/>
    <w:rsid w:val="002A3157"/>
    <w:rsid w:val="002A3220"/>
    <w:rsid w:val="002A3772"/>
    <w:rsid w:val="002A39F7"/>
    <w:rsid w:val="002A3A29"/>
    <w:rsid w:val="002A3A40"/>
    <w:rsid w:val="002A3AA8"/>
    <w:rsid w:val="002A3AB1"/>
    <w:rsid w:val="002A3BFA"/>
    <w:rsid w:val="002A3C84"/>
    <w:rsid w:val="002A3CA8"/>
    <w:rsid w:val="002A43CA"/>
    <w:rsid w:val="002A4604"/>
    <w:rsid w:val="002A46A6"/>
    <w:rsid w:val="002A49FE"/>
    <w:rsid w:val="002A4ADF"/>
    <w:rsid w:val="002A4D6D"/>
    <w:rsid w:val="002A4E9B"/>
    <w:rsid w:val="002A4EA8"/>
    <w:rsid w:val="002A5036"/>
    <w:rsid w:val="002A50A3"/>
    <w:rsid w:val="002A5105"/>
    <w:rsid w:val="002A51A8"/>
    <w:rsid w:val="002A54E8"/>
    <w:rsid w:val="002A55A3"/>
    <w:rsid w:val="002A56C5"/>
    <w:rsid w:val="002A57DC"/>
    <w:rsid w:val="002A5930"/>
    <w:rsid w:val="002A604F"/>
    <w:rsid w:val="002A609D"/>
    <w:rsid w:val="002A6140"/>
    <w:rsid w:val="002A6239"/>
    <w:rsid w:val="002A63C3"/>
    <w:rsid w:val="002A6782"/>
    <w:rsid w:val="002A6789"/>
    <w:rsid w:val="002A6CB4"/>
    <w:rsid w:val="002A6D66"/>
    <w:rsid w:val="002A70AB"/>
    <w:rsid w:val="002A742A"/>
    <w:rsid w:val="002A76FB"/>
    <w:rsid w:val="002A7930"/>
    <w:rsid w:val="002A7AB2"/>
    <w:rsid w:val="002B051E"/>
    <w:rsid w:val="002B0AF6"/>
    <w:rsid w:val="002B0BBC"/>
    <w:rsid w:val="002B1317"/>
    <w:rsid w:val="002B16A3"/>
    <w:rsid w:val="002B187D"/>
    <w:rsid w:val="002B2001"/>
    <w:rsid w:val="002B201B"/>
    <w:rsid w:val="002B20FE"/>
    <w:rsid w:val="002B2471"/>
    <w:rsid w:val="002B2725"/>
    <w:rsid w:val="002B2B00"/>
    <w:rsid w:val="002B2B3D"/>
    <w:rsid w:val="002B2BDB"/>
    <w:rsid w:val="002B2E3A"/>
    <w:rsid w:val="002B2F6A"/>
    <w:rsid w:val="002B30D8"/>
    <w:rsid w:val="002B32DA"/>
    <w:rsid w:val="002B37D1"/>
    <w:rsid w:val="002B3860"/>
    <w:rsid w:val="002B39E6"/>
    <w:rsid w:val="002B3B70"/>
    <w:rsid w:val="002B3D10"/>
    <w:rsid w:val="002B3D35"/>
    <w:rsid w:val="002B3D46"/>
    <w:rsid w:val="002B4042"/>
    <w:rsid w:val="002B420E"/>
    <w:rsid w:val="002B42C5"/>
    <w:rsid w:val="002B43D0"/>
    <w:rsid w:val="002B4A34"/>
    <w:rsid w:val="002B4D5F"/>
    <w:rsid w:val="002B4E2E"/>
    <w:rsid w:val="002B4F0B"/>
    <w:rsid w:val="002B502D"/>
    <w:rsid w:val="002B5388"/>
    <w:rsid w:val="002B56C4"/>
    <w:rsid w:val="002B5857"/>
    <w:rsid w:val="002B5BC4"/>
    <w:rsid w:val="002B61D5"/>
    <w:rsid w:val="002B6A01"/>
    <w:rsid w:val="002B6A3B"/>
    <w:rsid w:val="002B6E42"/>
    <w:rsid w:val="002B79F9"/>
    <w:rsid w:val="002B7AA9"/>
    <w:rsid w:val="002B7AAF"/>
    <w:rsid w:val="002B7C90"/>
    <w:rsid w:val="002B7E62"/>
    <w:rsid w:val="002B7E91"/>
    <w:rsid w:val="002C03A4"/>
    <w:rsid w:val="002C077B"/>
    <w:rsid w:val="002C0991"/>
    <w:rsid w:val="002C0AC5"/>
    <w:rsid w:val="002C0B84"/>
    <w:rsid w:val="002C0C11"/>
    <w:rsid w:val="002C0D9F"/>
    <w:rsid w:val="002C1093"/>
    <w:rsid w:val="002C10F4"/>
    <w:rsid w:val="002C11D6"/>
    <w:rsid w:val="002C121B"/>
    <w:rsid w:val="002C1432"/>
    <w:rsid w:val="002C1EE2"/>
    <w:rsid w:val="002C20AC"/>
    <w:rsid w:val="002C253D"/>
    <w:rsid w:val="002C2650"/>
    <w:rsid w:val="002C2888"/>
    <w:rsid w:val="002C2997"/>
    <w:rsid w:val="002C2A34"/>
    <w:rsid w:val="002C2F10"/>
    <w:rsid w:val="002C2F68"/>
    <w:rsid w:val="002C2FB5"/>
    <w:rsid w:val="002C3101"/>
    <w:rsid w:val="002C313C"/>
    <w:rsid w:val="002C32C2"/>
    <w:rsid w:val="002C346A"/>
    <w:rsid w:val="002C34F6"/>
    <w:rsid w:val="002C35E3"/>
    <w:rsid w:val="002C36F8"/>
    <w:rsid w:val="002C3D12"/>
    <w:rsid w:val="002C3E34"/>
    <w:rsid w:val="002C3E38"/>
    <w:rsid w:val="002C3ECC"/>
    <w:rsid w:val="002C4042"/>
    <w:rsid w:val="002C405C"/>
    <w:rsid w:val="002C4069"/>
    <w:rsid w:val="002C4345"/>
    <w:rsid w:val="002C45D2"/>
    <w:rsid w:val="002C4B2E"/>
    <w:rsid w:val="002C4B72"/>
    <w:rsid w:val="002C5014"/>
    <w:rsid w:val="002C5087"/>
    <w:rsid w:val="002C5131"/>
    <w:rsid w:val="002C5208"/>
    <w:rsid w:val="002C5433"/>
    <w:rsid w:val="002C5537"/>
    <w:rsid w:val="002C5646"/>
    <w:rsid w:val="002C57A5"/>
    <w:rsid w:val="002C57AF"/>
    <w:rsid w:val="002C5802"/>
    <w:rsid w:val="002C58BD"/>
    <w:rsid w:val="002C58D5"/>
    <w:rsid w:val="002C609C"/>
    <w:rsid w:val="002C6150"/>
    <w:rsid w:val="002C6228"/>
    <w:rsid w:val="002C6313"/>
    <w:rsid w:val="002C63ED"/>
    <w:rsid w:val="002C63FE"/>
    <w:rsid w:val="002C6ED8"/>
    <w:rsid w:val="002C72F5"/>
    <w:rsid w:val="002C735D"/>
    <w:rsid w:val="002C7665"/>
    <w:rsid w:val="002C7766"/>
    <w:rsid w:val="002C7A2A"/>
    <w:rsid w:val="002C7BFD"/>
    <w:rsid w:val="002D03D2"/>
    <w:rsid w:val="002D076D"/>
    <w:rsid w:val="002D08F4"/>
    <w:rsid w:val="002D0BDA"/>
    <w:rsid w:val="002D0DCF"/>
    <w:rsid w:val="002D100B"/>
    <w:rsid w:val="002D116D"/>
    <w:rsid w:val="002D1184"/>
    <w:rsid w:val="002D1386"/>
    <w:rsid w:val="002D1642"/>
    <w:rsid w:val="002D1AB0"/>
    <w:rsid w:val="002D1C0B"/>
    <w:rsid w:val="002D1C80"/>
    <w:rsid w:val="002D1DF7"/>
    <w:rsid w:val="002D1F15"/>
    <w:rsid w:val="002D2076"/>
    <w:rsid w:val="002D220A"/>
    <w:rsid w:val="002D23C4"/>
    <w:rsid w:val="002D27D4"/>
    <w:rsid w:val="002D2B2B"/>
    <w:rsid w:val="002D2B67"/>
    <w:rsid w:val="002D2F70"/>
    <w:rsid w:val="002D319D"/>
    <w:rsid w:val="002D34D3"/>
    <w:rsid w:val="002D3552"/>
    <w:rsid w:val="002D3673"/>
    <w:rsid w:val="002D375D"/>
    <w:rsid w:val="002D39C0"/>
    <w:rsid w:val="002D39E4"/>
    <w:rsid w:val="002D39F1"/>
    <w:rsid w:val="002D3C5C"/>
    <w:rsid w:val="002D3DD7"/>
    <w:rsid w:val="002D409C"/>
    <w:rsid w:val="002D40F3"/>
    <w:rsid w:val="002D42ED"/>
    <w:rsid w:val="002D4576"/>
    <w:rsid w:val="002D4623"/>
    <w:rsid w:val="002D46CF"/>
    <w:rsid w:val="002D46D7"/>
    <w:rsid w:val="002D470E"/>
    <w:rsid w:val="002D4C01"/>
    <w:rsid w:val="002D4DC6"/>
    <w:rsid w:val="002D4E63"/>
    <w:rsid w:val="002D4F07"/>
    <w:rsid w:val="002D513C"/>
    <w:rsid w:val="002D53A4"/>
    <w:rsid w:val="002D54C6"/>
    <w:rsid w:val="002D576A"/>
    <w:rsid w:val="002D57DA"/>
    <w:rsid w:val="002D5858"/>
    <w:rsid w:val="002D5AD5"/>
    <w:rsid w:val="002D5B23"/>
    <w:rsid w:val="002D5E01"/>
    <w:rsid w:val="002D5F3F"/>
    <w:rsid w:val="002D5FD4"/>
    <w:rsid w:val="002D6099"/>
    <w:rsid w:val="002D6716"/>
    <w:rsid w:val="002D6930"/>
    <w:rsid w:val="002D69A6"/>
    <w:rsid w:val="002D69F4"/>
    <w:rsid w:val="002D6A8A"/>
    <w:rsid w:val="002D6AEB"/>
    <w:rsid w:val="002D6ED8"/>
    <w:rsid w:val="002D6F34"/>
    <w:rsid w:val="002D700D"/>
    <w:rsid w:val="002D70C0"/>
    <w:rsid w:val="002D713C"/>
    <w:rsid w:val="002D730C"/>
    <w:rsid w:val="002D7558"/>
    <w:rsid w:val="002D76C6"/>
    <w:rsid w:val="002D782E"/>
    <w:rsid w:val="002D79D6"/>
    <w:rsid w:val="002D7BC7"/>
    <w:rsid w:val="002D7E3B"/>
    <w:rsid w:val="002D7E88"/>
    <w:rsid w:val="002D7F76"/>
    <w:rsid w:val="002E00CF"/>
    <w:rsid w:val="002E022C"/>
    <w:rsid w:val="002E036A"/>
    <w:rsid w:val="002E063C"/>
    <w:rsid w:val="002E07CF"/>
    <w:rsid w:val="002E09ED"/>
    <w:rsid w:val="002E0B8D"/>
    <w:rsid w:val="002E13A0"/>
    <w:rsid w:val="002E1A14"/>
    <w:rsid w:val="002E1BC5"/>
    <w:rsid w:val="002E1E46"/>
    <w:rsid w:val="002E1F62"/>
    <w:rsid w:val="002E240D"/>
    <w:rsid w:val="002E2510"/>
    <w:rsid w:val="002E2578"/>
    <w:rsid w:val="002E2637"/>
    <w:rsid w:val="002E2677"/>
    <w:rsid w:val="002E2870"/>
    <w:rsid w:val="002E289D"/>
    <w:rsid w:val="002E2A0A"/>
    <w:rsid w:val="002E2B31"/>
    <w:rsid w:val="002E2DF3"/>
    <w:rsid w:val="002E2F10"/>
    <w:rsid w:val="002E312B"/>
    <w:rsid w:val="002E3797"/>
    <w:rsid w:val="002E3959"/>
    <w:rsid w:val="002E3BAA"/>
    <w:rsid w:val="002E3C20"/>
    <w:rsid w:val="002E3C89"/>
    <w:rsid w:val="002E408E"/>
    <w:rsid w:val="002E4218"/>
    <w:rsid w:val="002E431D"/>
    <w:rsid w:val="002E45F5"/>
    <w:rsid w:val="002E47AA"/>
    <w:rsid w:val="002E4D42"/>
    <w:rsid w:val="002E4F65"/>
    <w:rsid w:val="002E5292"/>
    <w:rsid w:val="002E531C"/>
    <w:rsid w:val="002E56E0"/>
    <w:rsid w:val="002E576E"/>
    <w:rsid w:val="002E57CC"/>
    <w:rsid w:val="002E59A1"/>
    <w:rsid w:val="002E5B25"/>
    <w:rsid w:val="002E5F31"/>
    <w:rsid w:val="002E5F65"/>
    <w:rsid w:val="002E6D90"/>
    <w:rsid w:val="002E6DE6"/>
    <w:rsid w:val="002E6FA8"/>
    <w:rsid w:val="002E7235"/>
    <w:rsid w:val="002E72BE"/>
    <w:rsid w:val="002E7340"/>
    <w:rsid w:val="002E743F"/>
    <w:rsid w:val="002E74FF"/>
    <w:rsid w:val="002E773A"/>
    <w:rsid w:val="002E7838"/>
    <w:rsid w:val="002E7995"/>
    <w:rsid w:val="002E7D5C"/>
    <w:rsid w:val="002E7F8C"/>
    <w:rsid w:val="002F009D"/>
    <w:rsid w:val="002F01FC"/>
    <w:rsid w:val="002F048A"/>
    <w:rsid w:val="002F08A2"/>
    <w:rsid w:val="002F094F"/>
    <w:rsid w:val="002F0CD0"/>
    <w:rsid w:val="002F10A6"/>
    <w:rsid w:val="002F1496"/>
    <w:rsid w:val="002F16BB"/>
    <w:rsid w:val="002F179F"/>
    <w:rsid w:val="002F1A40"/>
    <w:rsid w:val="002F1D3E"/>
    <w:rsid w:val="002F1EB3"/>
    <w:rsid w:val="002F2120"/>
    <w:rsid w:val="002F224A"/>
    <w:rsid w:val="002F2385"/>
    <w:rsid w:val="002F23F0"/>
    <w:rsid w:val="002F2852"/>
    <w:rsid w:val="002F2A4D"/>
    <w:rsid w:val="002F2AD2"/>
    <w:rsid w:val="002F2BD7"/>
    <w:rsid w:val="002F2C44"/>
    <w:rsid w:val="002F2D0D"/>
    <w:rsid w:val="002F2F29"/>
    <w:rsid w:val="002F2FDF"/>
    <w:rsid w:val="002F3252"/>
    <w:rsid w:val="002F327E"/>
    <w:rsid w:val="002F3303"/>
    <w:rsid w:val="002F334D"/>
    <w:rsid w:val="002F34A1"/>
    <w:rsid w:val="002F3534"/>
    <w:rsid w:val="002F3653"/>
    <w:rsid w:val="002F36A6"/>
    <w:rsid w:val="002F36D2"/>
    <w:rsid w:val="002F3A76"/>
    <w:rsid w:val="002F3A9B"/>
    <w:rsid w:val="002F3BFC"/>
    <w:rsid w:val="002F3E6C"/>
    <w:rsid w:val="002F4489"/>
    <w:rsid w:val="002F4525"/>
    <w:rsid w:val="002F47E4"/>
    <w:rsid w:val="002F4F23"/>
    <w:rsid w:val="002F5137"/>
    <w:rsid w:val="002F567D"/>
    <w:rsid w:val="002F5C39"/>
    <w:rsid w:val="002F5E2A"/>
    <w:rsid w:val="002F6101"/>
    <w:rsid w:val="002F6688"/>
    <w:rsid w:val="002F6B46"/>
    <w:rsid w:val="002F6B99"/>
    <w:rsid w:val="002F6BB0"/>
    <w:rsid w:val="002F7327"/>
    <w:rsid w:val="002F735D"/>
    <w:rsid w:val="002F74B7"/>
    <w:rsid w:val="002F754D"/>
    <w:rsid w:val="002F762C"/>
    <w:rsid w:val="002F797D"/>
    <w:rsid w:val="002F7C01"/>
    <w:rsid w:val="002FBE7B"/>
    <w:rsid w:val="00300088"/>
    <w:rsid w:val="00300186"/>
    <w:rsid w:val="00300692"/>
    <w:rsid w:val="003008CE"/>
    <w:rsid w:val="00300CCC"/>
    <w:rsid w:val="00300E95"/>
    <w:rsid w:val="003013D5"/>
    <w:rsid w:val="00301555"/>
    <w:rsid w:val="003016AC"/>
    <w:rsid w:val="003016CE"/>
    <w:rsid w:val="003018F3"/>
    <w:rsid w:val="00301BD8"/>
    <w:rsid w:val="00301FF0"/>
    <w:rsid w:val="003020ED"/>
    <w:rsid w:val="00302363"/>
    <w:rsid w:val="00302604"/>
    <w:rsid w:val="003029F9"/>
    <w:rsid w:val="00302AC7"/>
    <w:rsid w:val="00302F1E"/>
    <w:rsid w:val="003030C7"/>
    <w:rsid w:val="00303450"/>
    <w:rsid w:val="003034E2"/>
    <w:rsid w:val="003036AD"/>
    <w:rsid w:val="00303CF8"/>
    <w:rsid w:val="00303F85"/>
    <w:rsid w:val="003044AA"/>
    <w:rsid w:val="003048A3"/>
    <w:rsid w:val="003049AF"/>
    <w:rsid w:val="00304A7C"/>
    <w:rsid w:val="00304BA7"/>
    <w:rsid w:val="0030517B"/>
    <w:rsid w:val="003054DA"/>
    <w:rsid w:val="00305D3E"/>
    <w:rsid w:val="00305F5F"/>
    <w:rsid w:val="0030635D"/>
    <w:rsid w:val="0030648A"/>
    <w:rsid w:val="00306761"/>
    <w:rsid w:val="00306AB1"/>
    <w:rsid w:val="00306E22"/>
    <w:rsid w:val="00306E6D"/>
    <w:rsid w:val="00306F90"/>
    <w:rsid w:val="00307061"/>
    <w:rsid w:val="003070DA"/>
    <w:rsid w:val="0030725B"/>
    <w:rsid w:val="0030767F"/>
    <w:rsid w:val="003076B9"/>
    <w:rsid w:val="00307DCB"/>
    <w:rsid w:val="00307E12"/>
    <w:rsid w:val="00307F7B"/>
    <w:rsid w:val="00307FB4"/>
    <w:rsid w:val="00310026"/>
    <w:rsid w:val="00310060"/>
    <w:rsid w:val="003101D8"/>
    <w:rsid w:val="0031058A"/>
    <w:rsid w:val="00310606"/>
    <w:rsid w:val="00310673"/>
    <w:rsid w:val="00310848"/>
    <w:rsid w:val="003109F9"/>
    <w:rsid w:val="00310D0C"/>
    <w:rsid w:val="0031169E"/>
    <w:rsid w:val="003119D8"/>
    <w:rsid w:val="00311C6F"/>
    <w:rsid w:val="00311D21"/>
    <w:rsid w:val="003121E7"/>
    <w:rsid w:val="00312B08"/>
    <w:rsid w:val="00312C0E"/>
    <w:rsid w:val="00312D16"/>
    <w:rsid w:val="00313196"/>
    <w:rsid w:val="003131BF"/>
    <w:rsid w:val="0031345A"/>
    <w:rsid w:val="003134B9"/>
    <w:rsid w:val="003134CE"/>
    <w:rsid w:val="0031350E"/>
    <w:rsid w:val="003139F9"/>
    <w:rsid w:val="00313BB4"/>
    <w:rsid w:val="00313C17"/>
    <w:rsid w:val="00313C71"/>
    <w:rsid w:val="00313FAA"/>
    <w:rsid w:val="00314042"/>
    <w:rsid w:val="0031455B"/>
    <w:rsid w:val="00314560"/>
    <w:rsid w:val="00314B18"/>
    <w:rsid w:val="00314BBB"/>
    <w:rsid w:val="00314C37"/>
    <w:rsid w:val="0031509D"/>
    <w:rsid w:val="0031554D"/>
    <w:rsid w:val="00315647"/>
    <w:rsid w:val="003156F8"/>
    <w:rsid w:val="00315827"/>
    <w:rsid w:val="00315A39"/>
    <w:rsid w:val="00315D4D"/>
    <w:rsid w:val="00315FAB"/>
    <w:rsid w:val="00315FD2"/>
    <w:rsid w:val="0031606A"/>
    <w:rsid w:val="00316442"/>
    <w:rsid w:val="0031646A"/>
    <w:rsid w:val="00316578"/>
    <w:rsid w:val="00316747"/>
    <w:rsid w:val="003168D4"/>
    <w:rsid w:val="0031691D"/>
    <w:rsid w:val="00316965"/>
    <w:rsid w:val="00316999"/>
    <w:rsid w:val="00316D50"/>
    <w:rsid w:val="00316EC3"/>
    <w:rsid w:val="00316ED2"/>
    <w:rsid w:val="00317202"/>
    <w:rsid w:val="00317352"/>
    <w:rsid w:val="003174B7"/>
    <w:rsid w:val="00317ABA"/>
    <w:rsid w:val="00317BD1"/>
    <w:rsid w:val="00317CED"/>
    <w:rsid w:val="00317D28"/>
    <w:rsid w:val="00320176"/>
    <w:rsid w:val="003201E9"/>
    <w:rsid w:val="00320289"/>
    <w:rsid w:val="00320362"/>
    <w:rsid w:val="00320538"/>
    <w:rsid w:val="003208FB"/>
    <w:rsid w:val="003209E4"/>
    <w:rsid w:val="00320A69"/>
    <w:rsid w:val="00320CE7"/>
    <w:rsid w:val="00320D78"/>
    <w:rsid w:val="003213E7"/>
    <w:rsid w:val="00321632"/>
    <w:rsid w:val="00321AF5"/>
    <w:rsid w:val="00321B3C"/>
    <w:rsid w:val="00321D0C"/>
    <w:rsid w:val="00321F7F"/>
    <w:rsid w:val="00321F99"/>
    <w:rsid w:val="00322052"/>
    <w:rsid w:val="003221BE"/>
    <w:rsid w:val="0032224E"/>
    <w:rsid w:val="0032235E"/>
    <w:rsid w:val="0032240A"/>
    <w:rsid w:val="00322418"/>
    <w:rsid w:val="0032248A"/>
    <w:rsid w:val="003225EA"/>
    <w:rsid w:val="003226BB"/>
    <w:rsid w:val="00322736"/>
    <w:rsid w:val="00322A3A"/>
    <w:rsid w:val="00322A53"/>
    <w:rsid w:val="00322AB7"/>
    <w:rsid w:val="00322F30"/>
    <w:rsid w:val="00322FBA"/>
    <w:rsid w:val="003230A0"/>
    <w:rsid w:val="00323238"/>
    <w:rsid w:val="003233C0"/>
    <w:rsid w:val="003233C9"/>
    <w:rsid w:val="00323557"/>
    <w:rsid w:val="00323A35"/>
    <w:rsid w:val="0032402D"/>
    <w:rsid w:val="003240AE"/>
    <w:rsid w:val="0032414D"/>
    <w:rsid w:val="00324268"/>
    <w:rsid w:val="00324408"/>
    <w:rsid w:val="00324495"/>
    <w:rsid w:val="0032459B"/>
    <w:rsid w:val="00324A82"/>
    <w:rsid w:val="00324BDC"/>
    <w:rsid w:val="00324FAF"/>
    <w:rsid w:val="0032502C"/>
    <w:rsid w:val="00325049"/>
    <w:rsid w:val="003255D2"/>
    <w:rsid w:val="0032572A"/>
    <w:rsid w:val="00325C37"/>
    <w:rsid w:val="00326CDF"/>
    <w:rsid w:val="00326CE4"/>
    <w:rsid w:val="00326EE5"/>
    <w:rsid w:val="00326F3E"/>
    <w:rsid w:val="00327186"/>
    <w:rsid w:val="003273F6"/>
    <w:rsid w:val="00327525"/>
    <w:rsid w:val="00327707"/>
    <w:rsid w:val="003279CD"/>
    <w:rsid w:val="00327BDF"/>
    <w:rsid w:val="00327BE9"/>
    <w:rsid w:val="00327EE6"/>
    <w:rsid w:val="00327F22"/>
    <w:rsid w:val="00327F51"/>
    <w:rsid w:val="00327FDB"/>
    <w:rsid w:val="003301C0"/>
    <w:rsid w:val="0033047B"/>
    <w:rsid w:val="0033054B"/>
    <w:rsid w:val="003305DE"/>
    <w:rsid w:val="0033064E"/>
    <w:rsid w:val="00330D7A"/>
    <w:rsid w:val="00331078"/>
    <w:rsid w:val="00331192"/>
    <w:rsid w:val="0033121F"/>
    <w:rsid w:val="00331368"/>
    <w:rsid w:val="003313C3"/>
    <w:rsid w:val="00331490"/>
    <w:rsid w:val="00331551"/>
    <w:rsid w:val="003315D7"/>
    <w:rsid w:val="00331802"/>
    <w:rsid w:val="00331A22"/>
    <w:rsid w:val="00331A4E"/>
    <w:rsid w:val="00331D04"/>
    <w:rsid w:val="0033212E"/>
    <w:rsid w:val="00332CCC"/>
    <w:rsid w:val="00332DAB"/>
    <w:rsid w:val="00332EBD"/>
    <w:rsid w:val="00333103"/>
    <w:rsid w:val="00333136"/>
    <w:rsid w:val="0033334A"/>
    <w:rsid w:val="003334AE"/>
    <w:rsid w:val="003335D4"/>
    <w:rsid w:val="00333715"/>
    <w:rsid w:val="003338E2"/>
    <w:rsid w:val="003339B3"/>
    <w:rsid w:val="00333A68"/>
    <w:rsid w:val="00333AE5"/>
    <w:rsid w:val="00333F44"/>
    <w:rsid w:val="0033413B"/>
    <w:rsid w:val="0033423A"/>
    <w:rsid w:val="003343D6"/>
    <w:rsid w:val="0033443D"/>
    <w:rsid w:val="003344CB"/>
    <w:rsid w:val="003344F8"/>
    <w:rsid w:val="00334637"/>
    <w:rsid w:val="00334B71"/>
    <w:rsid w:val="00334B97"/>
    <w:rsid w:val="00334BC7"/>
    <w:rsid w:val="00334C11"/>
    <w:rsid w:val="00334DB3"/>
    <w:rsid w:val="00334FAC"/>
    <w:rsid w:val="003351F8"/>
    <w:rsid w:val="00335627"/>
    <w:rsid w:val="0033577C"/>
    <w:rsid w:val="00335998"/>
    <w:rsid w:val="00335B82"/>
    <w:rsid w:val="0033657C"/>
    <w:rsid w:val="0033689F"/>
    <w:rsid w:val="003369AE"/>
    <w:rsid w:val="00336CA3"/>
    <w:rsid w:val="00336F67"/>
    <w:rsid w:val="0033722C"/>
    <w:rsid w:val="00337377"/>
    <w:rsid w:val="00337617"/>
    <w:rsid w:val="00337697"/>
    <w:rsid w:val="0033770C"/>
    <w:rsid w:val="00337A5E"/>
    <w:rsid w:val="00337CDA"/>
    <w:rsid w:val="00337EF5"/>
    <w:rsid w:val="0034032B"/>
    <w:rsid w:val="0034058A"/>
    <w:rsid w:val="00340695"/>
    <w:rsid w:val="003407E4"/>
    <w:rsid w:val="003408B9"/>
    <w:rsid w:val="00340F3F"/>
    <w:rsid w:val="00341092"/>
    <w:rsid w:val="0034121D"/>
    <w:rsid w:val="0034127D"/>
    <w:rsid w:val="0034148E"/>
    <w:rsid w:val="003416CE"/>
    <w:rsid w:val="003419A3"/>
    <w:rsid w:val="00341F01"/>
    <w:rsid w:val="003423B2"/>
    <w:rsid w:val="003425B2"/>
    <w:rsid w:val="003427AF"/>
    <w:rsid w:val="00342D38"/>
    <w:rsid w:val="00342F0A"/>
    <w:rsid w:val="00342FE3"/>
    <w:rsid w:val="00342FE8"/>
    <w:rsid w:val="00343435"/>
    <w:rsid w:val="00343473"/>
    <w:rsid w:val="0034374F"/>
    <w:rsid w:val="0034378E"/>
    <w:rsid w:val="003439B7"/>
    <w:rsid w:val="00343ABE"/>
    <w:rsid w:val="00343C0B"/>
    <w:rsid w:val="00343CA6"/>
    <w:rsid w:val="00343DE9"/>
    <w:rsid w:val="00343E4B"/>
    <w:rsid w:val="00344020"/>
    <w:rsid w:val="00344098"/>
    <w:rsid w:val="00344267"/>
    <w:rsid w:val="00344320"/>
    <w:rsid w:val="0034483D"/>
    <w:rsid w:val="00344A06"/>
    <w:rsid w:val="00344DAE"/>
    <w:rsid w:val="00345132"/>
    <w:rsid w:val="0034515C"/>
    <w:rsid w:val="003451B1"/>
    <w:rsid w:val="00345247"/>
    <w:rsid w:val="00345336"/>
    <w:rsid w:val="003453E8"/>
    <w:rsid w:val="003458DD"/>
    <w:rsid w:val="00345964"/>
    <w:rsid w:val="00345ABF"/>
    <w:rsid w:val="00345DD0"/>
    <w:rsid w:val="00346036"/>
    <w:rsid w:val="00346163"/>
    <w:rsid w:val="003464EB"/>
    <w:rsid w:val="003468E5"/>
    <w:rsid w:val="0034694E"/>
    <w:rsid w:val="00346B8B"/>
    <w:rsid w:val="00346CDA"/>
    <w:rsid w:val="003471BB"/>
    <w:rsid w:val="003471CF"/>
    <w:rsid w:val="00347A42"/>
    <w:rsid w:val="00347AC4"/>
    <w:rsid w:val="00350258"/>
    <w:rsid w:val="003503B7"/>
    <w:rsid w:val="003505FF"/>
    <w:rsid w:val="00350922"/>
    <w:rsid w:val="00350936"/>
    <w:rsid w:val="00350B62"/>
    <w:rsid w:val="00350CD5"/>
    <w:rsid w:val="00350DA2"/>
    <w:rsid w:val="00350E90"/>
    <w:rsid w:val="003513E0"/>
    <w:rsid w:val="00351660"/>
    <w:rsid w:val="00351A39"/>
    <w:rsid w:val="00351B69"/>
    <w:rsid w:val="00351CFB"/>
    <w:rsid w:val="00351F30"/>
    <w:rsid w:val="00351FE0"/>
    <w:rsid w:val="00352220"/>
    <w:rsid w:val="00352351"/>
    <w:rsid w:val="0035283E"/>
    <w:rsid w:val="003528AB"/>
    <w:rsid w:val="00352AAC"/>
    <w:rsid w:val="00352C87"/>
    <w:rsid w:val="00352EFE"/>
    <w:rsid w:val="00353004"/>
    <w:rsid w:val="00353777"/>
    <w:rsid w:val="0035377C"/>
    <w:rsid w:val="003537C5"/>
    <w:rsid w:val="00353C89"/>
    <w:rsid w:val="00353FD6"/>
    <w:rsid w:val="003540CF"/>
    <w:rsid w:val="003540E9"/>
    <w:rsid w:val="00354A84"/>
    <w:rsid w:val="00354E32"/>
    <w:rsid w:val="003550E8"/>
    <w:rsid w:val="0035522A"/>
    <w:rsid w:val="00355634"/>
    <w:rsid w:val="003557DE"/>
    <w:rsid w:val="003557E8"/>
    <w:rsid w:val="00355E5A"/>
    <w:rsid w:val="00356094"/>
    <w:rsid w:val="00356172"/>
    <w:rsid w:val="003561E5"/>
    <w:rsid w:val="003562B3"/>
    <w:rsid w:val="00356498"/>
    <w:rsid w:val="00356674"/>
    <w:rsid w:val="003566E8"/>
    <w:rsid w:val="00356E3E"/>
    <w:rsid w:val="00356F4B"/>
    <w:rsid w:val="0035719B"/>
    <w:rsid w:val="0035730C"/>
    <w:rsid w:val="00357509"/>
    <w:rsid w:val="00357690"/>
    <w:rsid w:val="003577BB"/>
    <w:rsid w:val="00357A1E"/>
    <w:rsid w:val="00357A2B"/>
    <w:rsid w:val="00360268"/>
    <w:rsid w:val="003605E9"/>
    <w:rsid w:val="00360843"/>
    <w:rsid w:val="00360933"/>
    <w:rsid w:val="003609C4"/>
    <w:rsid w:val="00360F20"/>
    <w:rsid w:val="0036106E"/>
    <w:rsid w:val="003610EB"/>
    <w:rsid w:val="00361212"/>
    <w:rsid w:val="00361543"/>
    <w:rsid w:val="00361610"/>
    <w:rsid w:val="003616C8"/>
    <w:rsid w:val="003617DE"/>
    <w:rsid w:val="00362082"/>
    <w:rsid w:val="00362349"/>
    <w:rsid w:val="00362469"/>
    <w:rsid w:val="0036252C"/>
    <w:rsid w:val="003627E3"/>
    <w:rsid w:val="003627FB"/>
    <w:rsid w:val="0036289A"/>
    <w:rsid w:val="00362B62"/>
    <w:rsid w:val="00362C2A"/>
    <w:rsid w:val="00362C82"/>
    <w:rsid w:val="00362CAE"/>
    <w:rsid w:val="00362D64"/>
    <w:rsid w:val="0036315D"/>
    <w:rsid w:val="003631B9"/>
    <w:rsid w:val="003633C1"/>
    <w:rsid w:val="00363700"/>
    <w:rsid w:val="00363FCE"/>
    <w:rsid w:val="00364086"/>
    <w:rsid w:val="003642C1"/>
    <w:rsid w:val="00364474"/>
    <w:rsid w:val="0036456A"/>
    <w:rsid w:val="003645B9"/>
    <w:rsid w:val="003647C7"/>
    <w:rsid w:val="00364942"/>
    <w:rsid w:val="00364A26"/>
    <w:rsid w:val="00364BDC"/>
    <w:rsid w:val="00364CA5"/>
    <w:rsid w:val="00364CB5"/>
    <w:rsid w:val="00365085"/>
    <w:rsid w:val="00365317"/>
    <w:rsid w:val="003653A1"/>
    <w:rsid w:val="003654DD"/>
    <w:rsid w:val="0036558A"/>
    <w:rsid w:val="00365869"/>
    <w:rsid w:val="00365AC6"/>
    <w:rsid w:val="00365DCC"/>
    <w:rsid w:val="003660A7"/>
    <w:rsid w:val="003660DF"/>
    <w:rsid w:val="0036663A"/>
    <w:rsid w:val="00366740"/>
    <w:rsid w:val="003667B1"/>
    <w:rsid w:val="003668AD"/>
    <w:rsid w:val="003668AF"/>
    <w:rsid w:val="003668EF"/>
    <w:rsid w:val="0036693C"/>
    <w:rsid w:val="00366A8A"/>
    <w:rsid w:val="00366AE1"/>
    <w:rsid w:val="00366B54"/>
    <w:rsid w:val="00366C07"/>
    <w:rsid w:val="00366D30"/>
    <w:rsid w:val="00366DAC"/>
    <w:rsid w:val="00366E8B"/>
    <w:rsid w:val="00366F8A"/>
    <w:rsid w:val="003672AE"/>
    <w:rsid w:val="0036760B"/>
    <w:rsid w:val="00367610"/>
    <w:rsid w:val="00367C69"/>
    <w:rsid w:val="003703FE"/>
    <w:rsid w:val="0037049F"/>
    <w:rsid w:val="0037062A"/>
    <w:rsid w:val="00370D2F"/>
    <w:rsid w:val="0037118F"/>
    <w:rsid w:val="003716B9"/>
    <w:rsid w:val="003718AE"/>
    <w:rsid w:val="00372088"/>
    <w:rsid w:val="003724EB"/>
    <w:rsid w:val="00372753"/>
    <w:rsid w:val="0037294A"/>
    <w:rsid w:val="00372A3A"/>
    <w:rsid w:val="00372A8A"/>
    <w:rsid w:val="00372B14"/>
    <w:rsid w:val="00372B5E"/>
    <w:rsid w:val="00372EA4"/>
    <w:rsid w:val="00372EB2"/>
    <w:rsid w:val="00372FC0"/>
    <w:rsid w:val="003731B3"/>
    <w:rsid w:val="003733A4"/>
    <w:rsid w:val="00373817"/>
    <w:rsid w:val="00373898"/>
    <w:rsid w:val="00373B6F"/>
    <w:rsid w:val="00373D79"/>
    <w:rsid w:val="00373E0B"/>
    <w:rsid w:val="00374898"/>
    <w:rsid w:val="003749B3"/>
    <w:rsid w:val="00374A10"/>
    <w:rsid w:val="00374FE3"/>
    <w:rsid w:val="00375080"/>
    <w:rsid w:val="0037538D"/>
    <w:rsid w:val="0037560D"/>
    <w:rsid w:val="0037569B"/>
    <w:rsid w:val="003758C8"/>
    <w:rsid w:val="00375C08"/>
    <w:rsid w:val="00375C58"/>
    <w:rsid w:val="00375D4B"/>
    <w:rsid w:val="003763CE"/>
    <w:rsid w:val="003767C8"/>
    <w:rsid w:val="00376842"/>
    <w:rsid w:val="003768DB"/>
    <w:rsid w:val="00376D88"/>
    <w:rsid w:val="00376DE1"/>
    <w:rsid w:val="0037753B"/>
    <w:rsid w:val="00377571"/>
    <w:rsid w:val="00377879"/>
    <w:rsid w:val="00377958"/>
    <w:rsid w:val="003779EC"/>
    <w:rsid w:val="00377A12"/>
    <w:rsid w:val="00377D4B"/>
    <w:rsid w:val="00377D9E"/>
    <w:rsid w:val="00380134"/>
    <w:rsid w:val="00380219"/>
    <w:rsid w:val="0038046F"/>
    <w:rsid w:val="00380640"/>
    <w:rsid w:val="003807C0"/>
    <w:rsid w:val="00380F78"/>
    <w:rsid w:val="00381228"/>
    <w:rsid w:val="00381251"/>
    <w:rsid w:val="0038126F"/>
    <w:rsid w:val="0038133D"/>
    <w:rsid w:val="00381EF1"/>
    <w:rsid w:val="003825D5"/>
    <w:rsid w:val="00382835"/>
    <w:rsid w:val="00382A72"/>
    <w:rsid w:val="00382BE1"/>
    <w:rsid w:val="00382C02"/>
    <w:rsid w:val="00382E92"/>
    <w:rsid w:val="003831BD"/>
    <w:rsid w:val="00383394"/>
    <w:rsid w:val="003838E1"/>
    <w:rsid w:val="00383C0F"/>
    <w:rsid w:val="0038404D"/>
    <w:rsid w:val="0038429F"/>
    <w:rsid w:val="003843C9"/>
    <w:rsid w:val="00384486"/>
    <w:rsid w:val="00384B94"/>
    <w:rsid w:val="00384D12"/>
    <w:rsid w:val="003851CB"/>
    <w:rsid w:val="003852E0"/>
    <w:rsid w:val="003854C7"/>
    <w:rsid w:val="0038554D"/>
    <w:rsid w:val="00385642"/>
    <w:rsid w:val="003858DB"/>
    <w:rsid w:val="00385B0F"/>
    <w:rsid w:val="00385E76"/>
    <w:rsid w:val="00385E8F"/>
    <w:rsid w:val="0038609A"/>
    <w:rsid w:val="003860B8"/>
    <w:rsid w:val="003867A9"/>
    <w:rsid w:val="003868F0"/>
    <w:rsid w:val="00386BF7"/>
    <w:rsid w:val="00386EE4"/>
    <w:rsid w:val="00386FB4"/>
    <w:rsid w:val="0038740F"/>
    <w:rsid w:val="003875B3"/>
    <w:rsid w:val="00387B18"/>
    <w:rsid w:val="00387BE8"/>
    <w:rsid w:val="00387D9B"/>
    <w:rsid w:val="00387F6E"/>
    <w:rsid w:val="00387F84"/>
    <w:rsid w:val="0039082F"/>
    <w:rsid w:val="00390A12"/>
    <w:rsid w:val="00390C57"/>
    <w:rsid w:val="00390DFA"/>
    <w:rsid w:val="00390EF7"/>
    <w:rsid w:val="00391161"/>
    <w:rsid w:val="003911A2"/>
    <w:rsid w:val="00391539"/>
    <w:rsid w:val="003915FE"/>
    <w:rsid w:val="00391DAA"/>
    <w:rsid w:val="00391F9B"/>
    <w:rsid w:val="00392003"/>
    <w:rsid w:val="0039262E"/>
    <w:rsid w:val="00392638"/>
    <w:rsid w:val="00392ABE"/>
    <w:rsid w:val="00392CF1"/>
    <w:rsid w:val="003931E1"/>
    <w:rsid w:val="003932E0"/>
    <w:rsid w:val="00393454"/>
    <w:rsid w:val="00393D84"/>
    <w:rsid w:val="00393E7E"/>
    <w:rsid w:val="00393EE0"/>
    <w:rsid w:val="003940C0"/>
    <w:rsid w:val="00394A9C"/>
    <w:rsid w:val="00394C7E"/>
    <w:rsid w:val="00395447"/>
    <w:rsid w:val="00395802"/>
    <w:rsid w:val="00395871"/>
    <w:rsid w:val="00395DD0"/>
    <w:rsid w:val="003965C0"/>
    <w:rsid w:val="003965C7"/>
    <w:rsid w:val="0039687E"/>
    <w:rsid w:val="0039688B"/>
    <w:rsid w:val="00396AD3"/>
    <w:rsid w:val="00396E13"/>
    <w:rsid w:val="00396F68"/>
    <w:rsid w:val="0039723A"/>
    <w:rsid w:val="003974AC"/>
    <w:rsid w:val="00397800"/>
    <w:rsid w:val="0039783E"/>
    <w:rsid w:val="00397DEA"/>
    <w:rsid w:val="003A03E6"/>
    <w:rsid w:val="003A057A"/>
    <w:rsid w:val="003A07C8"/>
    <w:rsid w:val="003A11B2"/>
    <w:rsid w:val="003A11D3"/>
    <w:rsid w:val="003A15CC"/>
    <w:rsid w:val="003A1703"/>
    <w:rsid w:val="003A181B"/>
    <w:rsid w:val="003A18EA"/>
    <w:rsid w:val="003A1B20"/>
    <w:rsid w:val="003A1C0C"/>
    <w:rsid w:val="003A1ECA"/>
    <w:rsid w:val="003A25EB"/>
    <w:rsid w:val="003A2630"/>
    <w:rsid w:val="003A27B9"/>
    <w:rsid w:val="003A294D"/>
    <w:rsid w:val="003A2E9C"/>
    <w:rsid w:val="003A2F6E"/>
    <w:rsid w:val="003A3276"/>
    <w:rsid w:val="003A33EB"/>
    <w:rsid w:val="003A342C"/>
    <w:rsid w:val="003A35DD"/>
    <w:rsid w:val="003A3754"/>
    <w:rsid w:val="003A387A"/>
    <w:rsid w:val="003A3ACC"/>
    <w:rsid w:val="003A3CFC"/>
    <w:rsid w:val="003A3E0A"/>
    <w:rsid w:val="003A4196"/>
    <w:rsid w:val="003A42CE"/>
    <w:rsid w:val="003A4776"/>
    <w:rsid w:val="003A4C9B"/>
    <w:rsid w:val="003A4CA2"/>
    <w:rsid w:val="003A4E28"/>
    <w:rsid w:val="003A4E89"/>
    <w:rsid w:val="003A4F82"/>
    <w:rsid w:val="003A5110"/>
    <w:rsid w:val="003A51A6"/>
    <w:rsid w:val="003A526A"/>
    <w:rsid w:val="003A5401"/>
    <w:rsid w:val="003A5757"/>
    <w:rsid w:val="003A5B95"/>
    <w:rsid w:val="003A5D8B"/>
    <w:rsid w:val="003A5DF9"/>
    <w:rsid w:val="003A6078"/>
    <w:rsid w:val="003A6099"/>
    <w:rsid w:val="003A61B9"/>
    <w:rsid w:val="003A62B5"/>
    <w:rsid w:val="003A673C"/>
    <w:rsid w:val="003A6BC3"/>
    <w:rsid w:val="003A6BC5"/>
    <w:rsid w:val="003A6DA1"/>
    <w:rsid w:val="003A6EA8"/>
    <w:rsid w:val="003A6EEE"/>
    <w:rsid w:val="003A71D4"/>
    <w:rsid w:val="003A7365"/>
    <w:rsid w:val="003A7632"/>
    <w:rsid w:val="003A77E1"/>
    <w:rsid w:val="003A78FA"/>
    <w:rsid w:val="003A79B3"/>
    <w:rsid w:val="003A79B6"/>
    <w:rsid w:val="003A7C08"/>
    <w:rsid w:val="003B0232"/>
    <w:rsid w:val="003B03FC"/>
    <w:rsid w:val="003B0AFF"/>
    <w:rsid w:val="003B0D90"/>
    <w:rsid w:val="003B0EE4"/>
    <w:rsid w:val="003B12F0"/>
    <w:rsid w:val="003B1461"/>
    <w:rsid w:val="003B1768"/>
    <w:rsid w:val="003B17CB"/>
    <w:rsid w:val="003B1AB7"/>
    <w:rsid w:val="003B1BCF"/>
    <w:rsid w:val="003B1CB2"/>
    <w:rsid w:val="003B1D47"/>
    <w:rsid w:val="003B1E02"/>
    <w:rsid w:val="003B2009"/>
    <w:rsid w:val="003B2015"/>
    <w:rsid w:val="003B2173"/>
    <w:rsid w:val="003B217B"/>
    <w:rsid w:val="003B21C9"/>
    <w:rsid w:val="003B2475"/>
    <w:rsid w:val="003B2502"/>
    <w:rsid w:val="003B27D5"/>
    <w:rsid w:val="003B2CB3"/>
    <w:rsid w:val="003B2E1F"/>
    <w:rsid w:val="003B2E97"/>
    <w:rsid w:val="003B2FFB"/>
    <w:rsid w:val="003B3051"/>
    <w:rsid w:val="003B3320"/>
    <w:rsid w:val="003B3686"/>
    <w:rsid w:val="003B37FE"/>
    <w:rsid w:val="003B38F5"/>
    <w:rsid w:val="003B3AB9"/>
    <w:rsid w:val="003B3AD2"/>
    <w:rsid w:val="003B3B5E"/>
    <w:rsid w:val="003B3B8D"/>
    <w:rsid w:val="003B3DCE"/>
    <w:rsid w:val="003B415E"/>
    <w:rsid w:val="003B41C2"/>
    <w:rsid w:val="003B4325"/>
    <w:rsid w:val="003B43D9"/>
    <w:rsid w:val="003B441B"/>
    <w:rsid w:val="003B45EA"/>
    <w:rsid w:val="003B46E3"/>
    <w:rsid w:val="003B4728"/>
    <w:rsid w:val="003B498A"/>
    <w:rsid w:val="003B4A22"/>
    <w:rsid w:val="003B4C1D"/>
    <w:rsid w:val="003B5343"/>
    <w:rsid w:val="003B57B2"/>
    <w:rsid w:val="003B5808"/>
    <w:rsid w:val="003B5A42"/>
    <w:rsid w:val="003B63C2"/>
    <w:rsid w:val="003B651A"/>
    <w:rsid w:val="003B6A0E"/>
    <w:rsid w:val="003B6C65"/>
    <w:rsid w:val="003B6E7B"/>
    <w:rsid w:val="003B6F4A"/>
    <w:rsid w:val="003B74E9"/>
    <w:rsid w:val="003B7582"/>
    <w:rsid w:val="003B7634"/>
    <w:rsid w:val="003B76A8"/>
    <w:rsid w:val="003B76D9"/>
    <w:rsid w:val="003B7A55"/>
    <w:rsid w:val="003B7B00"/>
    <w:rsid w:val="003B7CB9"/>
    <w:rsid w:val="003B7E36"/>
    <w:rsid w:val="003C0523"/>
    <w:rsid w:val="003C053B"/>
    <w:rsid w:val="003C072F"/>
    <w:rsid w:val="003C0902"/>
    <w:rsid w:val="003C0C75"/>
    <w:rsid w:val="003C0F36"/>
    <w:rsid w:val="003C1107"/>
    <w:rsid w:val="003C129C"/>
    <w:rsid w:val="003C13A6"/>
    <w:rsid w:val="003C15D0"/>
    <w:rsid w:val="003C198A"/>
    <w:rsid w:val="003C1DEC"/>
    <w:rsid w:val="003C1EAA"/>
    <w:rsid w:val="003C22F0"/>
    <w:rsid w:val="003C2547"/>
    <w:rsid w:val="003C25B4"/>
    <w:rsid w:val="003C25D4"/>
    <w:rsid w:val="003C284D"/>
    <w:rsid w:val="003C286F"/>
    <w:rsid w:val="003C2A3B"/>
    <w:rsid w:val="003C2D9C"/>
    <w:rsid w:val="003C30A7"/>
    <w:rsid w:val="003C3127"/>
    <w:rsid w:val="003C314A"/>
    <w:rsid w:val="003C320E"/>
    <w:rsid w:val="003C3299"/>
    <w:rsid w:val="003C338E"/>
    <w:rsid w:val="003C3395"/>
    <w:rsid w:val="003C37E9"/>
    <w:rsid w:val="003C38E3"/>
    <w:rsid w:val="003C3CBF"/>
    <w:rsid w:val="003C3D63"/>
    <w:rsid w:val="003C3D7F"/>
    <w:rsid w:val="003C3DC0"/>
    <w:rsid w:val="003C3F9C"/>
    <w:rsid w:val="003C476B"/>
    <w:rsid w:val="003C490C"/>
    <w:rsid w:val="003C4CF5"/>
    <w:rsid w:val="003C532D"/>
    <w:rsid w:val="003C5464"/>
    <w:rsid w:val="003C5685"/>
    <w:rsid w:val="003C56FC"/>
    <w:rsid w:val="003C58AB"/>
    <w:rsid w:val="003C5E21"/>
    <w:rsid w:val="003C5E36"/>
    <w:rsid w:val="003C60DD"/>
    <w:rsid w:val="003C6A93"/>
    <w:rsid w:val="003C6ADB"/>
    <w:rsid w:val="003C6BCD"/>
    <w:rsid w:val="003C6BFD"/>
    <w:rsid w:val="003C711E"/>
    <w:rsid w:val="003C75C5"/>
    <w:rsid w:val="003C7CF9"/>
    <w:rsid w:val="003C7D5E"/>
    <w:rsid w:val="003C7DF4"/>
    <w:rsid w:val="003D03C3"/>
    <w:rsid w:val="003D03DC"/>
    <w:rsid w:val="003D0645"/>
    <w:rsid w:val="003D06F9"/>
    <w:rsid w:val="003D0950"/>
    <w:rsid w:val="003D0D4D"/>
    <w:rsid w:val="003D0DF7"/>
    <w:rsid w:val="003D0EE2"/>
    <w:rsid w:val="003D110B"/>
    <w:rsid w:val="003D111C"/>
    <w:rsid w:val="003D1623"/>
    <w:rsid w:val="003D16BE"/>
    <w:rsid w:val="003D174C"/>
    <w:rsid w:val="003D17D8"/>
    <w:rsid w:val="003D1BEB"/>
    <w:rsid w:val="003D1E2B"/>
    <w:rsid w:val="003D1F0E"/>
    <w:rsid w:val="003D1F25"/>
    <w:rsid w:val="003D23B4"/>
    <w:rsid w:val="003D23C1"/>
    <w:rsid w:val="003D2594"/>
    <w:rsid w:val="003D2675"/>
    <w:rsid w:val="003D2689"/>
    <w:rsid w:val="003D2780"/>
    <w:rsid w:val="003D27F3"/>
    <w:rsid w:val="003D28A5"/>
    <w:rsid w:val="003D2927"/>
    <w:rsid w:val="003D2D96"/>
    <w:rsid w:val="003D2E63"/>
    <w:rsid w:val="003D31A4"/>
    <w:rsid w:val="003D3483"/>
    <w:rsid w:val="003D355E"/>
    <w:rsid w:val="003D3671"/>
    <w:rsid w:val="003D381D"/>
    <w:rsid w:val="003D39A8"/>
    <w:rsid w:val="003D3AF8"/>
    <w:rsid w:val="003D3D4C"/>
    <w:rsid w:val="003D3EB0"/>
    <w:rsid w:val="003D40C9"/>
    <w:rsid w:val="003D4160"/>
    <w:rsid w:val="003D41D9"/>
    <w:rsid w:val="003D4750"/>
    <w:rsid w:val="003D49F0"/>
    <w:rsid w:val="003D4B43"/>
    <w:rsid w:val="003D4BE6"/>
    <w:rsid w:val="003D4C9D"/>
    <w:rsid w:val="003D4DA1"/>
    <w:rsid w:val="003D4F4C"/>
    <w:rsid w:val="003D539D"/>
    <w:rsid w:val="003D555D"/>
    <w:rsid w:val="003D5916"/>
    <w:rsid w:val="003D5B87"/>
    <w:rsid w:val="003D6196"/>
    <w:rsid w:val="003D62E2"/>
    <w:rsid w:val="003D657E"/>
    <w:rsid w:val="003D6658"/>
    <w:rsid w:val="003D667E"/>
    <w:rsid w:val="003D66EC"/>
    <w:rsid w:val="003D673A"/>
    <w:rsid w:val="003D6861"/>
    <w:rsid w:val="003D6996"/>
    <w:rsid w:val="003D69E9"/>
    <w:rsid w:val="003D6BB3"/>
    <w:rsid w:val="003D6BD1"/>
    <w:rsid w:val="003D6CCB"/>
    <w:rsid w:val="003D6CE8"/>
    <w:rsid w:val="003D6E64"/>
    <w:rsid w:val="003D7107"/>
    <w:rsid w:val="003D76E8"/>
    <w:rsid w:val="003D7AFA"/>
    <w:rsid w:val="003E0161"/>
    <w:rsid w:val="003E039F"/>
    <w:rsid w:val="003E0561"/>
    <w:rsid w:val="003E056F"/>
    <w:rsid w:val="003E0A8D"/>
    <w:rsid w:val="003E0E5C"/>
    <w:rsid w:val="003E0E79"/>
    <w:rsid w:val="003E1104"/>
    <w:rsid w:val="003E13B5"/>
    <w:rsid w:val="003E17DB"/>
    <w:rsid w:val="003E1D18"/>
    <w:rsid w:val="003E1EEE"/>
    <w:rsid w:val="003E1EFB"/>
    <w:rsid w:val="003E1F09"/>
    <w:rsid w:val="003E2131"/>
    <w:rsid w:val="003E2170"/>
    <w:rsid w:val="003E245C"/>
    <w:rsid w:val="003E25B0"/>
    <w:rsid w:val="003E2DE8"/>
    <w:rsid w:val="003E2FD3"/>
    <w:rsid w:val="003E32FA"/>
    <w:rsid w:val="003E3601"/>
    <w:rsid w:val="003E36DD"/>
    <w:rsid w:val="003E3788"/>
    <w:rsid w:val="003E39EF"/>
    <w:rsid w:val="003E3DE5"/>
    <w:rsid w:val="003E3F67"/>
    <w:rsid w:val="003E41EE"/>
    <w:rsid w:val="003E4AC2"/>
    <w:rsid w:val="003E4B02"/>
    <w:rsid w:val="003E4B6F"/>
    <w:rsid w:val="003E4D43"/>
    <w:rsid w:val="003E4EC2"/>
    <w:rsid w:val="003E4F87"/>
    <w:rsid w:val="003E500D"/>
    <w:rsid w:val="003E5380"/>
    <w:rsid w:val="003E5490"/>
    <w:rsid w:val="003E5530"/>
    <w:rsid w:val="003E5FC7"/>
    <w:rsid w:val="003E6226"/>
    <w:rsid w:val="003E72D3"/>
    <w:rsid w:val="003E74B1"/>
    <w:rsid w:val="003E74ED"/>
    <w:rsid w:val="003E7DBB"/>
    <w:rsid w:val="003E7F50"/>
    <w:rsid w:val="003F0233"/>
    <w:rsid w:val="003F05B0"/>
    <w:rsid w:val="003F0A05"/>
    <w:rsid w:val="003F0B18"/>
    <w:rsid w:val="003F0DA4"/>
    <w:rsid w:val="003F0FA2"/>
    <w:rsid w:val="003F1129"/>
    <w:rsid w:val="003F11D0"/>
    <w:rsid w:val="003F1FB6"/>
    <w:rsid w:val="003F2034"/>
    <w:rsid w:val="003F21C3"/>
    <w:rsid w:val="003F21CF"/>
    <w:rsid w:val="003F2329"/>
    <w:rsid w:val="003F28FE"/>
    <w:rsid w:val="003F2B4E"/>
    <w:rsid w:val="003F2C81"/>
    <w:rsid w:val="003F2D37"/>
    <w:rsid w:val="003F3655"/>
    <w:rsid w:val="003F3718"/>
    <w:rsid w:val="003F3730"/>
    <w:rsid w:val="003F3899"/>
    <w:rsid w:val="003F3FFF"/>
    <w:rsid w:val="003F438F"/>
    <w:rsid w:val="003F461D"/>
    <w:rsid w:val="003F4C58"/>
    <w:rsid w:val="003F4D23"/>
    <w:rsid w:val="003F4E2F"/>
    <w:rsid w:val="003F514A"/>
    <w:rsid w:val="003F52DD"/>
    <w:rsid w:val="003F558E"/>
    <w:rsid w:val="003F564F"/>
    <w:rsid w:val="003F574D"/>
    <w:rsid w:val="003F597C"/>
    <w:rsid w:val="003F60B1"/>
    <w:rsid w:val="003F6191"/>
    <w:rsid w:val="003F6272"/>
    <w:rsid w:val="003F69E2"/>
    <w:rsid w:val="003F6A9B"/>
    <w:rsid w:val="003F6CD6"/>
    <w:rsid w:val="003F6F25"/>
    <w:rsid w:val="003F71E2"/>
    <w:rsid w:val="003F7423"/>
    <w:rsid w:val="003F7456"/>
    <w:rsid w:val="003F74DC"/>
    <w:rsid w:val="003F77E7"/>
    <w:rsid w:val="003F7AD0"/>
    <w:rsid w:val="003F7B58"/>
    <w:rsid w:val="003F7E38"/>
    <w:rsid w:val="003F7F38"/>
    <w:rsid w:val="003F7F90"/>
    <w:rsid w:val="0040014B"/>
    <w:rsid w:val="004001AB"/>
    <w:rsid w:val="0040033B"/>
    <w:rsid w:val="004005F4"/>
    <w:rsid w:val="00400761"/>
    <w:rsid w:val="00400860"/>
    <w:rsid w:val="00400939"/>
    <w:rsid w:val="00400C65"/>
    <w:rsid w:val="00400FC0"/>
    <w:rsid w:val="00401393"/>
    <w:rsid w:val="00401A62"/>
    <w:rsid w:val="00401DC0"/>
    <w:rsid w:val="0040209F"/>
    <w:rsid w:val="004021C5"/>
    <w:rsid w:val="004021DF"/>
    <w:rsid w:val="004022A6"/>
    <w:rsid w:val="0040236F"/>
    <w:rsid w:val="00402646"/>
    <w:rsid w:val="0040267D"/>
    <w:rsid w:val="00402690"/>
    <w:rsid w:val="00402BB5"/>
    <w:rsid w:val="00402D55"/>
    <w:rsid w:val="00403381"/>
    <w:rsid w:val="0040368C"/>
    <w:rsid w:val="004036DA"/>
    <w:rsid w:val="00403B9B"/>
    <w:rsid w:val="00403BD7"/>
    <w:rsid w:val="00403D55"/>
    <w:rsid w:val="00403E3A"/>
    <w:rsid w:val="00403EDB"/>
    <w:rsid w:val="00403F5A"/>
    <w:rsid w:val="004042B9"/>
    <w:rsid w:val="004046E5"/>
    <w:rsid w:val="00404990"/>
    <w:rsid w:val="00404AE4"/>
    <w:rsid w:val="00404C7D"/>
    <w:rsid w:val="004051C6"/>
    <w:rsid w:val="004052AF"/>
    <w:rsid w:val="004053CE"/>
    <w:rsid w:val="004055B2"/>
    <w:rsid w:val="00405705"/>
    <w:rsid w:val="00405847"/>
    <w:rsid w:val="00405C56"/>
    <w:rsid w:val="00405CDE"/>
    <w:rsid w:val="0040645F"/>
    <w:rsid w:val="00406531"/>
    <w:rsid w:val="004066D0"/>
    <w:rsid w:val="0040695A"/>
    <w:rsid w:val="00406D3C"/>
    <w:rsid w:val="00406E43"/>
    <w:rsid w:val="004075D8"/>
    <w:rsid w:val="00407623"/>
    <w:rsid w:val="004077CF"/>
    <w:rsid w:val="004077EB"/>
    <w:rsid w:val="00407AE1"/>
    <w:rsid w:val="00407B6A"/>
    <w:rsid w:val="00407D03"/>
    <w:rsid w:val="0041013C"/>
    <w:rsid w:val="0041036F"/>
    <w:rsid w:val="004103B9"/>
    <w:rsid w:val="004104C0"/>
    <w:rsid w:val="0041077E"/>
    <w:rsid w:val="00410798"/>
    <w:rsid w:val="0041080F"/>
    <w:rsid w:val="004109AB"/>
    <w:rsid w:val="00410AD0"/>
    <w:rsid w:val="00410B43"/>
    <w:rsid w:val="00410DE0"/>
    <w:rsid w:val="00410E56"/>
    <w:rsid w:val="0041128D"/>
    <w:rsid w:val="004114E6"/>
    <w:rsid w:val="0041153A"/>
    <w:rsid w:val="00411697"/>
    <w:rsid w:val="0041178F"/>
    <w:rsid w:val="004117CF"/>
    <w:rsid w:val="0041183F"/>
    <w:rsid w:val="00411B76"/>
    <w:rsid w:val="00411F2D"/>
    <w:rsid w:val="004123B1"/>
    <w:rsid w:val="004126C3"/>
    <w:rsid w:val="0041294E"/>
    <w:rsid w:val="00412AE1"/>
    <w:rsid w:val="00412AF6"/>
    <w:rsid w:val="00412EB2"/>
    <w:rsid w:val="0041301F"/>
    <w:rsid w:val="004139D4"/>
    <w:rsid w:val="00413ABD"/>
    <w:rsid w:val="00413D05"/>
    <w:rsid w:val="00413D46"/>
    <w:rsid w:val="00414418"/>
    <w:rsid w:val="00414614"/>
    <w:rsid w:val="004147CB"/>
    <w:rsid w:val="004149A1"/>
    <w:rsid w:val="00414B7E"/>
    <w:rsid w:val="00414D54"/>
    <w:rsid w:val="004151C0"/>
    <w:rsid w:val="00415241"/>
    <w:rsid w:val="00415526"/>
    <w:rsid w:val="004159AD"/>
    <w:rsid w:val="00415D11"/>
    <w:rsid w:val="00415D22"/>
    <w:rsid w:val="0041617C"/>
    <w:rsid w:val="00416210"/>
    <w:rsid w:val="00416266"/>
    <w:rsid w:val="004163D8"/>
    <w:rsid w:val="00416428"/>
    <w:rsid w:val="00416A08"/>
    <w:rsid w:val="00416A81"/>
    <w:rsid w:val="00416C44"/>
    <w:rsid w:val="00416F06"/>
    <w:rsid w:val="00416F82"/>
    <w:rsid w:val="00417061"/>
    <w:rsid w:val="00417192"/>
    <w:rsid w:val="0041721B"/>
    <w:rsid w:val="004172AC"/>
    <w:rsid w:val="00417512"/>
    <w:rsid w:val="004175C7"/>
    <w:rsid w:val="0041761E"/>
    <w:rsid w:val="004177DA"/>
    <w:rsid w:val="00417A75"/>
    <w:rsid w:val="00417BB6"/>
    <w:rsid w:val="00417CE9"/>
    <w:rsid w:val="00417F05"/>
    <w:rsid w:val="00420080"/>
    <w:rsid w:val="004200EF"/>
    <w:rsid w:val="00420299"/>
    <w:rsid w:val="00420414"/>
    <w:rsid w:val="0042088B"/>
    <w:rsid w:val="004208A9"/>
    <w:rsid w:val="004208D0"/>
    <w:rsid w:val="00420A34"/>
    <w:rsid w:val="004214C6"/>
    <w:rsid w:val="004216FE"/>
    <w:rsid w:val="00421A4C"/>
    <w:rsid w:val="00421AA0"/>
    <w:rsid w:val="00421B37"/>
    <w:rsid w:val="00421BAD"/>
    <w:rsid w:val="00421CEB"/>
    <w:rsid w:val="00421DB0"/>
    <w:rsid w:val="00421FCB"/>
    <w:rsid w:val="004222FE"/>
    <w:rsid w:val="00422342"/>
    <w:rsid w:val="00422454"/>
    <w:rsid w:val="004225AE"/>
    <w:rsid w:val="004225C7"/>
    <w:rsid w:val="004225D3"/>
    <w:rsid w:val="0042283D"/>
    <w:rsid w:val="00422BB5"/>
    <w:rsid w:val="00422FD4"/>
    <w:rsid w:val="00422FE9"/>
    <w:rsid w:val="00423140"/>
    <w:rsid w:val="0042335C"/>
    <w:rsid w:val="00423444"/>
    <w:rsid w:val="00423576"/>
    <w:rsid w:val="0042377E"/>
    <w:rsid w:val="00423A24"/>
    <w:rsid w:val="00423CD7"/>
    <w:rsid w:val="00423D0B"/>
    <w:rsid w:val="00423D88"/>
    <w:rsid w:val="00423E78"/>
    <w:rsid w:val="004240D6"/>
    <w:rsid w:val="0042455A"/>
    <w:rsid w:val="0042464D"/>
    <w:rsid w:val="0042472D"/>
    <w:rsid w:val="00424864"/>
    <w:rsid w:val="00424899"/>
    <w:rsid w:val="00424999"/>
    <w:rsid w:val="00424CD4"/>
    <w:rsid w:val="00424D92"/>
    <w:rsid w:val="00425021"/>
    <w:rsid w:val="00425325"/>
    <w:rsid w:val="00425AC8"/>
    <w:rsid w:val="00425B4E"/>
    <w:rsid w:val="00425CAA"/>
    <w:rsid w:val="00425D17"/>
    <w:rsid w:val="00425DF0"/>
    <w:rsid w:val="00425F8F"/>
    <w:rsid w:val="004261E1"/>
    <w:rsid w:val="004263E0"/>
    <w:rsid w:val="00426904"/>
    <w:rsid w:val="0042692E"/>
    <w:rsid w:val="004269B6"/>
    <w:rsid w:val="00426A46"/>
    <w:rsid w:val="00426C99"/>
    <w:rsid w:val="00426CB3"/>
    <w:rsid w:val="00426EBF"/>
    <w:rsid w:val="00427038"/>
    <w:rsid w:val="0042715E"/>
    <w:rsid w:val="004275F9"/>
    <w:rsid w:val="004276FC"/>
    <w:rsid w:val="0042786D"/>
    <w:rsid w:val="00427A19"/>
    <w:rsid w:val="00427BF7"/>
    <w:rsid w:val="00427C44"/>
    <w:rsid w:val="00427F9D"/>
    <w:rsid w:val="00430217"/>
    <w:rsid w:val="0043074D"/>
    <w:rsid w:val="00430B47"/>
    <w:rsid w:val="00430C3D"/>
    <w:rsid w:val="00430CAD"/>
    <w:rsid w:val="00431340"/>
    <w:rsid w:val="0043161B"/>
    <w:rsid w:val="00431DF2"/>
    <w:rsid w:val="0043210E"/>
    <w:rsid w:val="00432336"/>
    <w:rsid w:val="00432347"/>
    <w:rsid w:val="00432441"/>
    <w:rsid w:val="0043244B"/>
    <w:rsid w:val="004324F7"/>
    <w:rsid w:val="00432533"/>
    <w:rsid w:val="004325E1"/>
    <w:rsid w:val="00432A1E"/>
    <w:rsid w:val="00432F29"/>
    <w:rsid w:val="0043305F"/>
    <w:rsid w:val="004330E5"/>
    <w:rsid w:val="0043317F"/>
    <w:rsid w:val="00433350"/>
    <w:rsid w:val="004333C2"/>
    <w:rsid w:val="00433644"/>
    <w:rsid w:val="004337AF"/>
    <w:rsid w:val="00433AE3"/>
    <w:rsid w:val="00433AFD"/>
    <w:rsid w:val="00433D27"/>
    <w:rsid w:val="00433D4D"/>
    <w:rsid w:val="00434762"/>
    <w:rsid w:val="004347F0"/>
    <w:rsid w:val="00434A18"/>
    <w:rsid w:val="00434BF6"/>
    <w:rsid w:val="00434C0D"/>
    <w:rsid w:val="00434CC4"/>
    <w:rsid w:val="00434DA1"/>
    <w:rsid w:val="0043501C"/>
    <w:rsid w:val="004352E7"/>
    <w:rsid w:val="00435412"/>
    <w:rsid w:val="00435474"/>
    <w:rsid w:val="00435583"/>
    <w:rsid w:val="00435C2E"/>
    <w:rsid w:val="00435CA7"/>
    <w:rsid w:val="00435E62"/>
    <w:rsid w:val="00435FEF"/>
    <w:rsid w:val="00436243"/>
    <w:rsid w:val="004365A6"/>
    <w:rsid w:val="004365BD"/>
    <w:rsid w:val="0043679D"/>
    <w:rsid w:val="004369F0"/>
    <w:rsid w:val="00436BE5"/>
    <w:rsid w:val="00436DD7"/>
    <w:rsid w:val="00436F28"/>
    <w:rsid w:val="00436FBA"/>
    <w:rsid w:val="00437426"/>
    <w:rsid w:val="004374FD"/>
    <w:rsid w:val="004375EA"/>
    <w:rsid w:val="00437AA3"/>
    <w:rsid w:val="00437B80"/>
    <w:rsid w:val="00437D01"/>
    <w:rsid w:val="00437FC0"/>
    <w:rsid w:val="00437FF3"/>
    <w:rsid w:val="004400BA"/>
    <w:rsid w:val="00440168"/>
    <w:rsid w:val="0044035F"/>
    <w:rsid w:val="004404A3"/>
    <w:rsid w:val="00440600"/>
    <w:rsid w:val="00440838"/>
    <w:rsid w:val="00440A72"/>
    <w:rsid w:val="00440D46"/>
    <w:rsid w:val="00440D60"/>
    <w:rsid w:val="00440D9A"/>
    <w:rsid w:val="00440E40"/>
    <w:rsid w:val="00440F5C"/>
    <w:rsid w:val="004412A0"/>
    <w:rsid w:val="00441413"/>
    <w:rsid w:val="00441600"/>
    <w:rsid w:val="0044177E"/>
    <w:rsid w:val="004417C8"/>
    <w:rsid w:val="004418BB"/>
    <w:rsid w:val="00441AB3"/>
    <w:rsid w:val="00441C4E"/>
    <w:rsid w:val="00441CE5"/>
    <w:rsid w:val="00441E3A"/>
    <w:rsid w:val="00442061"/>
    <w:rsid w:val="004421BE"/>
    <w:rsid w:val="004425B2"/>
    <w:rsid w:val="00442A67"/>
    <w:rsid w:val="00442C8E"/>
    <w:rsid w:val="00442E40"/>
    <w:rsid w:val="00442E49"/>
    <w:rsid w:val="00443557"/>
    <w:rsid w:val="004435C5"/>
    <w:rsid w:val="004436FC"/>
    <w:rsid w:val="00443DE6"/>
    <w:rsid w:val="00443DF9"/>
    <w:rsid w:val="00444052"/>
    <w:rsid w:val="0044410A"/>
    <w:rsid w:val="0044411D"/>
    <w:rsid w:val="00444289"/>
    <w:rsid w:val="004442C3"/>
    <w:rsid w:val="0044432C"/>
    <w:rsid w:val="004445E7"/>
    <w:rsid w:val="00444F84"/>
    <w:rsid w:val="004451AF"/>
    <w:rsid w:val="004453C9"/>
    <w:rsid w:val="004456EF"/>
    <w:rsid w:val="00445D92"/>
    <w:rsid w:val="00445DE7"/>
    <w:rsid w:val="00446019"/>
    <w:rsid w:val="004461A8"/>
    <w:rsid w:val="004461B1"/>
    <w:rsid w:val="00446274"/>
    <w:rsid w:val="004464EC"/>
    <w:rsid w:val="00446601"/>
    <w:rsid w:val="00446782"/>
    <w:rsid w:val="00446C63"/>
    <w:rsid w:val="00446EF2"/>
    <w:rsid w:val="00446F8C"/>
    <w:rsid w:val="0044710D"/>
    <w:rsid w:val="0044723B"/>
    <w:rsid w:val="00447409"/>
    <w:rsid w:val="00447B65"/>
    <w:rsid w:val="00447B71"/>
    <w:rsid w:val="00450348"/>
    <w:rsid w:val="00450436"/>
    <w:rsid w:val="0045062E"/>
    <w:rsid w:val="004507B1"/>
    <w:rsid w:val="00450925"/>
    <w:rsid w:val="00450998"/>
    <w:rsid w:val="004509F7"/>
    <w:rsid w:val="00450A1E"/>
    <w:rsid w:val="00450BB3"/>
    <w:rsid w:val="00450FC7"/>
    <w:rsid w:val="0045167E"/>
    <w:rsid w:val="004517B2"/>
    <w:rsid w:val="00451ABD"/>
    <w:rsid w:val="00452005"/>
    <w:rsid w:val="004520AA"/>
    <w:rsid w:val="004525A7"/>
    <w:rsid w:val="00452644"/>
    <w:rsid w:val="00452649"/>
    <w:rsid w:val="00452AB4"/>
    <w:rsid w:val="00452BF5"/>
    <w:rsid w:val="00453002"/>
    <w:rsid w:val="004530C9"/>
    <w:rsid w:val="0045332A"/>
    <w:rsid w:val="0045336D"/>
    <w:rsid w:val="0045351B"/>
    <w:rsid w:val="004539F3"/>
    <w:rsid w:val="00453A1A"/>
    <w:rsid w:val="00453A89"/>
    <w:rsid w:val="00453E37"/>
    <w:rsid w:val="00454351"/>
    <w:rsid w:val="0045461E"/>
    <w:rsid w:val="004546E2"/>
    <w:rsid w:val="004549BE"/>
    <w:rsid w:val="00454AC6"/>
    <w:rsid w:val="00454D40"/>
    <w:rsid w:val="00454E26"/>
    <w:rsid w:val="00455324"/>
    <w:rsid w:val="00455355"/>
    <w:rsid w:val="00455392"/>
    <w:rsid w:val="00455578"/>
    <w:rsid w:val="0045596B"/>
    <w:rsid w:val="004559BC"/>
    <w:rsid w:val="00455B14"/>
    <w:rsid w:val="00455B7E"/>
    <w:rsid w:val="00455C0A"/>
    <w:rsid w:val="00455E69"/>
    <w:rsid w:val="00455F27"/>
    <w:rsid w:val="0045618E"/>
    <w:rsid w:val="0045640B"/>
    <w:rsid w:val="0045647E"/>
    <w:rsid w:val="004565D4"/>
    <w:rsid w:val="00456944"/>
    <w:rsid w:val="00456FA3"/>
    <w:rsid w:val="0045700B"/>
    <w:rsid w:val="004572A9"/>
    <w:rsid w:val="0045776F"/>
    <w:rsid w:val="0045796F"/>
    <w:rsid w:val="00457ABD"/>
    <w:rsid w:val="00457BD3"/>
    <w:rsid w:val="00457BEE"/>
    <w:rsid w:val="0046010A"/>
    <w:rsid w:val="0046014F"/>
    <w:rsid w:val="00460BE2"/>
    <w:rsid w:val="00460BFA"/>
    <w:rsid w:val="00460CB8"/>
    <w:rsid w:val="00460DC3"/>
    <w:rsid w:val="00460FAF"/>
    <w:rsid w:val="00461031"/>
    <w:rsid w:val="004610F0"/>
    <w:rsid w:val="0046128D"/>
    <w:rsid w:val="00461432"/>
    <w:rsid w:val="0046173C"/>
    <w:rsid w:val="0046185A"/>
    <w:rsid w:val="00461C9D"/>
    <w:rsid w:val="00461D3F"/>
    <w:rsid w:val="004621AA"/>
    <w:rsid w:val="004625FC"/>
    <w:rsid w:val="0046272E"/>
    <w:rsid w:val="0046289B"/>
    <w:rsid w:val="00462ABD"/>
    <w:rsid w:val="00462B0A"/>
    <w:rsid w:val="00462F50"/>
    <w:rsid w:val="00462FAE"/>
    <w:rsid w:val="00463389"/>
    <w:rsid w:val="00463CA8"/>
    <w:rsid w:val="00463CAF"/>
    <w:rsid w:val="00463DA8"/>
    <w:rsid w:val="00463DF2"/>
    <w:rsid w:val="00463EA8"/>
    <w:rsid w:val="00463F52"/>
    <w:rsid w:val="00463FAD"/>
    <w:rsid w:val="004642FA"/>
    <w:rsid w:val="004649DE"/>
    <w:rsid w:val="0046543B"/>
    <w:rsid w:val="0046545B"/>
    <w:rsid w:val="00465591"/>
    <w:rsid w:val="00465E62"/>
    <w:rsid w:val="00465F12"/>
    <w:rsid w:val="0046615E"/>
    <w:rsid w:val="00466335"/>
    <w:rsid w:val="0046643A"/>
    <w:rsid w:val="0046658F"/>
    <w:rsid w:val="004667B9"/>
    <w:rsid w:val="0046696D"/>
    <w:rsid w:val="00466C4B"/>
    <w:rsid w:val="00467051"/>
    <w:rsid w:val="0046741D"/>
    <w:rsid w:val="00467449"/>
    <w:rsid w:val="004674A6"/>
    <w:rsid w:val="00467538"/>
    <w:rsid w:val="0046768F"/>
    <w:rsid w:val="004677FB"/>
    <w:rsid w:val="00467B6C"/>
    <w:rsid w:val="00467D5E"/>
    <w:rsid w:val="00467F49"/>
    <w:rsid w:val="0046E5E2"/>
    <w:rsid w:val="004700FD"/>
    <w:rsid w:val="0047026F"/>
    <w:rsid w:val="0047072C"/>
    <w:rsid w:val="0047074D"/>
    <w:rsid w:val="004709E7"/>
    <w:rsid w:val="00470D99"/>
    <w:rsid w:val="00470E28"/>
    <w:rsid w:val="004711ED"/>
    <w:rsid w:val="00471338"/>
    <w:rsid w:val="004717FC"/>
    <w:rsid w:val="004718A2"/>
    <w:rsid w:val="00471921"/>
    <w:rsid w:val="004719CF"/>
    <w:rsid w:val="004720FD"/>
    <w:rsid w:val="0047219C"/>
    <w:rsid w:val="004728FA"/>
    <w:rsid w:val="00473188"/>
    <w:rsid w:val="004732EC"/>
    <w:rsid w:val="004732EE"/>
    <w:rsid w:val="004737EA"/>
    <w:rsid w:val="00473FED"/>
    <w:rsid w:val="0047417F"/>
    <w:rsid w:val="0047436D"/>
    <w:rsid w:val="0047454D"/>
    <w:rsid w:val="0047474A"/>
    <w:rsid w:val="004749E3"/>
    <w:rsid w:val="00474BEB"/>
    <w:rsid w:val="00474DAC"/>
    <w:rsid w:val="00474FA5"/>
    <w:rsid w:val="0047500C"/>
    <w:rsid w:val="004750B0"/>
    <w:rsid w:val="00475456"/>
    <w:rsid w:val="00475785"/>
    <w:rsid w:val="00475DA6"/>
    <w:rsid w:val="00475E04"/>
    <w:rsid w:val="004761EB"/>
    <w:rsid w:val="004763C7"/>
    <w:rsid w:val="004769A0"/>
    <w:rsid w:val="00476A4F"/>
    <w:rsid w:val="00476B28"/>
    <w:rsid w:val="00476BB5"/>
    <w:rsid w:val="0047700A"/>
    <w:rsid w:val="004770B4"/>
    <w:rsid w:val="00477338"/>
    <w:rsid w:val="004773B0"/>
    <w:rsid w:val="00477639"/>
    <w:rsid w:val="00477883"/>
    <w:rsid w:val="0047795B"/>
    <w:rsid w:val="00477965"/>
    <w:rsid w:val="00477E8F"/>
    <w:rsid w:val="00477EEA"/>
    <w:rsid w:val="004800BE"/>
    <w:rsid w:val="0048041D"/>
    <w:rsid w:val="00480E03"/>
    <w:rsid w:val="00481586"/>
    <w:rsid w:val="004815C5"/>
    <w:rsid w:val="004818A2"/>
    <w:rsid w:val="00481CBA"/>
    <w:rsid w:val="00481EEA"/>
    <w:rsid w:val="00481F68"/>
    <w:rsid w:val="00482483"/>
    <w:rsid w:val="00482508"/>
    <w:rsid w:val="004825EB"/>
    <w:rsid w:val="00482779"/>
    <w:rsid w:val="00482801"/>
    <w:rsid w:val="00482955"/>
    <w:rsid w:val="004829FF"/>
    <w:rsid w:val="00482B57"/>
    <w:rsid w:val="00482CC5"/>
    <w:rsid w:val="00482E85"/>
    <w:rsid w:val="00483320"/>
    <w:rsid w:val="00483732"/>
    <w:rsid w:val="0048388A"/>
    <w:rsid w:val="00483ADA"/>
    <w:rsid w:val="00483B5C"/>
    <w:rsid w:val="0048401B"/>
    <w:rsid w:val="00484162"/>
    <w:rsid w:val="0048421C"/>
    <w:rsid w:val="004844FF"/>
    <w:rsid w:val="0048467B"/>
    <w:rsid w:val="00484AE4"/>
    <w:rsid w:val="00484CA6"/>
    <w:rsid w:val="00484FED"/>
    <w:rsid w:val="0048522A"/>
    <w:rsid w:val="00485622"/>
    <w:rsid w:val="004859D7"/>
    <w:rsid w:val="00485E98"/>
    <w:rsid w:val="004867FC"/>
    <w:rsid w:val="00486DBB"/>
    <w:rsid w:val="0048707F"/>
    <w:rsid w:val="00487181"/>
    <w:rsid w:val="0048736D"/>
    <w:rsid w:val="004874B1"/>
    <w:rsid w:val="004874C9"/>
    <w:rsid w:val="004874FC"/>
    <w:rsid w:val="00487600"/>
    <w:rsid w:val="00487853"/>
    <w:rsid w:val="00487B08"/>
    <w:rsid w:val="00487C8B"/>
    <w:rsid w:val="004901F7"/>
    <w:rsid w:val="0049060C"/>
    <w:rsid w:val="00490849"/>
    <w:rsid w:val="00490B4D"/>
    <w:rsid w:val="00490BA6"/>
    <w:rsid w:val="00490BD4"/>
    <w:rsid w:val="00491016"/>
    <w:rsid w:val="004910DB"/>
    <w:rsid w:val="00491241"/>
    <w:rsid w:val="004913E3"/>
    <w:rsid w:val="004914B2"/>
    <w:rsid w:val="00491584"/>
    <w:rsid w:val="0049161B"/>
    <w:rsid w:val="0049174B"/>
    <w:rsid w:val="0049176D"/>
    <w:rsid w:val="00491D50"/>
    <w:rsid w:val="00491FD1"/>
    <w:rsid w:val="00492015"/>
    <w:rsid w:val="00492037"/>
    <w:rsid w:val="00492074"/>
    <w:rsid w:val="00492154"/>
    <w:rsid w:val="0049222D"/>
    <w:rsid w:val="004922BE"/>
    <w:rsid w:val="004923FB"/>
    <w:rsid w:val="004925C7"/>
    <w:rsid w:val="0049261B"/>
    <w:rsid w:val="00492871"/>
    <w:rsid w:val="00492CF0"/>
    <w:rsid w:val="00492D2F"/>
    <w:rsid w:val="00492DED"/>
    <w:rsid w:val="00492FA4"/>
    <w:rsid w:val="00492FFE"/>
    <w:rsid w:val="00493198"/>
    <w:rsid w:val="004933EA"/>
    <w:rsid w:val="00493643"/>
    <w:rsid w:val="00493655"/>
    <w:rsid w:val="004938D1"/>
    <w:rsid w:val="00493953"/>
    <w:rsid w:val="00493C23"/>
    <w:rsid w:val="00493CFF"/>
    <w:rsid w:val="004943DB"/>
    <w:rsid w:val="00494B9E"/>
    <w:rsid w:val="00494CB1"/>
    <w:rsid w:val="00494D0E"/>
    <w:rsid w:val="00494D99"/>
    <w:rsid w:val="00495012"/>
    <w:rsid w:val="0049558B"/>
    <w:rsid w:val="00495AFC"/>
    <w:rsid w:val="00495C27"/>
    <w:rsid w:val="00495D67"/>
    <w:rsid w:val="0049602B"/>
    <w:rsid w:val="00496048"/>
    <w:rsid w:val="00496129"/>
    <w:rsid w:val="0049631A"/>
    <w:rsid w:val="0049659E"/>
    <w:rsid w:val="00496606"/>
    <w:rsid w:val="0049662E"/>
    <w:rsid w:val="00496706"/>
    <w:rsid w:val="004968C0"/>
    <w:rsid w:val="00496B29"/>
    <w:rsid w:val="00496B7B"/>
    <w:rsid w:val="00496D33"/>
    <w:rsid w:val="00496ECB"/>
    <w:rsid w:val="0049727E"/>
    <w:rsid w:val="00497499"/>
    <w:rsid w:val="00497916"/>
    <w:rsid w:val="0049791C"/>
    <w:rsid w:val="00497962"/>
    <w:rsid w:val="00497BCC"/>
    <w:rsid w:val="00497C5E"/>
    <w:rsid w:val="00497E3C"/>
    <w:rsid w:val="00497E55"/>
    <w:rsid w:val="004A030D"/>
    <w:rsid w:val="004A03AB"/>
    <w:rsid w:val="004A03B2"/>
    <w:rsid w:val="004A0756"/>
    <w:rsid w:val="004A0893"/>
    <w:rsid w:val="004A096A"/>
    <w:rsid w:val="004A0EA1"/>
    <w:rsid w:val="004A0FD5"/>
    <w:rsid w:val="004A1498"/>
    <w:rsid w:val="004A14D0"/>
    <w:rsid w:val="004A14F4"/>
    <w:rsid w:val="004A15F1"/>
    <w:rsid w:val="004A1704"/>
    <w:rsid w:val="004A1878"/>
    <w:rsid w:val="004A1A99"/>
    <w:rsid w:val="004A1F01"/>
    <w:rsid w:val="004A1FD4"/>
    <w:rsid w:val="004A2160"/>
    <w:rsid w:val="004A2392"/>
    <w:rsid w:val="004A285B"/>
    <w:rsid w:val="004A2C65"/>
    <w:rsid w:val="004A2DA3"/>
    <w:rsid w:val="004A3573"/>
    <w:rsid w:val="004A37AB"/>
    <w:rsid w:val="004A37AF"/>
    <w:rsid w:val="004A3E06"/>
    <w:rsid w:val="004A3F8D"/>
    <w:rsid w:val="004A4086"/>
    <w:rsid w:val="004A4204"/>
    <w:rsid w:val="004A428D"/>
    <w:rsid w:val="004A4301"/>
    <w:rsid w:val="004A4982"/>
    <w:rsid w:val="004A4A65"/>
    <w:rsid w:val="004A4B51"/>
    <w:rsid w:val="004A50B6"/>
    <w:rsid w:val="004A5577"/>
    <w:rsid w:val="004A56DB"/>
    <w:rsid w:val="004A5784"/>
    <w:rsid w:val="004A5AC7"/>
    <w:rsid w:val="004A5C2B"/>
    <w:rsid w:val="004A5F75"/>
    <w:rsid w:val="004A6449"/>
    <w:rsid w:val="004A6A39"/>
    <w:rsid w:val="004A6A87"/>
    <w:rsid w:val="004A71A9"/>
    <w:rsid w:val="004A72D5"/>
    <w:rsid w:val="004A753D"/>
    <w:rsid w:val="004A7802"/>
    <w:rsid w:val="004A7859"/>
    <w:rsid w:val="004A7A40"/>
    <w:rsid w:val="004B01A7"/>
    <w:rsid w:val="004B091B"/>
    <w:rsid w:val="004B093E"/>
    <w:rsid w:val="004B0F57"/>
    <w:rsid w:val="004B0FD8"/>
    <w:rsid w:val="004B1700"/>
    <w:rsid w:val="004B174E"/>
    <w:rsid w:val="004B184B"/>
    <w:rsid w:val="004B1AC9"/>
    <w:rsid w:val="004B1B6E"/>
    <w:rsid w:val="004B1DED"/>
    <w:rsid w:val="004B1E54"/>
    <w:rsid w:val="004B20C6"/>
    <w:rsid w:val="004B210C"/>
    <w:rsid w:val="004B2248"/>
    <w:rsid w:val="004B226E"/>
    <w:rsid w:val="004B22A7"/>
    <w:rsid w:val="004B2472"/>
    <w:rsid w:val="004B2512"/>
    <w:rsid w:val="004B2684"/>
    <w:rsid w:val="004B275A"/>
    <w:rsid w:val="004B2822"/>
    <w:rsid w:val="004B29EE"/>
    <w:rsid w:val="004B2A56"/>
    <w:rsid w:val="004B2B8C"/>
    <w:rsid w:val="004B2C6C"/>
    <w:rsid w:val="004B354B"/>
    <w:rsid w:val="004B35BB"/>
    <w:rsid w:val="004B3779"/>
    <w:rsid w:val="004B3994"/>
    <w:rsid w:val="004B3A24"/>
    <w:rsid w:val="004B3DB2"/>
    <w:rsid w:val="004B3E31"/>
    <w:rsid w:val="004B3F5C"/>
    <w:rsid w:val="004B44A2"/>
    <w:rsid w:val="004B4541"/>
    <w:rsid w:val="004B4625"/>
    <w:rsid w:val="004B463B"/>
    <w:rsid w:val="004B498F"/>
    <w:rsid w:val="004B4A97"/>
    <w:rsid w:val="004B4CC5"/>
    <w:rsid w:val="004B4E10"/>
    <w:rsid w:val="004B4EC3"/>
    <w:rsid w:val="004B4F12"/>
    <w:rsid w:val="004B541F"/>
    <w:rsid w:val="004B5464"/>
    <w:rsid w:val="004B5570"/>
    <w:rsid w:val="004B5880"/>
    <w:rsid w:val="004B58EA"/>
    <w:rsid w:val="004B596C"/>
    <w:rsid w:val="004B5B42"/>
    <w:rsid w:val="004B5FCA"/>
    <w:rsid w:val="004B5FDA"/>
    <w:rsid w:val="004B65B7"/>
    <w:rsid w:val="004B65C5"/>
    <w:rsid w:val="004B69E8"/>
    <w:rsid w:val="004B6C67"/>
    <w:rsid w:val="004B6C81"/>
    <w:rsid w:val="004B6CE0"/>
    <w:rsid w:val="004B6DF8"/>
    <w:rsid w:val="004B6EEE"/>
    <w:rsid w:val="004B6F7C"/>
    <w:rsid w:val="004B6FE4"/>
    <w:rsid w:val="004B760D"/>
    <w:rsid w:val="004B7643"/>
    <w:rsid w:val="004B77BA"/>
    <w:rsid w:val="004B7B11"/>
    <w:rsid w:val="004B7B89"/>
    <w:rsid w:val="004B7BC5"/>
    <w:rsid w:val="004C0107"/>
    <w:rsid w:val="004C0590"/>
    <w:rsid w:val="004C086C"/>
    <w:rsid w:val="004C0CB7"/>
    <w:rsid w:val="004C0D0E"/>
    <w:rsid w:val="004C0EAB"/>
    <w:rsid w:val="004C10C0"/>
    <w:rsid w:val="004C11C5"/>
    <w:rsid w:val="004C1491"/>
    <w:rsid w:val="004C1BCA"/>
    <w:rsid w:val="004C1D6D"/>
    <w:rsid w:val="004C1F0E"/>
    <w:rsid w:val="004C1F60"/>
    <w:rsid w:val="004C2421"/>
    <w:rsid w:val="004C26CD"/>
    <w:rsid w:val="004C2920"/>
    <w:rsid w:val="004C2994"/>
    <w:rsid w:val="004C2A7D"/>
    <w:rsid w:val="004C3283"/>
    <w:rsid w:val="004C33AA"/>
    <w:rsid w:val="004C3872"/>
    <w:rsid w:val="004C3DE9"/>
    <w:rsid w:val="004C3E32"/>
    <w:rsid w:val="004C3E8E"/>
    <w:rsid w:val="004C49FF"/>
    <w:rsid w:val="004C4D96"/>
    <w:rsid w:val="004C4F91"/>
    <w:rsid w:val="004C51D7"/>
    <w:rsid w:val="004C54EC"/>
    <w:rsid w:val="004C590C"/>
    <w:rsid w:val="004C5BD5"/>
    <w:rsid w:val="004C5C30"/>
    <w:rsid w:val="004C5FAB"/>
    <w:rsid w:val="004C6013"/>
    <w:rsid w:val="004C60E5"/>
    <w:rsid w:val="004C6405"/>
    <w:rsid w:val="004C65A0"/>
    <w:rsid w:val="004C66B8"/>
    <w:rsid w:val="004C66CA"/>
    <w:rsid w:val="004C6BA7"/>
    <w:rsid w:val="004C6D3B"/>
    <w:rsid w:val="004C6F5D"/>
    <w:rsid w:val="004C7098"/>
    <w:rsid w:val="004C725F"/>
    <w:rsid w:val="004C7386"/>
    <w:rsid w:val="004C73CA"/>
    <w:rsid w:val="004C7821"/>
    <w:rsid w:val="004D0247"/>
    <w:rsid w:val="004D0511"/>
    <w:rsid w:val="004D0A30"/>
    <w:rsid w:val="004D0B52"/>
    <w:rsid w:val="004D0CA7"/>
    <w:rsid w:val="004D101E"/>
    <w:rsid w:val="004D1601"/>
    <w:rsid w:val="004D1758"/>
    <w:rsid w:val="004D1950"/>
    <w:rsid w:val="004D1D37"/>
    <w:rsid w:val="004D1EA9"/>
    <w:rsid w:val="004D1EBD"/>
    <w:rsid w:val="004D1F47"/>
    <w:rsid w:val="004D204F"/>
    <w:rsid w:val="004D207F"/>
    <w:rsid w:val="004D23F5"/>
    <w:rsid w:val="004D269A"/>
    <w:rsid w:val="004D285F"/>
    <w:rsid w:val="004D28EA"/>
    <w:rsid w:val="004D297C"/>
    <w:rsid w:val="004D2C1B"/>
    <w:rsid w:val="004D2D46"/>
    <w:rsid w:val="004D2DAE"/>
    <w:rsid w:val="004D2FBC"/>
    <w:rsid w:val="004D2FEC"/>
    <w:rsid w:val="004D3017"/>
    <w:rsid w:val="004D30B5"/>
    <w:rsid w:val="004D33E7"/>
    <w:rsid w:val="004D3643"/>
    <w:rsid w:val="004D3772"/>
    <w:rsid w:val="004D384A"/>
    <w:rsid w:val="004D3CA2"/>
    <w:rsid w:val="004D4353"/>
    <w:rsid w:val="004D43AC"/>
    <w:rsid w:val="004D44F1"/>
    <w:rsid w:val="004D4624"/>
    <w:rsid w:val="004D487E"/>
    <w:rsid w:val="004D4892"/>
    <w:rsid w:val="004D4922"/>
    <w:rsid w:val="004D4952"/>
    <w:rsid w:val="004D4C26"/>
    <w:rsid w:val="004D4F5F"/>
    <w:rsid w:val="004D507D"/>
    <w:rsid w:val="004D50AA"/>
    <w:rsid w:val="004D555F"/>
    <w:rsid w:val="004D5C90"/>
    <w:rsid w:val="004D5CA8"/>
    <w:rsid w:val="004D5E7B"/>
    <w:rsid w:val="004D5FB5"/>
    <w:rsid w:val="004D628E"/>
    <w:rsid w:val="004D6419"/>
    <w:rsid w:val="004D692A"/>
    <w:rsid w:val="004D6A31"/>
    <w:rsid w:val="004D6AA7"/>
    <w:rsid w:val="004D6B0F"/>
    <w:rsid w:val="004D71B6"/>
    <w:rsid w:val="004D71CB"/>
    <w:rsid w:val="004D72B9"/>
    <w:rsid w:val="004D75D9"/>
    <w:rsid w:val="004D7707"/>
    <w:rsid w:val="004D7B26"/>
    <w:rsid w:val="004D7DFE"/>
    <w:rsid w:val="004D7F5A"/>
    <w:rsid w:val="004D7FC1"/>
    <w:rsid w:val="004E014F"/>
    <w:rsid w:val="004E03C1"/>
    <w:rsid w:val="004E0A0A"/>
    <w:rsid w:val="004E0A5B"/>
    <w:rsid w:val="004E0B06"/>
    <w:rsid w:val="004E0B3D"/>
    <w:rsid w:val="004E0C14"/>
    <w:rsid w:val="004E0D54"/>
    <w:rsid w:val="004E0F0D"/>
    <w:rsid w:val="004E105F"/>
    <w:rsid w:val="004E1246"/>
    <w:rsid w:val="004E133C"/>
    <w:rsid w:val="004E13EB"/>
    <w:rsid w:val="004E1527"/>
    <w:rsid w:val="004E15BA"/>
    <w:rsid w:val="004E15CC"/>
    <w:rsid w:val="004E18FB"/>
    <w:rsid w:val="004E22BD"/>
    <w:rsid w:val="004E267B"/>
    <w:rsid w:val="004E2886"/>
    <w:rsid w:val="004E2908"/>
    <w:rsid w:val="004E2ABB"/>
    <w:rsid w:val="004E2F8A"/>
    <w:rsid w:val="004E32BE"/>
    <w:rsid w:val="004E3717"/>
    <w:rsid w:val="004E382B"/>
    <w:rsid w:val="004E396E"/>
    <w:rsid w:val="004E3B31"/>
    <w:rsid w:val="004E3B57"/>
    <w:rsid w:val="004E41DC"/>
    <w:rsid w:val="004E4266"/>
    <w:rsid w:val="004E4557"/>
    <w:rsid w:val="004E48AA"/>
    <w:rsid w:val="004E4983"/>
    <w:rsid w:val="004E4BD0"/>
    <w:rsid w:val="004E4BD6"/>
    <w:rsid w:val="004E4D53"/>
    <w:rsid w:val="004E507F"/>
    <w:rsid w:val="004E56A0"/>
    <w:rsid w:val="004E5709"/>
    <w:rsid w:val="004E59F9"/>
    <w:rsid w:val="004E5D00"/>
    <w:rsid w:val="004E6161"/>
    <w:rsid w:val="004E63A3"/>
    <w:rsid w:val="004E642D"/>
    <w:rsid w:val="004E67E2"/>
    <w:rsid w:val="004E6A76"/>
    <w:rsid w:val="004E6ABE"/>
    <w:rsid w:val="004E6C2A"/>
    <w:rsid w:val="004E7269"/>
    <w:rsid w:val="004E745B"/>
    <w:rsid w:val="004E77DC"/>
    <w:rsid w:val="004F0397"/>
    <w:rsid w:val="004F0638"/>
    <w:rsid w:val="004F0654"/>
    <w:rsid w:val="004F0722"/>
    <w:rsid w:val="004F0827"/>
    <w:rsid w:val="004F0A2F"/>
    <w:rsid w:val="004F0DC1"/>
    <w:rsid w:val="004F0E81"/>
    <w:rsid w:val="004F10B8"/>
    <w:rsid w:val="004F10E2"/>
    <w:rsid w:val="004F167B"/>
    <w:rsid w:val="004F186C"/>
    <w:rsid w:val="004F1A18"/>
    <w:rsid w:val="004F1C42"/>
    <w:rsid w:val="004F1E61"/>
    <w:rsid w:val="004F2063"/>
    <w:rsid w:val="004F2452"/>
    <w:rsid w:val="004F2713"/>
    <w:rsid w:val="004F29CC"/>
    <w:rsid w:val="004F2D0B"/>
    <w:rsid w:val="004F2E41"/>
    <w:rsid w:val="004F2FDE"/>
    <w:rsid w:val="004F34B2"/>
    <w:rsid w:val="004F36A1"/>
    <w:rsid w:val="004F3B99"/>
    <w:rsid w:val="004F3C66"/>
    <w:rsid w:val="004F4410"/>
    <w:rsid w:val="004F45C3"/>
    <w:rsid w:val="004F4BEE"/>
    <w:rsid w:val="004F4C46"/>
    <w:rsid w:val="004F4F33"/>
    <w:rsid w:val="004F508D"/>
    <w:rsid w:val="004F50DA"/>
    <w:rsid w:val="004F50E8"/>
    <w:rsid w:val="004F5339"/>
    <w:rsid w:val="004F56C8"/>
    <w:rsid w:val="004F5D6E"/>
    <w:rsid w:val="004F5DFC"/>
    <w:rsid w:val="004F5E20"/>
    <w:rsid w:val="004F5EC7"/>
    <w:rsid w:val="004F5F31"/>
    <w:rsid w:val="004F5F8E"/>
    <w:rsid w:val="004F617C"/>
    <w:rsid w:val="004F6291"/>
    <w:rsid w:val="004F6357"/>
    <w:rsid w:val="004F64A4"/>
    <w:rsid w:val="004F6558"/>
    <w:rsid w:val="004F681E"/>
    <w:rsid w:val="004F6C44"/>
    <w:rsid w:val="004F6DDE"/>
    <w:rsid w:val="004F701B"/>
    <w:rsid w:val="004F7146"/>
    <w:rsid w:val="004F7356"/>
    <w:rsid w:val="004F79D7"/>
    <w:rsid w:val="004F7CBE"/>
    <w:rsid w:val="004F7DD4"/>
    <w:rsid w:val="00500330"/>
    <w:rsid w:val="0050038D"/>
    <w:rsid w:val="00500720"/>
    <w:rsid w:val="005009B4"/>
    <w:rsid w:val="00500A15"/>
    <w:rsid w:val="00500AB4"/>
    <w:rsid w:val="00500CA4"/>
    <w:rsid w:val="00500E64"/>
    <w:rsid w:val="0050158D"/>
    <w:rsid w:val="00501B16"/>
    <w:rsid w:val="00501BAF"/>
    <w:rsid w:val="00501D01"/>
    <w:rsid w:val="00501E67"/>
    <w:rsid w:val="00501FB7"/>
    <w:rsid w:val="00501FDF"/>
    <w:rsid w:val="0050205E"/>
    <w:rsid w:val="00502075"/>
    <w:rsid w:val="005020EB"/>
    <w:rsid w:val="0050222E"/>
    <w:rsid w:val="0050223A"/>
    <w:rsid w:val="00502333"/>
    <w:rsid w:val="0050255A"/>
    <w:rsid w:val="00502AFA"/>
    <w:rsid w:val="00502B01"/>
    <w:rsid w:val="00502B47"/>
    <w:rsid w:val="00502B60"/>
    <w:rsid w:val="005032D3"/>
    <w:rsid w:val="005036BC"/>
    <w:rsid w:val="00503CA7"/>
    <w:rsid w:val="00503DAA"/>
    <w:rsid w:val="00503DEA"/>
    <w:rsid w:val="00503F2C"/>
    <w:rsid w:val="005045DC"/>
    <w:rsid w:val="0050482E"/>
    <w:rsid w:val="00504887"/>
    <w:rsid w:val="00504A2E"/>
    <w:rsid w:val="00504C15"/>
    <w:rsid w:val="00505327"/>
    <w:rsid w:val="005057E6"/>
    <w:rsid w:val="00505888"/>
    <w:rsid w:val="00505B31"/>
    <w:rsid w:val="00505D67"/>
    <w:rsid w:val="005064BA"/>
    <w:rsid w:val="005064CC"/>
    <w:rsid w:val="005065B9"/>
    <w:rsid w:val="005066C4"/>
    <w:rsid w:val="005066FB"/>
    <w:rsid w:val="00506A90"/>
    <w:rsid w:val="00506B07"/>
    <w:rsid w:val="00506C0D"/>
    <w:rsid w:val="00506F3F"/>
    <w:rsid w:val="00507093"/>
    <w:rsid w:val="00507391"/>
    <w:rsid w:val="005078C8"/>
    <w:rsid w:val="00507EDD"/>
    <w:rsid w:val="00507FC8"/>
    <w:rsid w:val="00510666"/>
    <w:rsid w:val="005106F7"/>
    <w:rsid w:val="0051092C"/>
    <w:rsid w:val="005109A3"/>
    <w:rsid w:val="00510A8A"/>
    <w:rsid w:val="00510ECB"/>
    <w:rsid w:val="00511404"/>
    <w:rsid w:val="0051154B"/>
    <w:rsid w:val="005116D1"/>
    <w:rsid w:val="00511B69"/>
    <w:rsid w:val="00511FAD"/>
    <w:rsid w:val="00512156"/>
    <w:rsid w:val="005121B6"/>
    <w:rsid w:val="0051222A"/>
    <w:rsid w:val="0051225A"/>
    <w:rsid w:val="00512281"/>
    <w:rsid w:val="0051240C"/>
    <w:rsid w:val="00512490"/>
    <w:rsid w:val="005124B9"/>
    <w:rsid w:val="0051250E"/>
    <w:rsid w:val="0051257D"/>
    <w:rsid w:val="005125E7"/>
    <w:rsid w:val="00512624"/>
    <w:rsid w:val="005127F0"/>
    <w:rsid w:val="00512D80"/>
    <w:rsid w:val="00513008"/>
    <w:rsid w:val="00513193"/>
    <w:rsid w:val="005136AC"/>
    <w:rsid w:val="0051395D"/>
    <w:rsid w:val="005139B5"/>
    <w:rsid w:val="00513B26"/>
    <w:rsid w:val="00513CFE"/>
    <w:rsid w:val="00513E9C"/>
    <w:rsid w:val="005140DC"/>
    <w:rsid w:val="00514774"/>
    <w:rsid w:val="005147D3"/>
    <w:rsid w:val="00514C72"/>
    <w:rsid w:val="00514D46"/>
    <w:rsid w:val="00514FA7"/>
    <w:rsid w:val="00515307"/>
    <w:rsid w:val="005156D4"/>
    <w:rsid w:val="00515B6D"/>
    <w:rsid w:val="00515B7B"/>
    <w:rsid w:val="00515BB0"/>
    <w:rsid w:val="00515E4E"/>
    <w:rsid w:val="00515E9B"/>
    <w:rsid w:val="00515EB8"/>
    <w:rsid w:val="00515EDE"/>
    <w:rsid w:val="00515F00"/>
    <w:rsid w:val="00515F5A"/>
    <w:rsid w:val="0051632D"/>
    <w:rsid w:val="005164B4"/>
    <w:rsid w:val="0051670F"/>
    <w:rsid w:val="005168A0"/>
    <w:rsid w:val="005168C9"/>
    <w:rsid w:val="005168D9"/>
    <w:rsid w:val="00516E44"/>
    <w:rsid w:val="00516E9D"/>
    <w:rsid w:val="00517195"/>
    <w:rsid w:val="00517351"/>
    <w:rsid w:val="0051739A"/>
    <w:rsid w:val="00517427"/>
    <w:rsid w:val="005174FC"/>
    <w:rsid w:val="00517579"/>
    <w:rsid w:val="00517C06"/>
    <w:rsid w:val="00517DE0"/>
    <w:rsid w:val="005204C3"/>
    <w:rsid w:val="00520572"/>
    <w:rsid w:val="0052079D"/>
    <w:rsid w:val="005207ED"/>
    <w:rsid w:val="00520A91"/>
    <w:rsid w:val="00520DAB"/>
    <w:rsid w:val="00520E41"/>
    <w:rsid w:val="005214BF"/>
    <w:rsid w:val="0052163D"/>
    <w:rsid w:val="005218EB"/>
    <w:rsid w:val="00521D21"/>
    <w:rsid w:val="00522260"/>
    <w:rsid w:val="005222F2"/>
    <w:rsid w:val="005223A2"/>
    <w:rsid w:val="0052250F"/>
    <w:rsid w:val="00522ABF"/>
    <w:rsid w:val="00522BDE"/>
    <w:rsid w:val="00522C3E"/>
    <w:rsid w:val="00522C48"/>
    <w:rsid w:val="00522CE0"/>
    <w:rsid w:val="00523091"/>
    <w:rsid w:val="005232D7"/>
    <w:rsid w:val="00523566"/>
    <w:rsid w:val="00523781"/>
    <w:rsid w:val="00523AB7"/>
    <w:rsid w:val="00523C28"/>
    <w:rsid w:val="00524196"/>
    <w:rsid w:val="005241E5"/>
    <w:rsid w:val="0052473D"/>
    <w:rsid w:val="0052479B"/>
    <w:rsid w:val="005248E3"/>
    <w:rsid w:val="00524F73"/>
    <w:rsid w:val="00525187"/>
    <w:rsid w:val="005253CD"/>
    <w:rsid w:val="0052550D"/>
    <w:rsid w:val="00525751"/>
    <w:rsid w:val="005259E8"/>
    <w:rsid w:val="00525B51"/>
    <w:rsid w:val="00525D86"/>
    <w:rsid w:val="00525F1C"/>
    <w:rsid w:val="00526234"/>
    <w:rsid w:val="00526295"/>
    <w:rsid w:val="005263B0"/>
    <w:rsid w:val="0052646F"/>
    <w:rsid w:val="00526606"/>
    <w:rsid w:val="005266DE"/>
    <w:rsid w:val="00526CC3"/>
    <w:rsid w:val="00526D86"/>
    <w:rsid w:val="00526E56"/>
    <w:rsid w:val="00526F18"/>
    <w:rsid w:val="005274DD"/>
    <w:rsid w:val="00527B56"/>
    <w:rsid w:val="00527BBB"/>
    <w:rsid w:val="00527C0C"/>
    <w:rsid w:val="00527D5A"/>
    <w:rsid w:val="00527DC5"/>
    <w:rsid w:val="00527FA7"/>
    <w:rsid w:val="00530208"/>
    <w:rsid w:val="00530385"/>
    <w:rsid w:val="005306E0"/>
    <w:rsid w:val="005309AD"/>
    <w:rsid w:val="00530B4A"/>
    <w:rsid w:val="0053106B"/>
    <w:rsid w:val="005312B0"/>
    <w:rsid w:val="00531614"/>
    <w:rsid w:val="005317C5"/>
    <w:rsid w:val="005318B2"/>
    <w:rsid w:val="005319D9"/>
    <w:rsid w:val="00531F89"/>
    <w:rsid w:val="0053217E"/>
    <w:rsid w:val="005324E0"/>
    <w:rsid w:val="00532501"/>
    <w:rsid w:val="00532715"/>
    <w:rsid w:val="0053273D"/>
    <w:rsid w:val="0053290E"/>
    <w:rsid w:val="00532939"/>
    <w:rsid w:val="00532D0A"/>
    <w:rsid w:val="00533ACE"/>
    <w:rsid w:val="00533AE5"/>
    <w:rsid w:val="00533B39"/>
    <w:rsid w:val="00533B50"/>
    <w:rsid w:val="00533BC8"/>
    <w:rsid w:val="00533D73"/>
    <w:rsid w:val="00533D7B"/>
    <w:rsid w:val="005340AD"/>
    <w:rsid w:val="00534288"/>
    <w:rsid w:val="00534577"/>
    <w:rsid w:val="0053469B"/>
    <w:rsid w:val="005346F3"/>
    <w:rsid w:val="00534CBB"/>
    <w:rsid w:val="00534EFF"/>
    <w:rsid w:val="00534F90"/>
    <w:rsid w:val="00534FBC"/>
    <w:rsid w:val="0053511B"/>
    <w:rsid w:val="00535235"/>
    <w:rsid w:val="00535340"/>
    <w:rsid w:val="0053568D"/>
    <w:rsid w:val="0053588D"/>
    <w:rsid w:val="00535892"/>
    <w:rsid w:val="00535933"/>
    <w:rsid w:val="00535976"/>
    <w:rsid w:val="00535A5F"/>
    <w:rsid w:val="00535B76"/>
    <w:rsid w:val="00535B9B"/>
    <w:rsid w:val="00535BD3"/>
    <w:rsid w:val="00535CB8"/>
    <w:rsid w:val="00535D9B"/>
    <w:rsid w:val="00536129"/>
    <w:rsid w:val="005363D7"/>
    <w:rsid w:val="005364B7"/>
    <w:rsid w:val="00536614"/>
    <w:rsid w:val="005367C4"/>
    <w:rsid w:val="00536B12"/>
    <w:rsid w:val="00536C8E"/>
    <w:rsid w:val="00536DF7"/>
    <w:rsid w:val="00537143"/>
    <w:rsid w:val="0053738D"/>
    <w:rsid w:val="005373EE"/>
    <w:rsid w:val="00537430"/>
    <w:rsid w:val="0053781D"/>
    <w:rsid w:val="00537998"/>
    <w:rsid w:val="00537ACB"/>
    <w:rsid w:val="00537BBB"/>
    <w:rsid w:val="00537D5F"/>
    <w:rsid w:val="00537DF4"/>
    <w:rsid w:val="00537EB9"/>
    <w:rsid w:val="00537FF4"/>
    <w:rsid w:val="00540A12"/>
    <w:rsid w:val="00540B07"/>
    <w:rsid w:val="00540CA5"/>
    <w:rsid w:val="00540FC4"/>
    <w:rsid w:val="00541373"/>
    <w:rsid w:val="0054138B"/>
    <w:rsid w:val="0054183B"/>
    <w:rsid w:val="00541941"/>
    <w:rsid w:val="00541B24"/>
    <w:rsid w:val="00541C9A"/>
    <w:rsid w:val="005421D2"/>
    <w:rsid w:val="0054254B"/>
    <w:rsid w:val="005426B1"/>
    <w:rsid w:val="0054295E"/>
    <w:rsid w:val="00542CFE"/>
    <w:rsid w:val="00542DDC"/>
    <w:rsid w:val="00542FBA"/>
    <w:rsid w:val="00543017"/>
    <w:rsid w:val="00543167"/>
    <w:rsid w:val="00543406"/>
    <w:rsid w:val="005434E2"/>
    <w:rsid w:val="0054353C"/>
    <w:rsid w:val="0054369B"/>
    <w:rsid w:val="00543742"/>
    <w:rsid w:val="0054397A"/>
    <w:rsid w:val="00543BDE"/>
    <w:rsid w:val="00543DD6"/>
    <w:rsid w:val="0054414A"/>
    <w:rsid w:val="0054441F"/>
    <w:rsid w:val="0054471E"/>
    <w:rsid w:val="00544B19"/>
    <w:rsid w:val="00544D45"/>
    <w:rsid w:val="0054522A"/>
    <w:rsid w:val="0054549F"/>
    <w:rsid w:val="005454B6"/>
    <w:rsid w:val="00545572"/>
    <w:rsid w:val="00545673"/>
    <w:rsid w:val="00545798"/>
    <w:rsid w:val="00545B06"/>
    <w:rsid w:val="005461AD"/>
    <w:rsid w:val="00546347"/>
    <w:rsid w:val="0054635E"/>
    <w:rsid w:val="00546CF8"/>
    <w:rsid w:val="00546FBD"/>
    <w:rsid w:val="00547110"/>
    <w:rsid w:val="0054720E"/>
    <w:rsid w:val="005474DE"/>
    <w:rsid w:val="005476A3"/>
    <w:rsid w:val="005478E6"/>
    <w:rsid w:val="0054797E"/>
    <w:rsid w:val="00547FB9"/>
    <w:rsid w:val="005500EA"/>
    <w:rsid w:val="0055031B"/>
    <w:rsid w:val="005503FC"/>
    <w:rsid w:val="00550427"/>
    <w:rsid w:val="00550BFD"/>
    <w:rsid w:val="00550CEC"/>
    <w:rsid w:val="00550EED"/>
    <w:rsid w:val="00551142"/>
    <w:rsid w:val="00551162"/>
    <w:rsid w:val="00551329"/>
    <w:rsid w:val="00551467"/>
    <w:rsid w:val="005514BA"/>
    <w:rsid w:val="0055196C"/>
    <w:rsid w:val="00551AD1"/>
    <w:rsid w:val="00552060"/>
    <w:rsid w:val="005522BC"/>
    <w:rsid w:val="00552421"/>
    <w:rsid w:val="005525B5"/>
    <w:rsid w:val="005526FD"/>
    <w:rsid w:val="0055282F"/>
    <w:rsid w:val="005528CF"/>
    <w:rsid w:val="005529B2"/>
    <w:rsid w:val="00552C35"/>
    <w:rsid w:val="00552F4B"/>
    <w:rsid w:val="0055322D"/>
    <w:rsid w:val="00553266"/>
    <w:rsid w:val="00553321"/>
    <w:rsid w:val="00553AD9"/>
    <w:rsid w:val="00553B0C"/>
    <w:rsid w:val="00553CCD"/>
    <w:rsid w:val="00553FC7"/>
    <w:rsid w:val="0055420D"/>
    <w:rsid w:val="00554379"/>
    <w:rsid w:val="005548F2"/>
    <w:rsid w:val="00554D03"/>
    <w:rsid w:val="005552F2"/>
    <w:rsid w:val="00555346"/>
    <w:rsid w:val="005553AE"/>
    <w:rsid w:val="0055577A"/>
    <w:rsid w:val="00555A08"/>
    <w:rsid w:val="00555B40"/>
    <w:rsid w:val="00555E86"/>
    <w:rsid w:val="00555F85"/>
    <w:rsid w:val="00555FB6"/>
    <w:rsid w:val="00556119"/>
    <w:rsid w:val="00556177"/>
    <w:rsid w:val="005562D7"/>
    <w:rsid w:val="005562FD"/>
    <w:rsid w:val="00556404"/>
    <w:rsid w:val="005566D1"/>
    <w:rsid w:val="00556898"/>
    <w:rsid w:val="00556F34"/>
    <w:rsid w:val="00557087"/>
    <w:rsid w:val="00557096"/>
    <w:rsid w:val="005571E3"/>
    <w:rsid w:val="005572E2"/>
    <w:rsid w:val="005572FD"/>
    <w:rsid w:val="00557499"/>
    <w:rsid w:val="005574CC"/>
    <w:rsid w:val="0055758E"/>
    <w:rsid w:val="00557AC4"/>
    <w:rsid w:val="00557ACB"/>
    <w:rsid w:val="00557C9D"/>
    <w:rsid w:val="00557EB3"/>
    <w:rsid w:val="00557F2B"/>
    <w:rsid w:val="00557F48"/>
    <w:rsid w:val="00560059"/>
    <w:rsid w:val="00560245"/>
    <w:rsid w:val="00560441"/>
    <w:rsid w:val="00560801"/>
    <w:rsid w:val="00560B92"/>
    <w:rsid w:val="00560DB7"/>
    <w:rsid w:val="00560F2D"/>
    <w:rsid w:val="00561139"/>
    <w:rsid w:val="005612BD"/>
    <w:rsid w:val="005615FE"/>
    <w:rsid w:val="005617EB"/>
    <w:rsid w:val="0056199C"/>
    <w:rsid w:val="00561BC8"/>
    <w:rsid w:val="00561C6D"/>
    <w:rsid w:val="0056213F"/>
    <w:rsid w:val="0056291B"/>
    <w:rsid w:val="005629FA"/>
    <w:rsid w:val="00562AC1"/>
    <w:rsid w:val="00562DF3"/>
    <w:rsid w:val="00562F8B"/>
    <w:rsid w:val="0056305F"/>
    <w:rsid w:val="005630A1"/>
    <w:rsid w:val="00563153"/>
    <w:rsid w:val="0056361B"/>
    <w:rsid w:val="00563AFF"/>
    <w:rsid w:val="00563D78"/>
    <w:rsid w:val="00563F78"/>
    <w:rsid w:val="00564027"/>
    <w:rsid w:val="005647D9"/>
    <w:rsid w:val="00564C4D"/>
    <w:rsid w:val="00564DC3"/>
    <w:rsid w:val="00564EB8"/>
    <w:rsid w:val="00564F8B"/>
    <w:rsid w:val="0056501E"/>
    <w:rsid w:val="005652B6"/>
    <w:rsid w:val="0056531F"/>
    <w:rsid w:val="0056546D"/>
    <w:rsid w:val="005654EB"/>
    <w:rsid w:val="0056571A"/>
    <w:rsid w:val="00565B89"/>
    <w:rsid w:val="00565FF5"/>
    <w:rsid w:val="005664C0"/>
    <w:rsid w:val="00566555"/>
    <w:rsid w:val="0056665D"/>
    <w:rsid w:val="00566F82"/>
    <w:rsid w:val="00567006"/>
    <w:rsid w:val="00567748"/>
    <w:rsid w:val="00567955"/>
    <w:rsid w:val="005679E4"/>
    <w:rsid w:val="00567D5E"/>
    <w:rsid w:val="00567F41"/>
    <w:rsid w:val="0057006D"/>
    <w:rsid w:val="00570112"/>
    <w:rsid w:val="005701B7"/>
    <w:rsid w:val="00570633"/>
    <w:rsid w:val="005707E2"/>
    <w:rsid w:val="00570908"/>
    <w:rsid w:val="0057093F"/>
    <w:rsid w:val="00570D49"/>
    <w:rsid w:val="0057126D"/>
    <w:rsid w:val="00571590"/>
    <w:rsid w:val="005716FE"/>
    <w:rsid w:val="00571741"/>
    <w:rsid w:val="00571928"/>
    <w:rsid w:val="00571A01"/>
    <w:rsid w:val="00571A25"/>
    <w:rsid w:val="00572018"/>
    <w:rsid w:val="0057217B"/>
    <w:rsid w:val="005726AD"/>
    <w:rsid w:val="005726B6"/>
    <w:rsid w:val="00572B27"/>
    <w:rsid w:val="00572D58"/>
    <w:rsid w:val="00572EAB"/>
    <w:rsid w:val="00572F0B"/>
    <w:rsid w:val="00572F65"/>
    <w:rsid w:val="005730C9"/>
    <w:rsid w:val="0057318D"/>
    <w:rsid w:val="005731EF"/>
    <w:rsid w:val="00573526"/>
    <w:rsid w:val="0057352D"/>
    <w:rsid w:val="005735DC"/>
    <w:rsid w:val="0057372C"/>
    <w:rsid w:val="005737C3"/>
    <w:rsid w:val="005737CE"/>
    <w:rsid w:val="00573950"/>
    <w:rsid w:val="005739B6"/>
    <w:rsid w:val="00573B68"/>
    <w:rsid w:val="00573C86"/>
    <w:rsid w:val="00573D3B"/>
    <w:rsid w:val="00573DE5"/>
    <w:rsid w:val="0057518F"/>
    <w:rsid w:val="00575779"/>
    <w:rsid w:val="005757EF"/>
    <w:rsid w:val="005758AF"/>
    <w:rsid w:val="00575B07"/>
    <w:rsid w:val="00575BAC"/>
    <w:rsid w:val="00575EB1"/>
    <w:rsid w:val="00575F57"/>
    <w:rsid w:val="0057602C"/>
    <w:rsid w:val="005760B7"/>
    <w:rsid w:val="00576119"/>
    <w:rsid w:val="0057614F"/>
    <w:rsid w:val="005761A5"/>
    <w:rsid w:val="005761E2"/>
    <w:rsid w:val="00576382"/>
    <w:rsid w:val="0057651C"/>
    <w:rsid w:val="005768DE"/>
    <w:rsid w:val="00576F49"/>
    <w:rsid w:val="00576FF5"/>
    <w:rsid w:val="005770BF"/>
    <w:rsid w:val="0057734A"/>
    <w:rsid w:val="00577612"/>
    <w:rsid w:val="005776EB"/>
    <w:rsid w:val="0058072D"/>
    <w:rsid w:val="00580DFE"/>
    <w:rsid w:val="00580FCA"/>
    <w:rsid w:val="00581047"/>
    <w:rsid w:val="00581115"/>
    <w:rsid w:val="0058113D"/>
    <w:rsid w:val="0058140D"/>
    <w:rsid w:val="00581BAA"/>
    <w:rsid w:val="00581BBD"/>
    <w:rsid w:val="00582254"/>
    <w:rsid w:val="005822CB"/>
    <w:rsid w:val="0058255E"/>
    <w:rsid w:val="0058279F"/>
    <w:rsid w:val="00582B74"/>
    <w:rsid w:val="00582C20"/>
    <w:rsid w:val="00582C37"/>
    <w:rsid w:val="00582CF7"/>
    <w:rsid w:val="00582DA8"/>
    <w:rsid w:val="0058332F"/>
    <w:rsid w:val="00583593"/>
    <w:rsid w:val="005836EB"/>
    <w:rsid w:val="0058374F"/>
    <w:rsid w:val="00583797"/>
    <w:rsid w:val="005839ED"/>
    <w:rsid w:val="00583CF1"/>
    <w:rsid w:val="00583D86"/>
    <w:rsid w:val="005844A3"/>
    <w:rsid w:val="00584D54"/>
    <w:rsid w:val="00584E21"/>
    <w:rsid w:val="005851F3"/>
    <w:rsid w:val="00585286"/>
    <w:rsid w:val="005853E1"/>
    <w:rsid w:val="00585649"/>
    <w:rsid w:val="00585797"/>
    <w:rsid w:val="005858FB"/>
    <w:rsid w:val="005859D2"/>
    <w:rsid w:val="00585B01"/>
    <w:rsid w:val="00585D7E"/>
    <w:rsid w:val="00586218"/>
    <w:rsid w:val="00586377"/>
    <w:rsid w:val="00586504"/>
    <w:rsid w:val="005869A3"/>
    <w:rsid w:val="00586BAE"/>
    <w:rsid w:val="00586DBD"/>
    <w:rsid w:val="00587273"/>
    <w:rsid w:val="0058761F"/>
    <w:rsid w:val="00587700"/>
    <w:rsid w:val="00587C9A"/>
    <w:rsid w:val="00587CA5"/>
    <w:rsid w:val="00587CC4"/>
    <w:rsid w:val="00587F91"/>
    <w:rsid w:val="005904F5"/>
    <w:rsid w:val="00590559"/>
    <w:rsid w:val="00590673"/>
    <w:rsid w:val="005908A3"/>
    <w:rsid w:val="00590969"/>
    <w:rsid w:val="00590C4C"/>
    <w:rsid w:val="00590DA0"/>
    <w:rsid w:val="005910DD"/>
    <w:rsid w:val="0059118E"/>
    <w:rsid w:val="005911BE"/>
    <w:rsid w:val="00591204"/>
    <w:rsid w:val="00591653"/>
    <w:rsid w:val="005918F6"/>
    <w:rsid w:val="00591910"/>
    <w:rsid w:val="005919C0"/>
    <w:rsid w:val="00591B7E"/>
    <w:rsid w:val="00591C82"/>
    <w:rsid w:val="00591DFE"/>
    <w:rsid w:val="00591E08"/>
    <w:rsid w:val="005921F8"/>
    <w:rsid w:val="00592A82"/>
    <w:rsid w:val="00592AEE"/>
    <w:rsid w:val="00592B79"/>
    <w:rsid w:val="00592DA5"/>
    <w:rsid w:val="005930FE"/>
    <w:rsid w:val="00593193"/>
    <w:rsid w:val="005937AD"/>
    <w:rsid w:val="00593B13"/>
    <w:rsid w:val="00593BD4"/>
    <w:rsid w:val="00593E7D"/>
    <w:rsid w:val="00593E92"/>
    <w:rsid w:val="0059429F"/>
    <w:rsid w:val="005942D7"/>
    <w:rsid w:val="00594423"/>
    <w:rsid w:val="00594B32"/>
    <w:rsid w:val="00594EC9"/>
    <w:rsid w:val="00595144"/>
    <w:rsid w:val="005951F3"/>
    <w:rsid w:val="0059569F"/>
    <w:rsid w:val="00595D77"/>
    <w:rsid w:val="00595FF8"/>
    <w:rsid w:val="005962AC"/>
    <w:rsid w:val="00596A57"/>
    <w:rsid w:val="00596A5A"/>
    <w:rsid w:val="00597106"/>
    <w:rsid w:val="00597496"/>
    <w:rsid w:val="00597BCD"/>
    <w:rsid w:val="005A07A0"/>
    <w:rsid w:val="005A0AFB"/>
    <w:rsid w:val="005A0B8F"/>
    <w:rsid w:val="005A0F7E"/>
    <w:rsid w:val="005A1AE2"/>
    <w:rsid w:val="005A1C8E"/>
    <w:rsid w:val="005A1CFE"/>
    <w:rsid w:val="005A232C"/>
    <w:rsid w:val="005A232D"/>
    <w:rsid w:val="005A2396"/>
    <w:rsid w:val="005A23F8"/>
    <w:rsid w:val="005A2485"/>
    <w:rsid w:val="005A2671"/>
    <w:rsid w:val="005A2971"/>
    <w:rsid w:val="005A29B3"/>
    <w:rsid w:val="005A2CA7"/>
    <w:rsid w:val="005A2DCD"/>
    <w:rsid w:val="005A30A2"/>
    <w:rsid w:val="005A3207"/>
    <w:rsid w:val="005A3292"/>
    <w:rsid w:val="005A35A5"/>
    <w:rsid w:val="005A35B7"/>
    <w:rsid w:val="005A3EFE"/>
    <w:rsid w:val="005A3FE7"/>
    <w:rsid w:val="005A40F8"/>
    <w:rsid w:val="005A4217"/>
    <w:rsid w:val="005A44C3"/>
    <w:rsid w:val="005A45B4"/>
    <w:rsid w:val="005A54CE"/>
    <w:rsid w:val="005A5A6A"/>
    <w:rsid w:val="005A5BCF"/>
    <w:rsid w:val="005A5CE6"/>
    <w:rsid w:val="005A613B"/>
    <w:rsid w:val="005A6443"/>
    <w:rsid w:val="005A6691"/>
    <w:rsid w:val="005A6863"/>
    <w:rsid w:val="005A68FD"/>
    <w:rsid w:val="005A6E34"/>
    <w:rsid w:val="005A6FF6"/>
    <w:rsid w:val="005A7080"/>
    <w:rsid w:val="005A7126"/>
    <w:rsid w:val="005A742C"/>
    <w:rsid w:val="005A7AA5"/>
    <w:rsid w:val="005B0153"/>
    <w:rsid w:val="005B01F1"/>
    <w:rsid w:val="005B0323"/>
    <w:rsid w:val="005B0376"/>
    <w:rsid w:val="005B0410"/>
    <w:rsid w:val="005B04DA"/>
    <w:rsid w:val="005B056E"/>
    <w:rsid w:val="005B0B1F"/>
    <w:rsid w:val="005B10A8"/>
    <w:rsid w:val="005B1508"/>
    <w:rsid w:val="005B1592"/>
    <w:rsid w:val="005B1646"/>
    <w:rsid w:val="005B1723"/>
    <w:rsid w:val="005B1817"/>
    <w:rsid w:val="005B1A45"/>
    <w:rsid w:val="005B1BD5"/>
    <w:rsid w:val="005B1CD8"/>
    <w:rsid w:val="005B1DAF"/>
    <w:rsid w:val="005B1E7D"/>
    <w:rsid w:val="005B2050"/>
    <w:rsid w:val="005B23F8"/>
    <w:rsid w:val="005B28AB"/>
    <w:rsid w:val="005B2B7A"/>
    <w:rsid w:val="005B2CDE"/>
    <w:rsid w:val="005B3169"/>
    <w:rsid w:val="005B32AC"/>
    <w:rsid w:val="005B3584"/>
    <w:rsid w:val="005B35EE"/>
    <w:rsid w:val="005B3DF9"/>
    <w:rsid w:val="005B4187"/>
    <w:rsid w:val="005B4354"/>
    <w:rsid w:val="005B43AC"/>
    <w:rsid w:val="005B4530"/>
    <w:rsid w:val="005B4546"/>
    <w:rsid w:val="005B4581"/>
    <w:rsid w:val="005B4616"/>
    <w:rsid w:val="005B4618"/>
    <w:rsid w:val="005B462D"/>
    <w:rsid w:val="005B48B4"/>
    <w:rsid w:val="005B4BBD"/>
    <w:rsid w:val="005B4BD5"/>
    <w:rsid w:val="005B4C25"/>
    <w:rsid w:val="005B56A6"/>
    <w:rsid w:val="005B57B2"/>
    <w:rsid w:val="005B587F"/>
    <w:rsid w:val="005B5A14"/>
    <w:rsid w:val="005B5AD1"/>
    <w:rsid w:val="005B5B05"/>
    <w:rsid w:val="005B5C71"/>
    <w:rsid w:val="005B609D"/>
    <w:rsid w:val="005B6266"/>
    <w:rsid w:val="005B6466"/>
    <w:rsid w:val="005B68F9"/>
    <w:rsid w:val="005B6BDE"/>
    <w:rsid w:val="005B6C9F"/>
    <w:rsid w:val="005B6E49"/>
    <w:rsid w:val="005B73B9"/>
    <w:rsid w:val="005B76AC"/>
    <w:rsid w:val="005B7C61"/>
    <w:rsid w:val="005B7D57"/>
    <w:rsid w:val="005C01C4"/>
    <w:rsid w:val="005C06A6"/>
    <w:rsid w:val="005C0773"/>
    <w:rsid w:val="005C0AF9"/>
    <w:rsid w:val="005C0B5F"/>
    <w:rsid w:val="005C1211"/>
    <w:rsid w:val="005C14DD"/>
    <w:rsid w:val="005C15F5"/>
    <w:rsid w:val="005C1E9D"/>
    <w:rsid w:val="005C2068"/>
    <w:rsid w:val="005C20D0"/>
    <w:rsid w:val="005C233C"/>
    <w:rsid w:val="005C23A3"/>
    <w:rsid w:val="005C289D"/>
    <w:rsid w:val="005C2A26"/>
    <w:rsid w:val="005C2A61"/>
    <w:rsid w:val="005C2A96"/>
    <w:rsid w:val="005C2A9A"/>
    <w:rsid w:val="005C2C46"/>
    <w:rsid w:val="005C2CE1"/>
    <w:rsid w:val="005C2ED9"/>
    <w:rsid w:val="005C2EF0"/>
    <w:rsid w:val="005C309C"/>
    <w:rsid w:val="005C30A1"/>
    <w:rsid w:val="005C30B0"/>
    <w:rsid w:val="005C3370"/>
    <w:rsid w:val="005C364B"/>
    <w:rsid w:val="005C3C0A"/>
    <w:rsid w:val="005C3C94"/>
    <w:rsid w:val="005C3E93"/>
    <w:rsid w:val="005C44F0"/>
    <w:rsid w:val="005C47C0"/>
    <w:rsid w:val="005C48A8"/>
    <w:rsid w:val="005C4BBB"/>
    <w:rsid w:val="005C4CB8"/>
    <w:rsid w:val="005C5696"/>
    <w:rsid w:val="005C58A8"/>
    <w:rsid w:val="005C5924"/>
    <w:rsid w:val="005C5BF8"/>
    <w:rsid w:val="005C64AB"/>
    <w:rsid w:val="005C6798"/>
    <w:rsid w:val="005C6860"/>
    <w:rsid w:val="005C6E6E"/>
    <w:rsid w:val="005C73E1"/>
    <w:rsid w:val="005C7603"/>
    <w:rsid w:val="005C7A9C"/>
    <w:rsid w:val="005C7B0E"/>
    <w:rsid w:val="005C7FD3"/>
    <w:rsid w:val="005D04C4"/>
    <w:rsid w:val="005D04DA"/>
    <w:rsid w:val="005D0A40"/>
    <w:rsid w:val="005D0EF4"/>
    <w:rsid w:val="005D1008"/>
    <w:rsid w:val="005D11DE"/>
    <w:rsid w:val="005D13A9"/>
    <w:rsid w:val="005D1510"/>
    <w:rsid w:val="005D16C1"/>
    <w:rsid w:val="005D17D0"/>
    <w:rsid w:val="005D1814"/>
    <w:rsid w:val="005D18D0"/>
    <w:rsid w:val="005D1E63"/>
    <w:rsid w:val="005D1FCC"/>
    <w:rsid w:val="005D2007"/>
    <w:rsid w:val="005D215E"/>
    <w:rsid w:val="005D2657"/>
    <w:rsid w:val="005D2831"/>
    <w:rsid w:val="005D2A48"/>
    <w:rsid w:val="005D2B62"/>
    <w:rsid w:val="005D3430"/>
    <w:rsid w:val="005D35E9"/>
    <w:rsid w:val="005D3603"/>
    <w:rsid w:val="005D367F"/>
    <w:rsid w:val="005D3CC6"/>
    <w:rsid w:val="005D3F77"/>
    <w:rsid w:val="005D4018"/>
    <w:rsid w:val="005D409D"/>
    <w:rsid w:val="005D4200"/>
    <w:rsid w:val="005D430D"/>
    <w:rsid w:val="005D492B"/>
    <w:rsid w:val="005D4A4A"/>
    <w:rsid w:val="005D4AD7"/>
    <w:rsid w:val="005D4B62"/>
    <w:rsid w:val="005D5516"/>
    <w:rsid w:val="005D55A4"/>
    <w:rsid w:val="005D571C"/>
    <w:rsid w:val="005D5ABD"/>
    <w:rsid w:val="005D5AF4"/>
    <w:rsid w:val="005D5CFF"/>
    <w:rsid w:val="005D5EE6"/>
    <w:rsid w:val="005D5FB4"/>
    <w:rsid w:val="005D62BE"/>
    <w:rsid w:val="005D660B"/>
    <w:rsid w:val="005D6673"/>
    <w:rsid w:val="005D66A7"/>
    <w:rsid w:val="005D6710"/>
    <w:rsid w:val="005D67FC"/>
    <w:rsid w:val="005D6B25"/>
    <w:rsid w:val="005D6E07"/>
    <w:rsid w:val="005D6E87"/>
    <w:rsid w:val="005D6FA7"/>
    <w:rsid w:val="005D7165"/>
    <w:rsid w:val="005D7491"/>
    <w:rsid w:val="005D7783"/>
    <w:rsid w:val="005D7BAE"/>
    <w:rsid w:val="005D7D42"/>
    <w:rsid w:val="005D7FC3"/>
    <w:rsid w:val="005E01C2"/>
    <w:rsid w:val="005E0440"/>
    <w:rsid w:val="005E0BD0"/>
    <w:rsid w:val="005E1437"/>
    <w:rsid w:val="005E1671"/>
    <w:rsid w:val="005E17AB"/>
    <w:rsid w:val="005E19E3"/>
    <w:rsid w:val="005E1BE5"/>
    <w:rsid w:val="005E1C99"/>
    <w:rsid w:val="005E2908"/>
    <w:rsid w:val="005E29A6"/>
    <w:rsid w:val="005E3578"/>
    <w:rsid w:val="005E36A3"/>
    <w:rsid w:val="005E3B15"/>
    <w:rsid w:val="005E3B99"/>
    <w:rsid w:val="005E3CB8"/>
    <w:rsid w:val="005E41E6"/>
    <w:rsid w:val="005E4384"/>
    <w:rsid w:val="005E48DF"/>
    <w:rsid w:val="005E499A"/>
    <w:rsid w:val="005E4B53"/>
    <w:rsid w:val="005E4BDD"/>
    <w:rsid w:val="005E4DC3"/>
    <w:rsid w:val="005E4EAF"/>
    <w:rsid w:val="005E4EE9"/>
    <w:rsid w:val="005E4F4B"/>
    <w:rsid w:val="005E5262"/>
    <w:rsid w:val="005E526E"/>
    <w:rsid w:val="005E55D7"/>
    <w:rsid w:val="005E582F"/>
    <w:rsid w:val="005E59D6"/>
    <w:rsid w:val="005E5A39"/>
    <w:rsid w:val="005E5C68"/>
    <w:rsid w:val="005E5C92"/>
    <w:rsid w:val="005E5E3B"/>
    <w:rsid w:val="005E5E3E"/>
    <w:rsid w:val="005E5EE4"/>
    <w:rsid w:val="005E5F2B"/>
    <w:rsid w:val="005E605E"/>
    <w:rsid w:val="005E60EB"/>
    <w:rsid w:val="005E64E1"/>
    <w:rsid w:val="005E6C86"/>
    <w:rsid w:val="005E6DA7"/>
    <w:rsid w:val="005E6F4E"/>
    <w:rsid w:val="005E75DA"/>
    <w:rsid w:val="005E7E02"/>
    <w:rsid w:val="005F0027"/>
    <w:rsid w:val="005F0164"/>
    <w:rsid w:val="005F04B8"/>
    <w:rsid w:val="005F0706"/>
    <w:rsid w:val="005F09A8"/>
    <w:rsid w:val="005F0A4B"/>
    <w:rsid w:val="005F0B6E"/>
    <w:rsid w:val="005F10DE"/>
    <w:rsid w:val="005F1228"/>
    <w:rsid w:val="005F1B32"/>
    <w:rsid w:val="005F1E75"/>
    <w:rsid w:val="005F1FB0"/>
    <w:rsid w:val="005F2393"/>
    <w:rsid w:val="005F269A"/>
    <w:rsid w:val="005F26C2"/>
    <w:rsid w:val="005F28EA"/>
    <w:rsid w:val="005F2C10"/>
    <w:rsid w:val="005F2D66"/>
    <w:rsid w:val="005F333A"/>
    <w:rsid w:val="005F3A74"/>
    <w:rsid w:val="005F403B"/>
    <w:rsid w:val="005F4375"/>
    <w:rsid w:val="005F4405"/>
    <w:rsid w:val="005F4431"/>
    <w:rsid w:val="005F4518"/>
    <w:rsid w:val="005F487F"/>
    <w:rsid w:val="005F4929"/>
    <w:rsid w:val="005F4A69"/>
    <w:rsid w:val="005F4C79"/>
    <w:rsid w:val="005F502C"/>
    <w:rsid w:val="005F5178"/>
    <w:rsid w:val="005F5858"/>
    <w:rsid w:val="005F5B01"/>
    <w:rsid w:val="005F5B07"/>
    <w:rsid w:val="005F5DD2"/>
    <w:rsid w:val="005F657C"/>
    <w:rsid w:val="005F671B"/>
    <w:rsid w:val="005F6880"/>
    <w:rsid w:val="005F6918"/>
    <w:rsid w:val="005F6A2B"/>
    <w:rsid w:val="005F6A6A"/>
    <w:rsid w:val="005F6BA8"/>
    <w:rsid w:val="005F7013"/>
    <w:rsid w:val="005F723C"/>
    <w:rsid w:val="005F736A"/>
    <w:rsid w:val="005F767D"/>
    <w:rsid w:val="005F77D4"/>
    <w:rsid w:val="005F7B1B"/>
    <w:rsid w:val="005F7DC4"/>
    <w:rsid w:val="005F7E0E"/>
    <w:rsid w:val="005F7E1E"/>
    <w:rsid w:val="0060056F"/>
    <w:rsid w:val="006008ED"/>
    <w:rsid w:val="00600A57"/>
    <w:rsid w:val="00601099"/>
    <w:rsid w:val="006010A7"/>
    <w:rsid w:val="006011AA"/>
    <w:rsid w:val="00601217"/>
    <w:rsid w:val="00601459"/>
    <w:rsid w:val="006014C7"/>
    <w:rsid w:val="0060161D"/>
    <w:rsid w:val="00601A15"/>
    <w:rsid w:val="00601A46"/>
    <w:rsid w:val="00601D13"/>
    <w:rsid w:val="00601E87"/>
    <w:rsid w:val="00601FD3"/>
    <w:rsid w:val="0060214D"/>
    <w:rsid w:val="0060259C"/>
    <w:rsid w:val="006025C8"/>
    <w:rsid w:val="00602601"/>
    <w:rsid w:val="00602639"/>
    <w:rsid w:val="0060320C"/>
    <w:rsid w:val="00603406"/>
    <w:rsid w:val="0060366E"/>
    <w:rsid w:val="006039CE"/>
    <w:rsid w:val="00603AB7"/>
    <w:rsid w:val="00604056"/>
    <w:rsid w:val="00604070"/>
    <w:rsid w:val="00604174"/>
    <w:rsid w:val="0060432B"/>
    <w:rsid w:val="006046A2"/>
    <w:rsid w:val="0060470B"/>
    <w:rsid w:val="00604756"/>
    <w:rsid w:val="00604B90"/>
    <w:rsid w:val="00604DAE"/>
    <w:rsid w:val="00604EC7"/>
    <w:rsid w:val="0060514E"/>
    <w:rsid w:val="00605429"/>
    <w:rsid w:val="006054D4"/>
    <w:rsid w:val="00605871"/>
    <w:rsid w:val="00605AAD"/>
    <w:rsid w:val="00605D85"/>
    <w:rsid w:val="00605DFE"/>
    <w:rsid w:val="00605E06"/>
    <w:rsid w:val="00605ECE"/>
    <w:rsid w:val="00605F24"/>
    <w:rsid w:val="00605F6F"/>
    <w:rsid w:val="00606284"/>
    <w:rsid w:val="006063A8"/>
    <w:rsid w:val="006067AB"/>
    <w:rsid w:val="0060688F"/>
    <w:rsid w:val="00606927"/>
    <w:rsid w:val="00606C17"/>
    <w:rsid w:val="00606C89"/>
    <w:rsid w:val="00606E66"/>
    <w:rsid w:val="00606F76"/>
    <w:rsid w:val="006073D1"/>
    <w:rsid w:val="00607461"/>
    <w:rsid w:val="006074ED"/>
    <w:rsid w:val="006079DE"/>
    <w:rsid w:val="00607B5B"/>
    <w:rsid w:val="00607BFB"/>
    <w:rsid w:val="006104C8"/>
    <w:rsid w:val="0061065E"/>
    <w:rsid w:val="006107FF"/>
    <w:rsid w:val="006109B7"/>
    <w:rsid w:val="00610AB4"/>
    <w:rsid w:val="00610C1D"/>
    <w:rsid w:val="00610DF7"/>
    <w:rsid w:val="00611241"/>
    <w:rsid w:val="00611457"/>
    <w:rsid w:val="006114C0"/>
    <w:rsid w:val="00611513"/>
    <w:rsid w:val="006115E5"/>
    <w:rsid w:val="00611A21"/>
    <w:rsid w:val="00611A93"/>
    <w:rsid w:val="00611BA2"/>
    <w:rsid w:val="00612132"/>
    <w:rsid w:val="0061228B"/>
    <w:rsid w:val="00612302"/>
    <w:rsid w:val="006123B0"/>
    <w:rsid w:val="00612531"/>
    <w:rsid w:val="0061258E"/>
    <w:rsid w:val="00612916"/>
    <w:rsid w:val="00612C0D"/>
    <w:rsid w:val="0061308D"/>
    <w:rsid w:val="00613443"/>
    <w:rsid w:val="0061355E"/>
    <w:rsid w:val="00613665"/>
    <w:rsid w:val="00613684"/>
    <w:rsid w:val="00613B3A"/>
    <w:rsid w:val="0061419C"/>
    <w:rsid w:val="006143B6"/>
    <w:rsid w:val="006146F0"/>
    <w:rsid w:val="00614799"/>
    <w:rsid w:val="006151A3"/>
    <w:rsid w:val="006152F9"/>
    <w:rsid w:val="006156CB"/>
    <w:rsid w:val="00615972"/>
    <w:rsid w:val="006159F7"/>
    <w:rsid w:val="00615A5D"/>
    <w:rsid w:val="00615E20"/>
    <w:rsid w:val="00615E37"/>
    <w:rsid w:val="00615E3F"/>
    <w:rsid w:val="00615F08"/>
    <w:rsid w:val="006160A3"/>
    <w:rsid w:val="00616233"/>
    <w:rsid w:val="006162A7"/>
    <w:rsid w:val="00616BE4"/>
    <w:rsid w:val="006170AA"/>
    <w:rsid w:val="006170AC"/>
    <w:rsid w:val="006171EC"/>
    <w:rsid w:val="00617AAE"/>
    <w:rsid w:val="00617DDF"/>
    <w:rsid w:val="0061C917"/>
    <w:rsid w:val="006201AF"/>
    <w:rsid w:val="0062025A"/>
    <w:rsid w:val="0062025E"/>
    <w:rsid w:val="006208B5"/>
    <w:rsid w:val="00620A42"/>
    <w:rsid w:val="00620A6A"/>
    <w:rsid w:val="00620B8A"/>
    <w:rsid w:val="00620EC8"/>
    <w:rsid w:val="00621449"/>
    <w:rsid w:val="006218C4"/>
    <w:rsid w:val="00621ADE"/>
    <w:rsid w:val="0062241F"/>
    <w:rsid w:val="00622620"/>
    <w:rsid w:val="00622726"/>
    <w:rsid w:val="00622D62"/>
    <w:rsid w:val="00622D7A"/>
    <w:rsid w:val="00622EDA"/>
    <w:rsid w:val="00622F26"/>
    <w:rsid w:val="0062314B"/>
    <w:rsid w:val="00623272"/>
    <w:rsid w:val="00623349"/>
    <w:rsid w:val="00623585"/>
    <w:rsid w:val="006235CB"/>
    <w:rsid w:val="00623929"/>
    <w:rsid w:val="0062398F"/>
    <w:rsid w:val="00623AD3"/>
    <w:rsid w:val="00623CE0"/>
    <w:rsid w:val="00623D05"/>
    <w:rsid w:val="00623E22"/>
    <w:rsid w:val="00623E48"/>
    <w:rsid w:val="006241EE"/>
    <w:rsid w:val="006244C5"/>
    <w:rsid w:val="00624B13"/>
    <w:rsid w:val="00624C5A"/>
    <w:rsid w:val="00624D72"/>
    <w:rsid w:val="0062505E"/>
    <w:rsid w:val="006250E2"/>
    <w:rsid w:val="0062526A"/>
    <w:rsid w:val="0062551D"/>
    <w:rsid w:val="00625540"/>
    <w:rsid w:val="00625567"/>
    <w:rsid w:val="00625621"/>
    <w:rsid w:val="0062570D"/>
    <w:rsid w:val="0062574B"/>
    <w:rsid w:val="00625DB4"/>
    <w:rsid w:val="00625DC0"/>
    <w:rsid w:val="00625E01"/>
    <w:rsid w:val="00626140"/>
    <w:rsid w:val="0062626B"/>
    <w:rsid w:val="006263B1"/>
    <w:rsid w:val="0062645E"/>
    <w:rsid w:val="00626475"/>
    <w:rsid w:val="006264B0"/>
    <w:rsid w:val="0062660B"/>
    <w:rsid w:val="006267B7"/>
    <w:rsid w:val="00626862"/>
    <w:rsid w:val="006269C5"/>
    <w:rsid w:val="00626BD1"/>
    <w:rsid w:val="00626CEB"/>
    <w:rsid w:val="00626DF4"/>
    <w:rsid w:val="0062707E"/>
    <w:rsid w:val="006274AA"/>
    <w:rsid w:val="0062788B"/>
    <w:rsid w:val="0062797B"/>
    <w:rsid w:val="006279E0"/>
    <w:rsid w:val="00627BE5"/>
    <w:rsid w:val="00627CAC"/>
    <w:rsid w:val="00627F86"/>
    <w:rsid w:val="00630269"/>
    <w:rsid w:val="00630293"/>
    <w:rsid w:val="00630398"/>
    <w:rsid w:val="00630793"/>
    <w:rsid w:val="006307CD"/>
    <w:rsid w:val="00630A80"/>
    <w:rsid w:val="00630BD9"/>
    <w:rsid w:val="00630CBD"/>
    <w:rsid w:val="00630D46"/>
    <w:rsid w:val="00630EE9"/>
    <w:rsid w:val="0063122A"/>
    <w:rsid w:val="006314D8"/>
    <w:rsid w:val="00631629"/>
    <w:rsid w:val="00631992"/>
    <w:rsid w:val="00631AB8"/>
    <w:rsid w:val="00631B4E"/>
    <w:rsid w:val="00631D36"/>
    <w:rsid w:val="0063225D"/>
    <w:rsid w:val="006322D5"/>
    <w:rsid w:val="006324ED"/>
    <w:rsid w:val="00632526"/>
    <w:rsid w:val="00632BE0"/>
    <w:rsid w:val="00632BF4"/>
    <w:rsid w:val="00632D27"/>
    <w:rsid w:val="00632E24"/>
    <w:rsid w:val="006330F0"/>
    <w:rsid w:val="00633B7F"/>
    <w:rsid w:val="00633DE5"/>
    <w:rsid w:val="00633DEE"/>
    <w:rsid w:val="00634060"/>
    <w:rsid w:val="0063438E"/>
    <w:rsid w:val="00634864"/>
    <w:rsid w:val="00635228"/>
    <w:rsid w:val="0063537B"/>
    <w:rsid w:val="00635429"/>
    <w:rsid w:val="00635438"/>
    <w:rsid w:val="0063544C"/>
    <w:rsid w:val="006356A7"/>
    <w:rsid w:val="006359F3"/>
    <w:rsid w:val="00635B73"/>
    <w:rsid w:val="00635BA8"/>
    <w:rsid w:val="00635DAA"/>
    <w:rsid w:val="00636075"/>
    <w:rsid w:val="00636140"/>
    <w:rsid w:val="006364DF"/>
    <w:rsid w:val="00636644"/>
    <w:rsid w:val="006367E9"/>
    <w:rsid w:val="00636D1C"/>
    <w:rsid w:val="00636DAF"/>
    <w:rsid w:val="00637162"/>
    <w:rsid w:val="0063729A"/>
    <w:rsid w:val="006373ED"/>
    <w:rsid w:val="0063758C"/>
    <w:rsid w:val="00637BEE"/>
    <w:rsid w:val="00637E4A"/>
    <w:rsid w:val="00637E6A"/>
    <w:rsid w:val="00637F87"/>
    <w:rsid w:val="006401CA"/>
    <w:rsid w:val="006402CF"/>
    <w:rsid w:val="0064064F"/>
    <w:rsid w:val="00640730"/>
    <w:rsid w:val="00640997"/>
    <w:rsid w:val="00640D3D"/>
    <w:rsid w:val="00641007"/>
    <w:rsid w:val="00641320"/>
    <w:rsid w:val="00641401"/>
    <w:rsid w:val="0064158B"/>
    <w:rsid w:val="00641A52"/>
    <w:rsid w:val="0064207D"/>
    <w:rsid w:val="006424F3"/>
    <w:rsid w:val="00642629"/>
    <w:rsid w:val="00642BC4"/>
    <w:rsid w:val="00642DF1"/>
    <w:rsid w:val="00642E04"/>
    <w:rsid w:val="00643071"/>
    <w:rsid w:val="006430A2"/>
    <w:rsid w:val="0064317A"/>
    <w:rsid w:val="0064347A"/>
    <w:rsid w:val="0064359C"/>
    <w:rsid w:val="006439BC"/>
    <w:rsid w:val="00643A12"/>
    <w:rsid w:val="00643A39"/>
    <w:rsid w:val="00643DC9"/>
    <w:rsid w:val="00643F14"/>
    <w:rsid w:val="00643FB6"/>
    <w:rsid w:val="0064498A"/>
    <w:rsid w:val="00644AA6"/>
    <w:rsid w:val="00644D0D"/>
    <w:rsid w:val="00644E1E"/>
    <w:rsid w:val="00644FBB"/>
    <w:rsid w:val="00644FBD"/>
    <w:rsid w:val="00645608"/>
    <w:rsid w:val="006459DC"/>
    <w:rsid w:val="00645A7D"/>
    <w:rsid w:val="00645FDC"/>
    <w:rsid w:val="0064619B"/>
    <w:rsid w:val="006463D3"/>
    <w:rsid w:val="00646C79"/>
    <w:rsid w:val="00646EB1"/>
    <w:rsid w:val="006470C1"/>
    <w:rsid w:val="00647276"/>
    <w:rsid w:val="006473D7"/>
    <w:rsid w:val="00647624"/>
    <w:rsid w:val="00647884"/>
    <w:rsid w:val="00647B3D"/>
    <w:rsid w:val="00647D97"/>
    <w:rsid w:val="00647EF0"/>
    <w:rsid w:val="00647FB6"/>
    <w:rsid w:val="00650285"/>
    <w:rsid w:val="00650359"/>
    <w:rsid w:val="00650538"/>
    <w:rsid w:val="00650738"/>
    <w:rsid w:val="006508CD"/>
    <w:rsid w:val="00650A97"/>
    <w:rsid w:val="00650C1E"/>
    <w:rsid w:val="006510E4"/>
    <w:rsid w:val="0065118A"/>
    <w:rsid w:val="006512FD"/>
    <w:rsid w:val="00651749"/>
    <w:rsid w:val="00651758"/>
    <w:rsid w:val="00651847"/>
    <w:rsid w:val="006518AC"/>
    <w:rsid w:val="00651ACB"/>
    <w:rsid w:val="00651F74"/>
    <w:rsid w:val="00651FFC"/>
    <w:rsid w:val="006521E5"/>
    <w:rsid w:val="006529A0"/>
    <w:rsid w:val="00652C07"/>
    <w:rsid w:val="00652F6B"/>
    <w:rsid w:val="00653051"/>
    <w:rsid w:val="00653110"/>
    <w:rsid w:val="00653226"/>
    <w:rsid w:val="00653472"/>
    <w:rsid w:val="006535BA"/>
    <w:rsid w:val="006539C6"/>
    <w:rsid w:val="0065416F"/>
    <w:rsid w:val="00654228"/>
    <w:rsid w:val="006542D7"/>
    <w:rsid w:val="00654524"/>
    <w:rsid w:val="00654586"/>
    <w:rsid w:val="006546B4"/>
    <w:rsid w:val="00654AF6"/>
    <w:rsid w:val="00654D1D"/>
    <w:rsid w:val="00654E53"/>
    <w:rsid w:val="0065512E"/>
    <w:rsid w:val="00655743"/>
    <w:rsid w:val="006558EE"/>
    <w:rsid w:val="00655AC7"/>
    <w:rsid w:val="00655C02"/>
    <w:rsid w:val="00655CD3"/>
    <w:rsid w:val="00655E05"/>
    <w:rsid w:val="0065600C"/>
    <w:rsid w:val="00656402"/>
    <w:rsid w:val="00656604"/>
    <w:rsid w:val="00656AE6"/>
    <w:rsid w:val="0065705F"/>
    <w:rsid w:val="00657209"/>
    <w:rsid w:val="00657653"/>
    <w:rsid w:val="006577B5"/>
    <w:rsid w:val="006578FC"/>
    <w:rsid w:val="00657A1D"/>
    <w:rsid w:val="00657B1B"/>
    <w:rsid w:val="00657B6C"/>
    <w:rsid w:val="00660175"/>
    <w:rsid w:val="006603BB"/>
    <w:rsid w:val="00660811"/>
    <w:rsid w:val="0066092B"/>
    <w:rsid w:val="00660A97"/>
    <w:rsid w:val="00660B16"/>
    <w:rsid w:val="00660E3B"/>
    <w:rsid w:val="00660F04"/>
    <w:rsid w:val="00660FEA"/>
    <w:rsid w:val="0066100E"/>
    <w:rsid w:val="00661288"/>
    <w:rsid w:val="006613E2"/>
    <w:rsid w:val="0066143B"/>
    <w:rsid w:val="0066149E"/>
    <w:rsid w:val="006614BB"/>
    <w:rsid w:val="00661528"/>
    <w:rsid w:val="0066158F"/>
    <w:rsid w:val="006615D6"/>
    <w:rsid w:val="006617B9"/>
    <w:rsid w:val="00661C3E"/>
    <w:rsid w:val="00661D02"/>
    <w:rsid w:val="00662064"/>
    <w:rsid w:val="006622CF"/>
    <w:rsid w:val="006624EF"/>
    <w:rsid w:val="0066251E"/>
    <w:rsid w:val="00662998"/>
    <w:rsid w:val="00662C4B"/>
    <w:rsid w:val="00662D01"/>
    <w:rsid w:val="006630EB"/>
    <w:rsid w:val="00663298"/>
    <w:rsid w:val="0066383A"/>
    <w:rsid w:val="00663962"/>
    <w:rsid w:val="00663A31"/>
    <w:rsid w:val="00663EEB"/>
    <w:rsid w:val="00664C4F"/>
    <w:rsid w:val="00664F2F"/>
    <w:rsid w:val="0066532E"/>
    <w:rsid w:val="00665813"/>
    <w:rsid w:val="006658A3"/>
    <w:rsid w:val="006659D7"/>
    <w:rsid w:val="006659E0"/>
    <w:rsid w:val="00665B03"/>
    <w:rsid w:val="00665B86"/>
    <w:rsid w:val="00665B95"/>
    <w:rsid w:val="00665D4C"/>
    <w:rsid w:val="00665D5E"/>
    <w:rsid w:val="00666300"/>
    <w:rsid w:val="00666309"/>
    <w:rsid w:val="0066681A"/>
    <w:rsid w:val="00666823"/>
    <w:rsid w:val="006668BD"/>
    <w:rsid w:val="00666B6B"/>
    <w:rsid w:val="00666CB6"/>
    <w:rsid w:val="006675D5"/>
    <w:rsid w:val="00667657"/>
    <w:rsid w:val="00667C65"/>
    <w:rsid w:val="00667D18"/>
    <w:rsid w:val="006700D8"/>
    <w:rsid w:val="00670289"/>
    <w:rsid w:val="0067032F"/>
    <w:rsid w:val="00670624"/>
    <w:rsid w:val="00670A0C"/>
    <w:rsid w:val="00670CA3"/>
    <w:rsid w:val="00670F48"/>
    <w:rsid w:val="00670F5F"/>
    <w:rsid w:val="00671232"/>
    <w:rsid w:val="006713C7"/>
    <w:rsid w:val="00671403"/>
    <w:rsid w:val="00671637"/>
    <w:rsid w:val="00671BCC"/>
    <w:rsid w:val="00671C57"/>
    <w:rsid w:val="00671D8D"/>
    <w:rsid w:val="0067201E"/>
    <w:rsid w:val="0067206A"/>
    <w:rsid w:val="00672117"/>
    <w:rsid w:val="006724F6"/>
    <w:rsid w:val="006725A2"/>
    <w:rsid w:val="00672641"/>
    <w:rsid w:val="006727A3"/>
    <w:rsid w:val="00672C1F"/>
    <w:rsid w:val="00672E60"/>
    <w:rsid w:val="0067304B"/>
    <w:rsid w:val="006730CE"/>
    <w:rsid w:val="0067346A"/>
    <w:rsid w:val="00673690"/>
    <w:rsid w:val="00673851"/>
    <w:rsid w:val="006738CE"/>
    <w:rsid w:val="00673A48"/>
    <w:rsid w:val="00673C7E"/>
    <w:rsid w:val="00673D04"/>
    <w:rsid w:val="00674013"/>
    <w:rsid w:val="00674104"/>
    <w:rsid w:val="0067425D"/>
    <w:rsid w:val="0067438C"/>
    <w:rsid w:val="006743E5"/>
    <w:rsid w:val="00674415"/>
    <w:rsid w:val="006745AB"/>
    <w:rsid w:val="00674773"/>
    <w:rsid w:val="006747CB"/>
    <w:rsid w:val="006748F2"/>
    <w:rsid w:val="00674B28"/>
    <w:rsid w:val="00674CC0"/>
    <w:rsid w:val="00674F50"/>
    <w:rsid w:val="006750D0"/>
    <w:rsid w:val="0067522C"/>
    <w:rsid w:val="006752D6"/>
    <w:rsid w:val="0067546C"/>
    <w:rsid w:val="00675892"/>
    <w:rsid w:val="00675A63"/>
    <w:rsid w:val="006760E7"/>
    <w:rsid w:val="006766A7"/>
    <w:rsid w:val="00676893"/>
    <w:rsid w:val="00676F14"/>
    <w:rsid w:val="006770E4"/>
    <w:rsid w:val="006770F0"/>
    <w:rsid w:val="0067715A"/>
    <w:rsid w:val="006771F0"/>
    <w:rsid w:val="006772E2"/>
    <w:rsid w:val="006775EF"/>
    <w:rsid w:val="00677752"/>
    <w:rsid w:val="006777B0"/>
    <w:rsid w:val="00677868"/>
    <w:rsid w:val="006779B3"/>
    <w:rsid w:val="00677A89"/>
    <w:rsid w:val="00677CF8"/>
    <w:rsid w:val="00677D3E"/>
    <w:rsid w:val="00677F47"/>
    <w:rsid w:val="006800E1"/>
    <w:rsid w:val="00680150"/>
    <w:rsid w:val="006801B1"/>
    <w:rsid w:val="00680263"/>
    <w:rsid w:val="006803E0"/>
    <w:rsid w:val="006805F6"/>
    <w:rsid w:val="006805F9"/>
    <w:rsid w:val="006811BE"/>
    <w:rsid w:val="00681512"/>
    <w:rsid w:val="0068177E"/>
    <w:rsid w:val="006818FC"/>
    <w:rsid w:val="00681948"/>
    <w:rsid w:val="00681AB1"/>
    <w:rsid w:val="00681ACF"/>
    <w:rsid w:val="00681C18"/>
    <w:rsid w:val="006820ED"/>
    <w:rsid w:val="00682322"/>
    <w:rsid w:val="00682333"/>
    <w:rsid w:val="00682360"/>
    <w:rsid w:val="0068237B"/>
    <w:rsid w:val="006826E6"/>
    <w:rsid w:val="0068276B"/>
    <w:rsid w:val="006827EC"/>
    <w:rsid w:val="006829F5"/>
    <w:rsid w:val="00682B95"/>
    <w:rsid w:val="00682BA1"/>
    <w:rsid w:val="00682CE8"/>
    <w:rsid w:val="00682F12"/>
    <w:rsid w:val="006834E0"/>
    <w:rsid w:val="00683822"/>
    <w:rsid w:val="006839EE"/>
    <w:rsid w:val="006839F4"/>
    <w:rsid w:val="00683B0A"/>
    <w:rsid w:val="00683BE4"/>
    <w:rsid w:val="00683C64"/>
    <w:rsid w:val="00683CF3"/>
    <w:rsid w:val="00684047"/>
    <w:rsid w:val="00684969"/>
    <w:rsid w:val="00684B5F"/>
    <w:rsid w:val="00684BF0"/>
    <w:rsid w:val="00684CC3"/>
    <w:rsid w:val="0068509B"/>
    <w:rsid w:val="006852BA"/>
    <w:rsid w:val="006853B4"/>
    <w:rsid w:val="006854A0"/>
    <w:rsid w:val="00685534"/>
    <w:rsid w:val="00685620"/>
    <w:rsid w:val="00685621"/>
    <w:rsid w:val="0068581A"/>
    <w:rsid w:val="00685A17"/>
    <w:rsid w:val="00685A2D"/>
    <w:rsid w:val="00685E96"/>
    <w:rsid w:val="006864E5"/>
    <w:rsid w:val="0068670C"/>
    <w:rsid w:val="006869DD"/>
    <w:rsid w:val="00686A21"/>
    <w:rsid w:val="00686BB8"/>
    <w:rsid w:val="00686C97"/>
    <w:rsid w:val="0068716D"/>
    <w:rsid w:val="00687284"/>
    <w:rsid w:val="006875F8"/>
    <w:rsid w:val="00687838"/>
    <w:rsid w:val="006879C2"/>
    <w:rsid w:val="00687A6E"/>
    <w:rsid w:val="00687C36"/>
    <w:rsid w:val="006901D2"/>
    <w:rsid w:val="006909CE"/>
    <w:rsid w:val="00690A12"/>
    <w:rsid w:val="00690A6B"/>
    <w:rsid w:val="00690D16"/>
    <w:rsid w:val="00691733"/>
    <w:rsid w:val="00691784"/>
    <w:rsid w:val="0069194F"/>
    <w:rsid w:val="00691A12"/>
    <w:rsid w:val="00691B6F"/>
    <w:rsid w:val="00691D6B"/>
    <w:rsid w:val="00691E36"/>
    <w:rsid w:val="00691F50"/>
    <w:rsid w:val="0069264D"/>
    <w:rsid w:val="00692962"/>
    <w:rsid w:val="00692992"/>
    <w:rsid w:val="00692B87"/>
    <w:rsid w:val="00693137"/>
    <w:rsid w:val="006931D2"/>
    <w:rsid w:val="0069330D"/>
    <w:rsid w:val="00693405"/>
    <w:rsid w:val="00693EBF"/>
    <w:rsid w:val="00694212"/>
    <w:rsid w:val="0069460A"/>
    <w:rsid w:val="00694929"/>
    <w:rsid w:val="00694D9F"/>
    <w:rsid w:val="00694DFC"/>
    <w:rsid w:val="00694E33"/>
    <w:rsid w:val="0069515D"/>
    <w:rsid w:val="00695259"/>
    <w:rsid w:val="00695322"/>
    <w:rsid w:val="0069534D"/>
    <w:rsid w:val="00695762"/>
    <w:rsid w:val="00695994"/>
    <w:rsid w:val="00695A2D"/>
    <w:rsid w:val="00695F25"/>
    <w:rsid w:val="00696145"/>
    <w:rsid w:val="00696682"/>
    <w:rsid w:val="00696A80"/>
    <w:rsid w:val="00696B3D"/>
    <w:rsid w:val="00696B81"/>
    <w:rsid w:val="00696C1D"/>
    <w:rsid w:val="00697107"/>
    <w:rsid w:val="006974FE"/>
    <w:rsid w:val="006975A9"/>
    <w:rsid w:val="006975D6"/>
    <w:rsid w:val="0069772E"/>
    <w:rsid w:val="00697D28"/>
    <w:rsid w:val="006A0238"/>
    <w:rsid w:val="006A0785"/>
    <w:rsid w:val="006A0F18"/>
    <w:rsid w:val="006A10E1"/>
    <w:rsid w:val="006A1342"/>
    <w:rsid w:val="006A148B"/>
    <w:rsid w:val="006A1827"/>
    <w:rsid w:val="006A19D2"/>
    <w:rsid w:val="006A1F5C"/>
    <w:rsid w:val="006A20D9"/>
    <w:rsid w:val="006A2254"/>
    <w:rsid w:val="006A27CB"/>
    <w:rsid w:val="006A2A08"/>
    <w:rsid w:val="006A2AB7"/>
    <w:rsid w:val="006A2B40"/>
    <w:rsid w:val="006A2BCF"/>
    <w:rsid w:val="006A2DDC"/>
    <w:rsid w:val="006A35EF"/>
    <w:rsid w:val="006A36D1"/>
    <w:rsid w:val="006A37DC"/>
    <w:rsid w:val="006A393E"/>
    <w:rsid w:val="006A3992"/>
    <w:rsid w:val="006A3A13"/>
    <w:rsid w:val="006A3B30"/>
    <w:rsid w:val="006A3D19"/>
    <w:rsid w:val="006A3D8A"/>
    <w:rsid w:val="006A3F1F"/>
    <w:rsid w:val="006A3FFA"/>
    <w:rsid w:val="006A40BA"/>
    <w:rsid w:val="006A459B"/>
    <w:rsid w:val="006A4855"/>
    <w:rsid w:val="006A4D97"/>
    <w:rsid w:val="006A5041"/>
    <w:rsid w:val="006A541C"/>
    <w:rsid w:val="006A5770"/>
    <w:rsid w:val="006A5779"/>
    <w:rsid w:val="006A58DC"/>
    <w:rsid w:val="006A58E3"/>
    <w:rsid w:val="006A5C39"/>
    <w:rsid w:val="006A60AE"/>
    <w:rsid w:val="006A6322"/>
    <w:rsid w:val="006A63E3"/>
    <w:rsid w:val="006A6755"/>
    <w:rsid w:val="006A67EA"/>
    <w:rsid w:val="006A68A7"/>
    <w:rsid w:val="006A6972"/>
    <w:rsid w:val="006A6BC3"/>
    <w:rsid w:val="006A6CB6"/>
    <w:rsid w:val="006A732D"/>
    <w:rsid w:val="006A7971"/>
    <w:rsid w:val="006A7A28"/>
    <w:rsid w:val="006A7AE2"/>
    <w:rsid w:val="006A7BEB"/>
    <w:rsid w:val="006A7D0E"/>
    <w:rsid w:val="006B0615"/>
    <w:rsid w:val="006B06D4"/>
    <w:rsid w:val="006B07B5"/>
    <w:rsid w:val="006B090D"/>
    <w:rsid w:val="006B0A53"/>
    <w:rsid w:val="006B0E42"/>
    <w:rsid w:val="006B117E"/>
    <w:rsid w:val="006B1296"/>
    <w:rsid w:val="006B1D8D"/>
    <w:rsid w:val="006B1E1F"/>
    <w:rsid w:val="006B1E68"/>
    <w:rsid w:val="006B2277"/>
    <w:rsid w:val="006B2AC3"/>
    <w:rsid w:val="006B2B90"/>
    <w:rsid w:val="006B2DB3"/>
    <w:rsid w:val="006B3296"/>
    <w:rsid w:val="006B34BE"/>
    <w:rsid w:val="006B3786"/>
    <w:rsid w:val="006B3844"/>
    <w:rsid w:val="006B3A45"/>
    <w:rsid w:val="006B3A57"/>
    <w:rsid w:val="006B3AFF"/>
    <w:rsid w:val="006B3B5A"/>
    <w:rsid w:val="006B3BB9"/>
    <w:rsid w:val="006B3CAF"/>
    <w:rsid w:val="006B4219"/>
    <w:rsid w:val="006B45CD"/>
    <w:rsid w:val="006B4733"/>
    <w:rsid w:val="006B484D"/>
    <w:rsid w:val="006B48B5"/>
    <w:rsid w:val="006B4A66"/>
    <w:rsid w:val="006B4DBE"/>
    <w:rsid w:val="006B4FD3"/>
    <w:rsid w:val="006B5160"/>
    <w:rsid w:val="006B52FF"/>
    <w:rsid w:val="006B53F2"/>
    <w:rsid w:val="006B54BA"/>
    <w:rsid w:val="006B56AD"/>
    <w:rsid w:val="006B56CA"/>
    <w:rsid w:val="006B5B74"/>
    <w:rsid w:val="006B6537"/>
    <w:rsid w:val="006B6566"/>
    <w:rsid w:val="006B6A48"/>
    <w:rsid w:val="006B6A9E"/>
    <w:rsid w:val="006B734B"/>
    <w:rsid w:val="006B73D8"/>
    <w:rsid w:val="006B73F5"/>
    <w:rsid w:val="006B765C"/>
    <w:rsid w:val="006B7803"/>
    <w:rsid w:val="006B787F"/>
    <w:rsid w:val="006B7C43"/>
    <w:rsid w:val="006B7C73"/>
    <w:rsid w:val="006C03C4"/>
    <w:rsid w:val="006C0772"/>
    <w:rsid w:val="006C080E"/>
    <w:rsid w:val="006C0985"/>
    <w:rsid w:val="006C0C5D"/>
    <w:rsid w:val="006C0CC1"/>
    <w:rsid w:val="006C10CD"/>
    <w:rsid w:val="006C114F"/>
    <w:rsid w:val="006C1534"/>
    <w:rsid w:val="006C1A32"/>
    <w:rsid w:val="006C1B9E"/>
    <w:rsid w:val="006C1C00"/>
    <w:rsid w:val="006C25B1"/>
    <w:rsid w:val="006C2667"/>
    <w:rsid w:val="006C2839"/>
    <w:rsid w:val="006C2A58"/>
    <w:rsid w:val="006C2A83"/>
    <w:rsid w:val="006C2C40"/>
    <w:rsid w:val="006C2C63"/>
    <w:rsid w:val="006C2FD3"/>
    <w:rsid w:val="006C315B"/>
    <w:rsid w:val="006C34C5"/>
    <w:rsid w:val="006C34EA"/>
    <w:rsid w:val="006C3619"/>
    <w:rsid w:val="006C4029"/>
    <w:rsid w:val="006C421F"/>
    <w:rsid w:val="006C4442"/>
    <w:rsid w:val="006C456F"/>
    <w:rsid w:val="006C47DD"/>
    <w:rsid w:val="006C48E7"/>
    <w:rsid w:val="006C4AE5"/>
    <w:rsid w:val="006C4D54"/>
    <w:rsid w:val="006C4D60"/>
    <w:rsid w:val="006C4E5B"/>
    <w:rsid w:val="006C527A"/>
    <w:rsid w:val="006C54A6"/>
    <w:rsid w:val="006C5671"/>
    <w:rsid w:val="006C56AE"/>
    <w:rsid w:val="006C57A4"/>
    <w:rsid w:val="006C5869"/>
    <w:rsid w:val="006C5954"/>
    <w:rsid w:val="006C59D1"/>
    <w:rsid w:val="006C5A12"/>
    <w:rsid w:val="006C5AF8"/>
    <w:rsid w:val="006C5D57"/>
    <w:rsid w:val="006C5DE2"/>
    <w:rsid w:val="006C653D"/>
    <w:rsid w:val="006C654B"/>
    <w:rsid w:val="006C66B0"/>
    <w:rsid w:val="006C6829"/>
    <w:rsid w:val="006C6DED"/>
    <w:rsid w:val="006C6E96"/>
    <w:rsid w:val="006C7227"/>
    <w:rsid w:val="006C7368"/>
    <w:rsid w:val="006C74EF"/>
    <w:rsid w:val="006C76E1"/>
    <w:rsid w:val="006C777A"/>
    <w:rsid w:val="006C7ECE"/>
    <w:rsid w:val="006D00BB"/>
    <w:rsid w:val="006D00F8"/>
    <w:rsid w:val="006D047B"/>
    <w:rsid w:val="006D0482"/>
    <w:rsid w:val="006D0630"/>
    <w:rsid w:val="006D092A"/>
    <w:rsid w:val="006D0B9B"/>
    <w:rsid w:val="006D1281"/>
    <w:rsid w:val="006D160B"/>
    <w:rsid w:val="006D161A"/>
    <w:rsid w:val="006D1A60"/>
    <w:rsid w:val="006D1C2C"/>
    <w:rsid w:val="006D1C98"/>
    <w:rsid w:val="006D1DC0"/>
    <w:rsid w:val="006D1E62"/>
    <w:rsid w:val="006D222B"/>
    <w:rsid w:val="006D28D8"/>
    <w:rsid w:val="006D2970"/>
    <w:rsid w:val="006D2D47"/>
    <w:rsid w:val="006D2DA1"/>
    <w:rsid w:val="006D2F19"/>
    <w:rsid w:val="006D2F7C"/>
    <w:rsid w:val="006D344C"/>
    <w:rsid w:val="006D379F"/>
    <w:rsid w:val="006D3819"/>
    <w:rsid w:val="006D39AF"/>
    <w:rsid w:val="006D3A3D"/>
    <w:rsid w:val="006D3AFA"/>
    <w:rsid w:val="006D3D0A"/>
    <w:rsid w:val="006D434D"/>
    <w:rsid w:val="006D4459"/>
    <w:rsid w:val="006D4B61"/>
    <w:rsid w:val="006D4D52"/>
    <w:rsid w:val="006D4DB5"/>
    <w:rsid w:val="006D4F9C"/>
    <w:rsid w:val="006D5323"/>
    <w:rsid w:val="006D53A1"/>
    <w:rsid w:val="006D53D4"/>
    <w:rsid w:val="006D53EE"/>
    <w:rsid w:val="006D55EF"/>
    <w:rsid w:val="006D5606"/>
    <w:rsid w:val="006D5929"/>
    <w:rsid w:val="006D5B15"/>
    <w:rsid w:val="006D5DFA"/>
    <w:rsid w:val="006D6361"/>
    <w:rsid w:val="006D63DA"/>
    <w:rsid w:val="006D6542"/>
    <w:rsid w:val="006D66EB"/>
    <w:rsid w:val="006D6FDA"/>
    <w:rsid w:val="006D70EA"/>
    <w:rsid w:val="006D7870"/>
    <w:rsid w:val="006D7B05"/>
    <w:rsid w:val="006D7D1A"/>
    <w:rsid w:val="006D7EA5"/>
    <w:rsid w:val="006D7F91"/>
    <w:rsid w:val="006E00AB"/>
    <w:rsid w:val="006E00BF"/>
    <w:rsid w:val="006E0562"/>
    <w:rsid w:val="006E0B3A"/>
    <w:rsid w:val="006E0CEE"/>
    <w:rsid w:val="006E0FAC"/>
    <w:rsid w:val="006E10EF"/>
    <w:rsid w:val="006E1131"/>
    <w:rsid w:val="006E1177"/>
    <w:rsid w:val="006E1457"/>
    <w:rsid w:val="006E1952"/>
    <w:rsid w:val="006E1A85"/>
    <w:rsid w:val="006E1BA5"/>
    <w:rsid w:val="006E1E20"/>
    <w:rsid w:val="006E1F7F"/>
    <w:rsid w:val="006E243B"/>
    <w:rsid w:val="006E2462"/>
    <w:rsid w:val="006E267E"/>
    <w:rsid w:val="006E26C7"/>
    <w:rsid w:val="006E2775"/>
    <w:rsid w:val="006E2862"/>
    <w:rsid w:val="006E2A34"/>
    <w:rsid w:val="006E33C0"/>
    <w:rsid w:val="006E34FE"/>
    <w:rsid w:val="006E36A7"/>
    <w:rsid w:val="006E36C5"/>
    <w:rsid w:val="006E377A"/>
    <w:rsid w:val="006E3AF3"/>
    <w:rsid w:val="006E3D81"/>
    <w:rsid w:val="006E43D8"/>
    <w:rsid w:val="006E442A"/>
    <w:rsid w:val="006E443C"/>
    <w:rsid w:val="006E45DF"/>
    <w:rsid w:val="006E4754"/>
    <w:rsid w:val="006E4773"/>
    <w:rsid w:val="006E4B48"/>
    <w:rsid w:val="006E4BB8"/>
    <w:rsid w:val="006E4D5C"/>
    <w:rsid w:val="006E50A5"/>
    <w:rsid w:val="006E5699"/>
    <w:rsid w:val="006E56D7"/>
    <w:rsid w:val="006E5BDD"/>
    <w:rsid w:val="006E5C35"/>
    <w:rsid w:val="006E5DB3"/>
    <w:rsid w:val="006E6066"/>
    <w:rsid w:val="006E6100"/>
    <w:rsid w:val="006E6223"/>
    <w:rsid w:val="006E6319"/>
    <w:rsid w:val="006E662C"/>
    <w:rsid w:val="006E6728"/>
    <w:rsid w:val="006E6D28"/>
    <w:rsid w:val="006E6DBD"/>
    <w:rsid w:val="006E6E14"/>
    <w:rsid w:val="006E7082"/>
    <w:rsid w:val="006E7434"/>
    <w:rsid w:val="006E753A"/>
    <w:rsid w:val="006E7693"/>
    <w:rsid w:val="006E7791"/>
    <w:rsid w:val="006E7A8D"/>
    <w:rsid w:val="006E7DDA"/>
    <w:rsid w:val="006E7DF1"/>
    <w:rsid w:val="006E7F5C"/>
    <w:rsid w:val="006F0EF8"/>
    <w:rsid w:val="006F134B"/>
    <w:rsid w:val="006F1635"/>
    <w:rsid w:val="006F1C90"/>
    <w:rsid w:val="006F1CC1"/>
    <w:rsid w:val="006F1D7C"/>
    <w:rsid w:val="006F1E27"/>
    <w:rsid w:val="006F1E75"/>
    <w:rsid w:val="006F1E97"/>
    <w:rsid w:val="006F20AA"/>
    <w:rsid w:val="006F25E9"/>
    <w:rsid w:val="006F27CE"/>
    <w:rsid w:val="006F284C"/>
    <w:rsid w:val="006F3218"/>
    <w:rsid w:val="006F3F45"/>
    <w:rsid w:val="006F40D6"/>
    <w:rsid w:val="006F41DE"/>
    <w:rsid w:val="006F4558"/>
    <w:rsid w:val="006F4645"/>
    <w:rsid w:val="006F4703"/>
    <w:rsid w:val="006F4901"/>
    <w:rsid w:val="006F4AF4"/>
    <w:rsid w:val="006F4D1C"/>
    <w:rsid w:val="006F5135"/>
    <w:rsid w:val="006F56A1"/>
    <w:rsid w:val="006F5A38"/>
    <w:rsid w:val="006F5EA1"/>
    <w:rsid w:val="006F60C9"/>
    <w:rsid w:val="006F6142"/>
    <w:rsid w:val="006F62BF"/>
    <w:rsid w:val="006F64AB"/>
    <w:rsid w:val="006F64DB"/>
    <w:rsid w:val="006F6715"/>
    <w:rsid w:val="006F674A"/>
    <w:rsid w:val="006F67AB"/>
    <w:rsid w:val="006F69FD"/>
    <w:rsid w:val="006F6AB5"/>
    <w:rsid w:val="006F6E9D"/>
    <w:rsid w:val="006F71E0"/>
    <w:rsid w:val="006F7214"/>
    <w:rsid w:val="006F735B"/>
    <w:rsid w:val="006F77EA"/>
    <w:rsid w:val="006F7887"/>
    <w:rsid w:val="006F7E5B"/>
    <w:rsid w:val="0070026A"/>
    <w:rsid w:val="0070031F"/>
    <w:rsid w:val="007005C5"/>
    <w:rsid w:val="00700617"/>
    <w:rsid w:val="00700CCF"/>
    <w:rsid w:val="00700F15"/>
    <w:rsid w:val="00701378"/>
    <w:rsid w:val="00701393"/>
    <w:rsid w:val="0070176B"/>
    <w:rsid w:val="007018B1"/>
    <w:rsid w:val="00701C90"/>
    <w:rsid w:val="00701D39"/>
    <w:rsid w:val="00701FE5"/>
    <w:rsid w:val="0070235F"/>
    <w:rsid w:val="00702417"/>
    <w:rsid w:val="00702D36"/>
    <w:rsid w:val="00702E18"/>
    <w:rsid w:val="00702E23"/>
    <w:rsid w:val="007030B2"/>
    <w:rsid w:val="00703121"/>
    <w:rsid w:val="00703127"/>
    <w:rsid w:val="0070326C"/>
    <w:rsid w:val="0070375A"/>
    <w:rsid w:val="00703A84"/>
    <w:rsid w:val="00703BB7"/>
    <w:rsid w:val="00703D42"/>
    <w:rsid w:val="00703D93"/>
    <w:rsid w:val="0070402D"/>
    <w:rsid w:val="0070459D"/>
    <w:rsid w:val="00704771"/>
    <w:rsid w:val="007049BF"/>
    <w:rsid w:val="00704CE4"/>
    <w:rsid w:val="00704D6F"/>
    <w:rsid w:val="00704F8B"/>
    <w:rsid w:val="007051E5"/>
    <w:rsid w:val="00705202"/>
    <w:rsid w:val="00705B2E"/>
    <w:rsid w:val="00705B4C"/>
    <w:rsid w:val="00705C87"/>
    <w:rsid w:val="00705CD7"/>
    <w:rsid w:val="00705CDC"/>
    <w:rsid w:val="00705E8C"/>
    <w:rsid w:val="00705F7A"/>
    <w:rsid w:val="007061E4"/>
    <w:rsid w:val="0070696E"/>
    <w:rsid w:val="00706C4E"/>
    <w:rsid w:val="0070701D"/>
    <w:rsid w:val="0070703C"/>
    <w:rsid w:val="00707199"/>
    <w:rsid w:val="00707212"/>
    <w:rsid w:val="007074FA"/>
    <w:rsid w:val="0070791F"/>
    <w:rsid w:val="00707B26"/>
    <w:rsid w:val="00707E06"/>
    <w:rsid w:val="00708BCD"/>
    <w:rsid w:val="007100F9"/>
    <w:rsid w:val="00710202"/>
    <w:rsid w:val="007105BE"/>
    <w:rsid w:val="0071091B"/>
    <w:rsid w:val="007109D9"/>
    <w:rsid w:val="00710B39"/>
    <w:rsid w:val="00710C79"/>
    <w:rsid w:val="00710ED7"/>
    <w:rsid w:val="007111F0"/>
    <w:rsid w:val="00711258"/>
    <w:rsid w:val="007112DA"/>
    <w:rsid w:val="00711394"/>
    <w:rsid w:val="0071177A"/>
    <w:rsid w:val="0071188F"/>
    <w:rsid w:val="00711981"/>
    <w:rsid w:val="00711CB4"/>
    <w:rsid w:val="00711D05"/>
    <w:rsid w:val="007122CC"/>
    <w:rsid w:val="0071287A"/>
    <w:rsid w:val="00712912"/>
    <w:rsid w:val="00712A2D"/>
    <w:rsid w:val="00712C51"/>
    <w:rsid w:val="00712DC0"/>
    <w:rsid w:val="007131C0"/>
    <w:rsid w:val="0071335F"/>
    <w:rsid w:val="0071349A"/>
    <w:rsid w:val="0071350C"/>
    <w:rsid w:val="007135DD"/>
    <w:rsid w:val="00713833"/>
    <w:rsid w:val="007138EE"/>
    <w:rsid w:val="00713980"/>
    <w:rsid w:val="00713C8B"/>
    <w:rsid w:val="00713D79"/>
    <w:rsid w:val="00714333"/>
    <w:rsid w:val="007144C3"/>
    <w:rsid w:val="00714656"/>
    <w:rsid w:val="007146BD"/>
    <w:rsid w:val="007147D4"/>
    <w:rsid w:val="00714A4D"/>
    <w:rsid w:val="00714B41"/>
    <w:rsid w:val="00714EA5"/>
    <w:rsid w:val="00715132"/>
    <w:rsid w:val="007151E8"/>
    <w:rsid w:val="00715693"/>
    <w:rsid w:val="00715E74"/>
    <w:rsid w:val="00715F4A"/>
    <w:rsid w:val="007163A3"/>
    <w:rsid w:val="007167A3"/>
    <w:rsid w:val="00716844"/>
    <w:rsid w:val="007169A0"/>
    <w:rsid w:val="00716F1A"/>
    <w:rsid w:val="00716FA2"/>
    <w:rsid w:val="00717065"/>
    <w:rsid w:val="007171DD"/>
    <w:rsid w:val="00717494"/>
    <w:rsid w:val="007174AB"/>
    <w:rsid w:val="0071753F"/>
    <w:rsid w:val="007179F3"/>
    <w:rsid w:val="00717A50"/>
    <w:rsid w:val="00717AED"/>
    <w:rsid w:val="00717D7B"/>
    <w:rsid w:val="00717EB1"/>
    <w:rsid w:val="00717EC3"/>
    <w:rsid w:val="0072006D"/>
    <w:rsid w:val="00720101"/>
    <w:rsid w:val="0072068D"/>
    <w:rsid w:val="007209FA"/>
    <w:rsid w:val="00720A16"/>
    <w:rsid w:val="007210F4"/>
    <w:rsid w:val="007211BB"/>
    <w:rsid w:val="00721242"/>
    <w:rsid w:val="007213B0"/>
    <w:rsid w:val="0072141A"/>
    <w:rsid w:val="007217E0"/>
    <w:rsid w:val="00721A49"/>
    <w:rsid w:val="00721A90"/>
    <w:rsid w:val="00721AD8"/>
    <w:rsid w:val="00721B4E"/>
    <w:rsid w:val="00721B81"/>
    <w:rsid w:val="00721C45"/>
    <w:rsid w:val="00721D6A"/>
    <w:rsid w:val="00721DCA"/>
    <w:rsid w:val="00721F8C"/>
    <w:rsid w:val="0072203B"/>
    <w:rsid w:val="007220E4"/>
    <w:rsid w:val="00722133"/>
    <w:rsid w:val="0072217A"/>
    <w:rsid w:val="0072238B"/>
    <w:rsid w:val="00722441"/>
    <w:rsid w:val="007226B7"/>
    <w:rsid w:val="0072295F"/>
    <w:rsid w:val="00722A87"/>
    <w:rsid w:val="00722DB0"/>
    <w:rsid w:val="00722E69"/>
    <w:rsid w:val="007232EF"/>
    <w:rsid w:val="007233FF"/>
    <w:rsid w:val="00723479"/>
    <w:rsid w:val="007235BC"/>
    <w:rsid w:val="00723647"/>
    <w:rsid w:val="00723945"/>
    <w:rsid w:val="00723F12"/>
    <w:rsid w:val="00724106"/>
    <w:rsid w:val="007241AC"/>
    <w:rsid w:val="007241FB"/>
    <w:rsid w:val="007242D4"/>
    <w:rsid w:val="00724538"/>
    <w:rsid w:val="00724BBB"/>
    <w:rsid w:val="00724EEC"/>
    <w:rsid w:val="00724F3E"/>
    <w:rsid w:val="00724F5C"/>
    <w:rsid w:val="00724FDA"/>
    <w:rsid w:val="0072518A"/>
    <w:rsid w:val="00725446"/>
    <w:rsid w:val="007256FA"/>
    <w:rsid w:val="00725ADD"/>
    <w:rsid w:val="00725B6D"/>
    <w:rsid w:val="00725CEE"/>
    <w:rsid w:val="00726294"/>
    <w:rsid w:val="0072658E"/>
    <w:rsid w:val="007267C6"/>
    <w:rsid w:val="00726A26"/>
    <w:rsid w:val="00726A33"/>
    <w:rsid w:val="00726B99"/>
    <w:rsid w:val="007270FD"/>
    <w:rsid w:val="0072725D"/>
    <w:rsid w:val="00727390"/>
    <w:rsid w:val="0072740D"/>
    <w:rsid w:val="0072755E"/>
    <w:rsid w:val="0072773C"/>
    <w:rsid w:val="00727747"/>
    <w:rsid w:val="00727A1C"/>
    <w:rsid w:val="00727A8A"/>
    <w:rsid w:val="00727B80"/>
    <w:rsid w:val="00727D98"/>
    <w:rsid w:val="00727F7B"/>
    <w:rsid w:val="00727FE1"/>
    <w:rsid w:val="00730325"/>
    <w:rsid w:val="00730441"/>
    <w:rsid w:val="00730878"/>
    <w:rsid w:val="00730CB0"/>
    <w:rsid w:val="00730D7D"/>
    <w:rsid w:val="007313E9"/>
    <w:rsid w:val="00731423"/>
    <w:rsid w:val="00731BEA"/>
    <w:rsid w:val="00731D2B"/>
    <w:rsid w:val="00731E70"/>
    <w:rsid w:val="00731E7F"/>
    <w:rsid w:val="00731EA5"/>
    <w:rsid w:val="007322EC"/>
    <w:rsid w:val="00732423"/>
    <w:rsid w:val="007324EF"/>
    <w:rsid w:val="007325C3"/>
    <w:rsid w:val="0073285E"/>
    <w:rsid w:val="00732B0A"/>
    <w:rsid w:val="00732E9E"/>
    <w:rsid w:val="007330A6"/>
    <w:rsid w:val="007330B8"/>
    <w:rsid w:val="007331BB"/>
    <w:rsid w:val="00733420"/>
    <w:rsid w:val="007337B5"/>
    <w:rsid w:val="00733CD9"/>
    <w:rsid w:val="007340C6"/>
    <w:rsid w:val="00734115"/>
    <w:rsid w:val="007341D5"/>
    <w:rsid w:val="007343B2"/>
    <w:rsid w:val="0073472D"/>
    <w:rsid w:val="00734E2D"/>
    <w:rsid w:val="00734F15"/>
    <w:rsid w:val="007351A1"/>
    <w:rsid w:val="00735443"/>
    <w:rsid w:val="007354AD"/>
    <w:rsid w:val="00735ABC"/>
    <w:rsid w:val="00735B54"/>
    <w:rsid w:val="00735C70"/>
    <w:rsid w:val="00735DFC"/>
    <w:rsid w:val="00735E05"/>
    <w:rsid w:val="00736040"/>
    <w:rsid w:val="007360C2"/>
    <w:rsid w:val="00736772"/>
    <w:rsid w:val="00736BB2"/>
    <w:rsid w:val="00736C7A"/>
    <w:rsid w:val="00736E99"/>
    <w:rsid w:val="0073751A"/>
    <w:rsid w:val="0073777D"/>
    <w:rsid w:val="00737864"/>
    <w:rsid w:val="00737940"/>
    <w:rsid w:val="00737CA5"/>
    <w:rsid w:val="00740512"/>
    <w:rsid w:val="0074052F"/>
    <w:rsid w:val="00740605"/>
    <w:rsid w:val="00740674"/>
    <w:rsid w:val="00740862"/>
    <w:rsid w:val="00740A9A"/>
    <w:rsid w:val="00740DC9"/>
    <w:rsid w:val="00740E05"/>
    <w:rsid w:val="00740E7A"/>
    <w:rsid w:val="00741736"/>
    <w:rsid w:val="00741842"/>
    <w:rsid w:val="0074192E"/>
    <w:rsid w:val="00741B11"/>
    <w:rsid w:val="00741BF6"/>
    <w:rsid w:val="0074260B"/>
    <w:rsid w:val="007426AC"/>
    <w:rsid w:val="00742745"/>
    <w:rsid w:val="00742C37"/>
    <w:rsid w:val="007430B6"/>
    <w:rsid w:val="00743237"/>
    <w:rsid w:val="00744016"/>
    <w:rsid w:val="007442E7"/>
    <w:rsid w:val="00744767"/>
    <w:rsid w:val="00744780"/>
    <w:rsid w:val="00744A2E"/>
    <w:rsid w:val="00744AD2"/>
    <w:rsid w:val="007450DA"/>
    <w:rsid w:val="00745100"/>
    <w:rsid w:val="0074532D"/>
    <w:rsid w:val="00745416"/>
    <w:rsid w:val="007455C5"/>
    <w:rsid w:val="007456C8"/>
    <w:rsid w:val="007457D1"/>
    <w:rsid w:val="00745C90"/>
    <w:rsid w:val="00745C9A"/>
    <w:rsid w:val="00745CF0"/>
    <w:rsid w:val="00746076"/>
    <w:rsid w:val="00746299"/>
    <w:rsid w:val="00746378"/>
    <w:rsid w:val="00746540"/>
    <w:rsid w:val="0074655F"/>
    <w:rsid w:val="0074657D"/>
    <w:rsid w:val="007468EC"/>
    <w:rsid w:val="00746927"/>
    <w:rsid w:val="007469A2"/>
    <w:rsid w:val="00746E57"/>
    <w:rsid w:val="00746ECE"/>
    <w:rsid w:val="00746ED1"/>
    <w:rsid w:val="00747198"/>
    <w:rsid w:val="007471BE"/>
    <w:rsid w:val="00747635"/>
    <w:rsid w:val="00747B7E"/>
    <w:rsid w:val="00747CCC"/>
    <w:rsid w:val="00747FD0"/>
    <w:rsid w:val="00750203"/>
    <w:rsid w:val="007502EE"/>
    <w:rsid w:val="007507FF"/>
    <w:rsid w:val="00750AB9"/>
    <w:rsid w:val="00750E2D"/>
    <w:rsid w:val="00750E55"/>
    <w:rsid w:val="0075105E"/>
    <w:rsid w:val="007511D6"/>
    <w:rsid w:val="00751B13"/>
    <w:rsid w:val="00751C5E"/>
    <w:rsid w:val="00752126"/>
    <w:rsid w:val="00752155"/>
    <w:rsid w:val="00752280"/>
    <w:rsid w:val="007523C0"/>
    <w:rsid w:val="00752535"/>
    <w:rsid w:val="00752A83"/>
    <w:rsid w:val="00753279"/>
    <w:rsid w:val="0075327C"/>
    <w:rsid w:val="007538D5"/>
    <w:rsid w:val="007539BB"/>
    <w:rsid w:val="00753CFB"/>
    <w:rsid w:val="00754100"/>
    <w:rsid w:val="007542C4"/>
    <w:rsid w:val="00754CC6"/>
    <w:rsid w:val="00754D9F"/>
    <w:rsid w:val="00755070"/>
    <w:rsid w:val="0075511B"/>
    <w:rsid w:val="0075523E"/>
    <w:rsid w:val="00755294"/>
    <w:rsid w:val="007553AB"/>
    <w:rsid w:val="00755481"/>
    <w:rsid w:val="007554EB"/>
    <w:rsid w:val="0075587A"/>
    <w:rsid w:val="007560AA"/>
    <w:rsid w:val="00756854"/>
    <w:rsid w:val="00756BDF"/>
    <w:rsid w:val="00756EA6"/>
    <w:rsid w:val="00756F34"/>
    <w:rsid w:val="0075764A"/>
    <w:rsid w:val="007578E8"/>
    <w:rsid w:val="007600B9"/>
    <w:rsid w:val="007604F5"/>
    <w:rsid w:val="00760525"/>
    <w:rsid w:val="00760536"/>
    <w:rsid w:val="007609AA"/>
    <w:rsid w:val="00760A1F"/>
    <w:rsid w:val="00760C1E"/>
    <w:rsid w:val="00760D51"/>
    <w:rsid w:val="00760D56"/>
    <w:rsid w:val="00760E7B"/>
    <w:rsid w:val="00760EC3"/>
    <w:rsid w:val="00760F0A"/>
    <w:rsid w:val="00761150"/>
    <w:rsid w:val="007613FB"/>
    <w:rsid w:val="00761442"/>
    <w:rsid w:val="00761670"/>
    <w:rsid w:val="00761C77"/>
    <w:rsid w:val="00761F8E"/>
    <w:rsid w:val="007624A2"/>
    <w:rsid w:val="00762582"/>
    <w:rsid w:val="007626D8"/>
    <w:rsid w:val="00762EA7"/>
    <w:rsid w:val="00762F05"/>
    <w:rsid w:val="007630B7"/>
    <w:rsid w:val="0076316A"/>
    <w:rsid w:val="00763273"/>
    <w:rsid w:val="0076328D"/>
    <w:rsid w:val="00763672"/>
    <w:rsid w:val="007637B1"/>
    <w:rsid w:val="00763AF0"/>
    <w:rsid w:val="00763BA8"/>
    <w:rsid w:val="00763C63"/>
    <w:rsid w:val="00763D16"/>
    <w:rsid w:val="00763D85"/>
    <w:rsid w:val="007641D2"/>
    <w:rsid w:val="00764279"/>
    <w:rsid w:val="00764600"/>
    <w:rsid w:val="0076473F"/>
    <w:rsid w:val="007647A6"/>
    <w:rsid w:val="007648DA"/>
    <w:rsid w:val="007648F4"/>
    <w:rsid w:val="00764958"/>
    <w:rsid w:val="007649BB"/>
    <w:rsid w:val="00764CA3"/>
    <w:rsid w:val="00764F88"/>
    <w:rsid w:val="0076542C"/>
    <w:rsid w:val="0076557D"/>
    <w:rsid w:val="007658B5"/>
    <w:rsid w:val="00765975"/>
    <w:rsid w:val="00765B0B"/>
    <w:rsid w:val="00765B5D"/>
    <w:rsid w:val="00765C52"/>
    <w:rsid w:val="0076602C"/>
    <w:rsid w:val="00766297"/>
    <w:rsid w:val="007663A0"/>
    <w:rsid w:val="00766875"/>
    <w:rsid w:val="00766BF8"/>
    <w:rsid w:val="00766D5C"/>
    <w:rsid w:val="00766EA2"/>
    <w:rsid w:val="00766F07"/>
    <w:rsid w:val="007675BF"/>
    <w:rsid w:val="00767639"/>
    <w:rsid w:val="007677CC"/>
    <w:rsid w:val="00767847"/>
    <w:rsid w:val="007679F6"/>
    <w:rsid w:val="00767A28"/>
    <w:rsid w:val="00767C17"/>
    <w:rsid w:val="00767C1C"/>
    <w:rsid w:val="00767E90"/>
    <w:rsid w:val="00767E92"/>
    <w:rsid w:val="00770084"/>
    <w:rsid w:val="007701BF"/>
    <w:rsid w:val="007703E4"/>
    <w:rsid w:val="007704FB"/>
    <w:rsid w:val="007708C1"/>
    <w:rsid w:val="00770B18"/>
    <w:rsid w:val="00770C25"/>
    <w:rsid w:val="00770CFA"/>
    <w:rsid w:val="00770E44"/>
    <w:rsid w:val="007711E1"/>
    <w:rsid w:val="00771328"/>
    <w:rsid w:val="00771C3E"/>
    <w:rsid w:val="00772B3A"/>
    <w:rsid w:val="00772DFD"/>
    <w:rsid w:val="007735C9"/>
    <w:rsid w:val="007735E2"/>
    <w:rsid w:val="00773902"/>
    <w:rsid w:val="00773A8F"/>
    <w:rsid w:val="00773DE2"/>
    <w:rsid w:val="00773F86"/>
    <w:rsid w:val="0077454D"/>
    <w:rsid w:val="0077472A"/>
    <w:rsid w:val="00774B50"/>
    <w:rsid w:val="0077509A"/>
    <w:rsid w:val="00775183"/>
    <w:rsid w:val="007754B3"/>
    <w:rsid w:val="00775720"/>
    <w:rsid w:val="007757EC"/>
    <w:rsid w:val="00775819"/>
    <w:rsid w:val="0077582F"/>
    <w:rsid w:val="00775937"/>
    <w:rsid w:val="00775A39"/>
    <w:rsid w:val="00775ABB"/>
    <w:rsid w:val="00775CF0"/>
    <w:rsid w:val="00775D14"/>
    <w:rsid w:val="00775DB8"/>
    <w:rsid w:val="00776087"/>
    <w:rsid w:val="007762AD"/>
    <w:rsid w:val="00776522"/>
    <w:rsid w:val="007765E9"/>
    <w:rsid w:val="00776F43"/>
    <w:rsid w:val="0077773D"/>
    <w:rsid w:val="00777968"/>
    <w:rsid w:val="00777E26"/>
    <w:rsid w:val="00777F65"/>
    <w:rsid w:val="00777FF0"/>
    <w:rsid w:val="00780335"/>
    <w:rsid w:val="007804F7"/>
    <w:rsid w:val="007805E6"/>
    <w:rsid w:val="007806F2"/>
    <w:rsid w:val="007807A7"/>
    <w:rsid w:val="0078081F"/>
    <w:rsid w:val="0078089C"/>
    <w:rsid w:val="00780C68"/>
    <w:rsid w:val="00781239"/>
    <w:rsid w:val="00781937"/>
    <w:rsid w:val="00781971"/>
    <w:rsid w:val="007821A5"/>
    <w:rsid w:val="00782A1B"/>
    <w:rsid w:val="00782E4B"/>
    <w:rsid w:val="00782E65"/>
    <w:rsid w:val="00783214"/>
    <w:rsid w:val="00783352"/>
    <w:rsid w:val="007834BF"/>
    <w:rsid w:val="00783582"/>
    <w:rsid w:val="00783679"/>
    <w:rsid w:val="0078390D"/>
    <w:rsid w:val="007839A3"/>
    <w:rsid w:val="00783A03"/>
    <w:rsid w:val="0078469B"/>
    <w:rsid w:val="00784BCD"/>
    <w:rsid w:val="00784DE8"/>
    <w:rsid w:val="00784E89"/>
    <w:rsid w:val="00784FA5"/>
    <w:rsid w:val="0078500B"/>
    <w:rsid w:val="00785381"/>
    <w:rsid w:val="00785633"/>
    <w:rsid w:val="00785E1B"/>
    <w:rsid w:val="007862CC"/>
    <w:rsid w:val="00786395"/>
    <w:rsid w:val="0078693A"/>
    <w:rsid w:val="00786D99"/>
    <w:rsid w:val="00787554"/>
    <w:rsid w:val="00787858"/>
    <w:rsid w:val="00787AA5"/>
    <w:rsid w:val="007903FD"/>
    <w:rsid w:val="007904A8"/>
    <w:rsid w:val="00790E05"/>
    <w:rsid w:val="00790E7A"/>
    <w:rsid w:val="0079106C"/>
    <w:rsid w:val="00791237"/>
    <w:rsid w:val="00791581"/>
    <w:rsid w:val="007915DE"/>
    <w:rsid w:val="00791648"/>
    <w:rsid w:val="00791654"/>
    <w:rsid w:val="007916D1"/>
    <w:rsid w:val="00791712"/>
    <w:rsid w:val="007917DF"/>
    <w:rsid w:val="00791B55"/>
    <w:rsid w:val="00791B7D"/>
    <w:rsid w:val="00791BB1"/>
    <w:rsid w:val="00792301"/>
    <w:rsid w:val="0079251A"/>
    <w:rsid w:val="00792815"/>
    <w:rsid w:val="007929A3"/>
    <w:rsid w:val="00792BAE"/>
    <w:rsid w:val="00792CB0"/>
    <w:rsid w:val="00792DFB"/>
    <w:rsid w:val="00792E51"/>
    <w:rsid w:val="0079305E"/>
    <w:rsid w:val="0079339D"/>
    <w:rsid w:val="007933EE"/>
    <w:rsid w:val="007934B8"/>
    <w:rsid w:val="007939F9"/>
    <w:rsid w:val="00793B77"/>
    <w:rsid w:val="00793C09"/>
    <w:rsid w:val="00793CBC"/>
    <w:rsid w:val="00794197"/>
    <w:rsid w:val="00794402"/>
    <w:rsid w:val="00794A21"/>
    <w:rsid w:val="00794A9C"/>
    <w:rsid w:val="00794BD3"/>
    <w:rsid w:val="00794F14"/>
    <w:rsid w:val="007950FD"/>
    <w:rsid w:val="00795103"/>
    <w:rsid w:val="007954B2"/>
    <w:rsid w:val="007955C3"/>
    <w:rsid w:val="007956EA"/>
    <w:rsid w:val="00795A23"/>
    <w:rsid w:val="00795B43"/>
    <w:rsid w:val="00795D59"/>
    <w:rsid w:val="00795E75"/>
    <w:rsid w:val="007963BE"/>
    <w:rsid w:val="007963BF"/>
    <w:rsid w:val="007964B9"/>
    <w:rsid w:val="007966EC"/>
    <w:rsid w:val="0079679E"/>
    <w:rsid w:val="0079687E"/>
    <w:rsid w:val="00796967"/>
    <w:rsid w:val="00796B96"/>
    <w:rsid w:val="00796C6A"/>
    <w:rsid w:val="00796E3B"/>
    <w:rsid w:val="00796EE3"/>
    <w:rsid w:val="00796FD8"/>
    <w:rsid w:val="0079704C"/>
    <w:rsid w:val="00797221"/>
    <w:rsid w:val="0079734F"/>
    <w:rsid w:val="007975C8"/>
    <w:rsid w:val="00797B64"/>
    <w:rsid w:val="00797BAC"/>
    <w:rsid w:val="00797EBB"/>
    <w:rsid w:val="00797F18"/>
    <w:rsid w:val="007A00CB"/>
    <w:rsid w:val="007A02B5"/>
    <w:rsid w:val="007A03D7"/>
    <w:rsid w:val="007A05A5"/>
    <w:rsid w:val="007A08C4"/>
    <w:rsid w:val="007A0A62"/>
    <w:rsid w:val="007A0C62"/>
    <w:rsid w:val="007A0F68"/>
    <w:rsid w:val="007A0FB2"/>
    <w:rsid w:val="007A1460"/>
    <w:rsid w:val="007A180C"/>
    <w:rsid w:val="007A190A"/>
    <w:rsid w:val="007A1915"/>
    <w:rsid w:val="007A1933"/>
    <w:rsid w:val="007A1BBC"/>
    <w:rsid w:val="007A1DEE"/>
    <w:rsid w:val="007A1ED1"/>
    <w:rsid w:val="007A23A3"/>
    <w:rsid w:val="007A257E"/>
    <w:rsid w:val="007A27A4"/>
    <w:rsid w:val="007A288A"/>
    <w:rsid w:val="007A2B8C"/>
    <w:rsid w:val="007A2D2F"/>
    <w:rsid w:val="007A326D"/>
    <w:rsid w:val="007A37CE"/>
    <w:rsid w:val="007A3923"/>
    <w:rsid w:val="007A3EBA"/>
    <w:rsid w:val="007A3F6A"/>
    <w:rsid w:val="007A4027"/>
    <w:rsid w:val="007A4210"/>
    <w:rsid w:val="007A4249"/>
    <w:rsid w:val="007A429F"/>
    <w:rsid w:val="007A4354"/>
    <w:rsid w:val="007A459E"/>
    <w:rsid w:val="007A45CD"/>
    <w:rsid w:val="007A4789"/>
    <w:rsid w:val="007A491E"/>
    <w:rsid w:val="007A4A72"/>
    <w:rsid w:val="007A4AB9"/>
    <w:rsid w:val="007A4C4C"/>
    <w:rsid w:val="007A4EBA"/>
    <w:rsid w:val="007A4F36"/>
    <w:rsid w:val="007A5CA0"/>
    <w:rsid w:val="007A5D2D"/>
    <w:rsid w:val="007A5D4D"/>
    <w:rsid w:val="007A5D8B"/>
    <w:rsid w:val="007A5EE2"/>
    <w:rsid w:val="007A642C"/>
    <w:rsid w:val="007A6432"/>
    <w:rsid w:val="007A66C7"/>
    <w:rsid w:val="007A68B4"/>
    <w:rsid w:val="007A6BC0"/>
    <w:rsid w:val="007A6D11"/>
    <w:rsid w:val="007A6D20"/>
    <w:rsid w:val="007A706D"/>
    <w:rsid w:val="007A7389"/>
    <w:rsid w:val="007A77B4"/>
    <w:rsid w:val="007A7847"/>
    <w:rsid w:val="007A7917"/>
    <w:rsid w:val="007A7A26"/>
    <w:rsid w:val="007A7BD8"/>
    <w:rsid w:val="007A7E28"/>
    <w:rsid w:val="007A7F27"/>
    <w:rsid w:val="007B0219"/>
    <w:rsid w:val="007B0674"/>
    <w:rsid w:val="007B0745"/>
    <w:rsid w:val="007B07E2"/>
    <w:rsid w:val="007B0A55"/>
    <w:rsid w:val="007B0ED9"/>
    <w:rsid w:val="007B105B"/>
    <w:rsid w:val="007B11B1"/>
    <w:rsid w:val="007B1499"/>
    <w:rsid w:val="007B149C"/>
    <w:rsid w:val="007B1607"/>
    <w:rsid w:val="007B17AF"/>
    <w:rsid w:val="007B1922"/>
    <w:rsid w:val="007B1B24"/>
    <w:rsid w:val="007B1BC4"/>
    <w:rsid w:val="007B2084"/>
    <w:rsid w:val="007B2362"/>
    <w:rsid w:val="007B2554"/>
    <w:rsid w:val="007B2623"/>
    <w:rsid w:val="007B2647"/>
    <w:rsid w:val="007B27AA"/>
    <w:rsid w:val="007B2831"/>
    <w:rsid w:val="007B2F33"/>
    <w:rsid w:val="007B31E5"/>
    <w:rsid w:val="007B3251"/>
    <w:rsid w:val="007B3526"/>
    <w:rsid w:val="007B36BC"/>
    <w:rsid w:val="007B375D"/>
    <w:rsid w:val="007B37E9"/>
    <w:rsid w:val="007B39E5"/>
    <w:rsid w:val="007B3DEE"/>
    <w:rsid w:val="007B3F13"/>
    <w:rsid w:val="007B4112"/>
    <w:rsid w:val="007B4269"/>
    <w:rsid w:val="007B4C0C"/>
    <w:rsid w:val="007B4E38"/>
    <w:rsid w:val="007B508A"/>
    <w:rsid w:val="007B5687"/>
    <w:rsid w:val="007B5767"/>
    <w:rsid w:val="007B57AF"/>
    <w:rsid w:val="007B5ABA"/>
    <w:rsid w:val="007B6006"/>
    <w:rsid w:val="007B62EC"/>
    <w:rsid w:val="007B6559"/>
    <w:rsid w:val="007B6678"/>
    <w:rsid w:val="007B6857"/>
    <w:rsid w:val="007B6DC5"/>
    <w:rsid w:val="007B6EB5"/>
    <w:rsid w:val="007B706F"/>
    <w:rsid w:val="007B7C5E"/>
    <w:rsid w:val="007B7D9F"/>
    <w:rsid w:val="007C0090"/>
    <w:rsid w:val="007C0358"/>
    <w:rsid w:val="007C04AE"/>
    <w:rsid w:val="007C0525"/>
    <w:rsid w:val="007C0B08"/>
    <w:rsid w:val="007C0F77"/>
    <w:rsid w:val="007C11F5"/>
    <w:rsid w:val="007C129F"/>
    <w:rsid w:val="007C1377"/>
    <w:rsid w:val="007C13DD"/>
    <w:rsid w:val="007C14A3"/>
    <w:rsid w:val="007C14EA"/>
    <w:rsid w:val="007C1697"/>
    <w:rsid w:val="007C16B0"/>
    <w:rsid w:val="007C1788"/>
    <w:rsid w:val="007C1880"/>
    <w:rsid w:val="007C18F4"/>
    <w:rsid w:val="007C192C"/>
    <w:rsid w:val="007C1967"/>
    <w:rsid w:val="007C1968"/>
    <w:rsid w:val="007C1BA6"/>
    <w:rsid w:val="007C1BB6"/>
    <w:rsid w:val="007C1C66"/>
    <w:rsid w:val="007C1DBF"/>
    <w:rsid w:val="007C1F4E"/>
    <w:rsid w:val="007C2032"/>
    <w:rsid w:val="007C2258"/>
    <w:rsid w:val="007C22F8"/>
    <w:rsid w:val="007C25E3"/>
    <w:rsid w:val="007C2611"/>
    <w:rsid w:val="007C2630"/>
    <w:rsid w:val="007C2799"/>
    <w:rsid w:val="007C2FA1"/>
    <w:rsid w:val="007C30D8"/>
    <w:rsid w:val="007C3124"/>
    <w:rsid w:val="007C3188"/>
    <w:rsid w:val="007C3733"/>
    <w:rsid w:val="007C38F3"/>
    <w:rsid w:val="007C3D4B"/>
    <w:rsid w:val="007C3FC6"/>
    <w:rsid w:val="007C411E"/>
    <w:rsid w:val="007C4144"/>
    <w:rsid w:val="007C428F"/>
    <w:rsid w:val="007C4593"/>
    <w:rsid w:val="007C489E"/>
    <w:rsid w:val="007C4A74"/>
    <w:rsid w:val="007C50F5"/>
    <w:rsid w:val="007C5578"/>
    <w:rsid w:val="007C57BC"/>
    <w:rsid w:val="007C590D"/>
    <w:rsid w:val="007C59CB"/>
    <w:rsid w:val="007C5AD8"/>
    <w:rsid w:val="007C5E2D"/>
    <w:rsid w:val="007C6153"/>
    <w:rsid w:val="007C627C"/>
    <w:rsid w:val="007C6474"/>
    <w:rsid w:val="007C64EA"/>
    <w:rsid w:val="007C6668"/>
    <w:rsid w:val="007C6B8E"/>
    <w:rsid w:val="007C6D0C"/>
    <w:rsid w:val="007C6D2A"/>
    <w:rsid w:val="007C6F91"/>
    <w:rsid w:val="007C71E2"/>
    <w:rsid w:val="007C7210"/>
    <w:rsid w:val="007C7399"/>
    <w:rsid w:val="007C7716"/>
    <w:rsid w:val="007D0271"/>
    <w:rsid w:val="007D06AC"/>
    <w:rsid w:val="007D08E2"/>
    <w:rsid w:val="007D0F8C"/>
    <w:rsid w:val="007D0F91"/>
    <w:rsid w:val="007D120C"/>
    <w:rsid w:val="007D1218"/>
    <w:rsid w:val="007D1247"/>
    <w:rsid w:val="007D12BF"/>
    <w:rsid w:val="007D13D9"/>
    <w:rsid w:val="007D1856"/>
    <w:rsid w:val="007D192C"/>
    <w:rsid w:val="007D1BBD"/>
    <w:rsid w:val="007D1F50"/>
    <w:rsid w:val="007D2172"/>
    <w:rsid w:val="007D2D72"/>
    <w:rsid w:val="007D2F53"/>
    <w:rsid w:val="007D2F86"/>
    <w:rsid w:val="007D3097"/>
    <w:rsid w:val="007D310C"/>
    <w:rsid w:val="007D31AF"/>
    <w:rsid w:val="007D3348"/>
    <w:rsid w:val="007D38C4"/>
    <w:rsid w:val="007D3D48"/>
    <w:rsid w:val="007D3F02"/>
    <w:rsid w:val="007D4A81"/>
    <w:rsid w:val="007D4D74"/>
    <w:rsid w:val="007D4FBC"/>
    <w:rsid w:val="007D5079"/>
    <w:rsid w:val="007D50A2"/>
    <w:rsid w:val="007D50DB"/>
    <w:rsid w:val="007D5253"/>
    <w:rsid w:val="007D55E1"/>
    <w:rsid w:val="007D5611"/>
    <w:rsid w:val="007D5B8C"/>
    <w:rsid w:val="007D5CC8"/>
    <w:rsid w:val="007D5D8F"/>
    <w:rsid w:val="007D6187"/>
    <w:rsid w:val="007D61AE"/>
    <w:rsid w:val="007D64CC"/>
    <w:rsid w:val="007D65C4"/>
    <w:rsid w:val="007D6C8D"/>
    <w:rsid w:val="007D6C9B"/>
    <w:rsid w:val="007D6D07"/>
    <w:rsid w:val="007D6D21"/>
    <w:rsid w:val="007D6D32"/>
    <w:rsid w:val="007D6D3E"/>
    <w:rsid w:val="007D755A"/>
    <w:rsid w:val="007D75FC"/>
    <w:rsid w:val="007D76D5"/>
    <w:rsid w:val="007D7BE8"/>
    <w:rsid w:val="007D7DD9"/>
    <w:rsid w:val="007D7E2A"/>
    <w:rsid w:val="007E04CE"/>
    <w:rsid w:val="007E0624"/>
    <w:rsid w:val="007E078D"/>
    <w:rsid w:val="007E0824"/>
    <w:rsid w:val="007E0BDA"/>
    <w:rsid w:val="007E0D94"/>
    <w:rsid w:val="007E0DB1"/>
    <w:rsid w:val="007E1040"/>
    <w:rsid w:val="007E1144"/>
    <w:rsid w:val="007E1436"/>
    <w:rsid w:val="007E14EE"/>
    <w:rsid w:val="007E162C"/>
    <w:rsid w:val="007E16DC"/>
    <w:rsid w:val="007E16FB"/>
    <w:rsid w:val="007E19BC"/>
    <w:rsid w:val="007E1B21"/>
    <w:rsid w:val="007E1C29"/>
    <w:rsid w:val="007E266A"/>
    <w:rsid w:val="007E2FE5"/>
    <w:rsid w:val="007E3000"/>
    <w:rsid w:val="007E3288"/>
    <w:rsid w:val="007E3542"/>
    <w:rsid w:val="007E35BD"/>
    <w:rsid w:val="007E3A60"/>
    <w:rsid w:val="007E3C84"/>
    <w:rsid w:val="007E4361"/>
    <w:rsid w:val="007E45A2"/>
    <w:rsid w:val="007E4DAC"/>
    <w:rsid w:val="007E514B"/>
    <w:rsid w:val="007E5414"/>
    <w:rsid w:val="007E56F4"/>
    <w:rsid w:val="007E5B71"/>
    <w:rsid w:val="007E5C3C"/>
    <w:rsid w:val="007E5D9E"/>
    <w:rsid w:val="007E5E16"/>
    <w:rsid w:val="007E5E74"/>
    <w:rsid w:val="007E615A"/>
    <w:rsid w:val="007E63DA"/>
    <w:rsid w:val="007E6463"/>
    <w:rsid w:val="007E67E0"/>
    <w:rsid w:val="007E6966"/>
    <w:rsid w:val="007E6F87"/>
    <w:rsid w:val="007E7056"/>
    <w:rsid w:val="007E7579"/>
    <w:rsid w:val="007E76BD"/>
    <w:rsid w:val="007E7833"/>
    <w:rsid w:val="007E797D"/>
    <w:rsid w:val="007E7D2B"/>
    <w:rsid w:val="007F009E"/>
    <w:rsid w:val="007F01DF"/>
    <w:rsid w:val="007F0231"/>
    <w:rsid w:val="007F03F0"/>
    <w:rsid w:val="007F0583"/>
    <w:rsid w:val="007F0586"/>
    <w:rsid w:val="007F0712"/>
    <w:rsid w:val="007F0732"/>
    <w:rsid w:val="007F093C"/>
    <w:rsid w:val="007F0C9E"/>
    <w:rsid w:val="007F0F68"/>
    <w:rsid w:val="007F0FB5"/>
    <w:rsid w:val="007F1228"/>
    <w:rsid w:val="007F2092"/>
    <w:rsid w:val="007F2217"/>
    <w:rsid w:val="007F2421"/>
    <w:rsid w:val="007F24C8"/>
    <w:rsid w:val="007F2574"/>
    <w:rsid w:val="007F2AD0"/>
    <w:rsid w:val="007F3BAC"/>
    <w:rsid w:val="007F3C99"/>
    <w:rsid w:val="007F3CDB"/>
    <w:rsid w:val="007F3E9B"/>
    <w:rsid w:val="007F3F06"/>
    <w:rsid w:val="007F4058"/>
    <w:rsid w:val="007F41DD"/>
    <w:rsid w:val="007F41EE"/>
    <w:rsid w:val="007F43F4"/>
    <w:rsid w:val="007F46F0"/>
    <w:rsid w:val="007F4BA2"/>
    <w:rsid w:val="007F4E38"/>
    <w:rsid w:val="007F50DF"/>
    <w:rsid w:val="007F5244"/>
    <w:rsid w:val="007F5915"/>
    <w:rsid w:val="007F5A5A"/>
    <w:rsid w:val="007F5AE5"/>
    <w:rsid w:val="007F600C"/>
    <w:rsid w:val="007F627A"/>
    <w:rsid w:val="007F6683"/>
    <w:rsid w:val="007F680C"/>
    <w:rsid w:val="007F6DE5"/>
    <w:rsid w:val="007F6EA4"/>
    <w:rsid w:val="007F7033"/>
    <w:rsid w:val="007F7159"/>
    <w:rsid w:val="007F722F"/>
    <w:rsid w:val="007F7479"/>
    <w:rsid w:val="007F76BF"/>
    <w:rsid w:val="007F78D8"/>
    <w:rsid w:val="00800085"/>
    <w:rsid w:val="008000D1"/>
    <w:rsid w:val="0080074D"/>
    <w:rsid w:val="00800E61"/>
    <w:rsid w:val="00800F76"/>
    <w:rsid w:val="00801078"/>
    <w:rsid w:val="00801343"/>
    <w:rsid w:val="008017D3"/>
    <w:rsid w:val="00801841"/>
    <w:rsid w:val="008019CB"/>
    <w:rsid w:val="00801BEF"/>
    <w:rsid w:val="00801E1F"/>
    <w:rsid w:val="008020BE"/>
    <w:rsid w:val="008021FF"/>
    <w:rsid w:val="008022AA"/>
    <w:rsid w:val="008022DE"/>
    <w:rsid w:val="00802480"/>
    <w:rsid w:val="00802ADC"/>
    <w:rsid w:val="00802D95"/>
    <w:rsid w:val="00803270"/>
    <w:rsid w:val="008033A0"/>
    <w:rsid w:val="0080405C"/>
    <w:rsid w:val="0080417F"/>
    <w:rsid w:val="008043A0"/>
    <w:rsid w:val="008043B4"/>
    <w:rsid w:val="008043C2"/>
    <w:rsid w:val="00804677"/>
    <w:rsid w:val="00804883"/>
    <w:rsid w:val="00804A49"/>
    <w:rsid w:val="00804E0F"/>
    <w:rsid w:val="00804EA9"/>
    <w:rsid w:val="00804EE5"/>
    <w:rsid w:val="008050AB"/>
    <w:rsid w:val="008056A1"/>
    <w:rsid w:val="00805737"/>
    <w:rsid w:val="00805B38"/>
    <w:rsid w:val="00805CC2"/>
    <w:rsid w:val="00805E0D"/>
    <w:rsid w:val="00805F1C"/>
    <w:rsid w:val="0080625B"/>
    <w:rsid w:val="00806456"/>
    <w:rsid w:val="008069CE"/>
    <w:rsid w:val="00806B56"/>
    <w:rsid w:val="00806CA6"/>
    <w:rsid w:val="00806D2B"/>
    <w:rsid w:val="00806E27"/>
    <w:rsid w:val="0080749C"/>
    <w:rsid w:val="00807856"/>
    <w:rsid w:val="00807C31"/>
    <w:rsid w:val="00807D1C"/>
    <w:rsid w:val="00807EBB"/>
    <w:rsid w:val="00810461"/>
    <w:rsid w:val="00810662"/>
    <w:rsid w:val="008106A8"/>
    <w:rsid w:val="00810AC8"/>
    <w:rsid w:val="00810AED"/>
    <w:rsid w:val="00810D27"/>
    <w:rsid w:val="00810FB7"/>
    <w:rsid w:val="00811519"/>
    <w:rsid w:val="00811628"/>
    <w:rsid w:val="0081196A"/>
    <w:rsid w:val="00811EC3"/>
    <w:rsid w:val="00811F32"/>
    <w:rsid w:val="00811F36"/>
    <w:rsid w:val="008120E7"/>
    <w:rsid w:val="008120F6"/>
    <w:rsid w:val="008122C7"/>
    <w:rsid w:val="008124B7"/>
    <w:rsid w:val="008127C0"/>
    <w:rsid w:val="00812A8E"/>
    <w:rsid w:val="00813006"/>
    <w:rsid w:val="008133D5"/>
    <w:rsid w:val="008134C3"/>
    <w:rsid w:val="0081364A"/>
    <w:rsid w:val="008136ED"/>
    <w:rsid w:val="00813726"/>
    <w:rsid w:val="0081379F"/>
    <w:rsid w:val="00813921"/>
    <w:rsid w:val="00813A2D"/>
    <w:rsid w:val="00813AD2"/>
    <w:rsid w:val="00813B53"/>
    <w:rsid w:val="00813BE8"/>
    <w:rsid w:val="00813CFC"/>
    <w:rsid w:val="008140AF"/>
    <w:rsid w:val="00814550"/>
    <w:rsid w:val="0081491C"/>
    <w:rsid w:val="00814B10"/>
    <w:rsid w:val="00814E71"/>
    <w:rsid w:val="00814FC3"/>
    <w:rsid w:val="00815A16"/>
    <w:rsid w:val="00815AD8"/>
    <w:rsid w:val="00815D9D"/>
    <w:rsid w:val="00815F8D"/>
    <w:rsid w:val="0081601D"/>
    <w:rsid w:val="00816336"/>
    <w:rsid w:val="0081657C"/>
    <w:rsid w:val="0081671C"/>
    <w:rsid w:val="00816979"/>
    <w:rsid w:val="008169E5"/>
    <w:rsid w:val="00816CEB"/>
    <w:rsid w:val="00816E01"/>
    <w:rsid w:val="00816F4C"/>
    <w:rsid w:val="008170A5"/>
    <w:rsid w:val="008171AF"/>
    <w:rsid w:val="008173AD"/>
    <w:rsid w:val="00817999"/>
    <w:rsid w:val="00817C37"/>
    <w:rsid w:val="00817C73"/>
    <w:rsid w:val="00817DB3"/>
    <w:rsid w:val="00820016"/>
    <w:rsid w:val="00820031"/>
    <w:rsid w:val="00820040"/>
    <w:rsid w:val="00820130"/>
    <w:rsid w:val="00820273"/>
    <w:rsid w:val="00820611"/>
    <w:rsid w:val="008206B0"/>
    <w:rsid w:val="00820911"/>
    <w:rsid w:val="00820A2C"/>
    <w:rsid w:val="00820ABA"/>
    <w:rsid w:val="00820CE5"/>
    <w:rsid w:val="00820D8E"/>
    <w:rsid w:val="00820FAF"/>
    <w:rsid w:val="008210D0"/>
    <w:rsid w:val="008212E2"/>
    <w:rsid w:val="0082175D"/>
    <w:rsid w:val="00821887"/>
    <w:rsid w:val="00821888"/>
    <w:rsid w:val="00821A32"/>
    <w:rsid w:val="00821C0D"/>
    <w:rsid w:val="00821CE8"/>
    <w:rsid w:val="00822157"/>
    <w:rsid w:val="00822255"/>
    <w:rsid w:val="00822362"/>
    <w:rsid w:val="00822467"/>
    <w:rsid w:val="008224FC"/>
    <w:rsid w:val="00822593"/>
    <w:rsid w:val="008226DB"/>
    <w:rsid w:val="00822B56"/>
    <w:rsid w:val="008231F7"/>
    <w:rsid w:val="00823489"/>
    <w:rsid w:val="00823601"/>
    <w:rsid w:val="00823E91"/>
    <w:rsid w:val="00824276"/>
    <w:rsid w:val="00824528"/>
    <w:rsid w:val="00824541"/>
    <w:rsid w:val="00824726"/>
    <w:rsid w:val="00824A71"/>
    <w:rsid w:val="00824A7C"/>
    <w:rsid w:val="00824B3B"/>
    <w:rsid w:val="00824DB3"/>
    <w:rsid w:val="00825065"/>
    <w:rsid w:val="00825095"/>
    <w:rsid w:val="0082529D"/>
    <w:rsid w:val="00825449"/>
    <w:rsid w:val="00825841"/>
    <w:rsid w:val="00825E1E"/>
    <w:rsid w:val="00825F75"/>
    <w:rsid w:val="00825F89"/>
    <w:rsid w:val="00826781"/>
    <w:rsid w:val="0082686F"/>
    <w:rsid w:val="00826874"/>
    <w:rsid w:val="00826972"/>
    <w:rsid w:val="00826AC0"/>
    <w:rsid w:val="00826BDA"/>
    <w:rsid w:val="00826C23"/>
    <w:rsid w:val="00827039"/>
    <w:rsid w:val="00827259"/>
    <w:rsid w:val="00827544"/>
    <w:rsid w:val="008279F0"/>
    <w:rsid w:val="00827B07"/>
    <w:rsid w:val="00827BB3"/>
    <w:rsid w:val="00827DD7"/>
    <w:rsid w:val="008304F4"/>
    <w:rsid w:val="00830530"/>
    <w:rsid w:val="00830551"/>
    <w:rsid w:val="008309A8"/>
    <w:rsid w:val="00830AA9"/>
    <w:rsid w:val="00830AE5"/>
    <w:rsid w:val="00830B27"/>
    <w:rsid w:val="00830B4B"/>
    <w:rsid w:val="00830BE7"/>
    <w:rsid w:val="00830CE6"/>
    <w:rsid w:val="00830D93"/>
    <w:rsid w:val="00830E51"/>
    <w:rsid w:val="00830FEF"/>
    <w:rsid w:val="00831379"/>
    <w:rsid w:val="00831502"/>
    <w:rsid w:val="00831629"/>
    <w:rsid w:val="008317EB"/>
    <w:rsid w:val="00831D69"/>
    <w:rsid w:val="00831E4D"/>
    <w:rsid w:val="00831FC7"/>
    <w:rsid w:val="00832179"/>
    <w:rsid w:val="00832367"/>
    <w:rsid w:val="00832380"/>
    <w:rsid w:val="008325C0"/>
    <w:rsid w:val="00832706"/>
    <w:rsid w:val="0083270B"/>
    <w:rsid w:val="00832C61"/>
    <w:rsid w:val="00832D28"/>
    <w:rsid w:val="00832EE3"/>
    <w:rsid w:val="00833005"/>
    <w:rsid w:val="00833238"/>
    <w:rsid w:val="008333D6"/>
    <w:rsid w:val="008334B7"/>
    <w:rsid w:val="00833562"/>
    <w:rsid w:val="00833CDD"/>
    <w:rsid w:val="00833DEC"/>
    <w:rsid w:val="00833F1F"/>
    <w:rsid w:val="008343F5"/>
    <w:rsid w:val="008347A1"/>
    <w:rsid w:val="0083496F"/>
    <w:rsid w:val="0083497D"/>
    <w:rsid w:val="00834CF7"/>
    <w:rsid w:val="00834E5F"/>
    <w:rsid w:val="0083505F"/>
    <w:rsid w:val="008353EA"/>
    <w:rsid w:val="0083543D"/>
    <w:rsid w:val="00835451"/>
    <w:rsid w:val="008354A5"/>
    <w:rsid w:val="00835501"/>
    <w:rsid w:val="00835819"/>
    <w:rsid w:val="00835970"/>
    <w:rsid w:val="00835B36"/>
    <w:rsid w:val="00835D17"/>
    <w:rsid w:val="00835E6E"/>
    <w:rsid w:val="00836294"/>
    <w:rsid w:val="008365C7"/>
    <w:rsid w:val="008366C2"/>
    <w:rsid w:val="008366DD"/>
    <w:rsid w:val="00836CC5"/>
    <w:rsid w:val="00836FAF"/>
    <w:rsid w:val="0083709B"/>
    <w:rsid w:val="00837269"/>
    <w:rsid w:val="0083741C"/>
    <w:rsid w:val="0083774A"/>
    <w:rsid w:val="0083774B"/>
    <w:rsid w:val="00837959"/>
    <w:rsid w:val="00837AA4"/>
    <w:rsid w:val="00837B0E"/>
    <w:rsid w:val="00837C05"/>
    <w:rsid w:val="00837EC5"/>
    <w:rsid w:val="00837EF7"/>
    <w:rsid w:val="00837EFC"/>
    <w:rsid w:val="008400D5"/>
    <w:rsid w:val="0084061D"/>
    <w:rsid w:val="0084062F"/>
    <w:rsid w:val="00840739"/>
    <w:rsid w:val="00840789"/>
    <w:rsid w:val="00840ADC"/>
    <w:rsid w:val="00840CBC"/>
    <w:rsid w:val="00840D91"/>
    <w:rsid w:val="00840DD9"/>
    <w:rsid w:val="00841033"/>
    <w:rsid w:val="00841625"/>
    <w:rsid w:val="00841917"/>
    <w:rsid w:val="00841E76"/>
    <w:rsid w:val="0084213B"/>
    <w:rsid w:val="00842319"/>
    <w:rsid w:val="0084244A"/>
    <w:rsid w:val="0084269C"/>
    <w:rsid w:val="008428C7"/>
    <w:rsid w:val="00842CB9"/>
    <w:rsid w:val="008434F9"/>
    <w:rsid w:val="00843555"/>
    <w:rsid w:val="008436E8"/>
    <w:rsid w:val="00843918"/>
    <w:rsid w:val="008439D1"/>
    <w:rsid w:val="00843A39"/>
    <w:rsid w:val="00843BFC"/>
    <w:rsid w:val="00843DEA"/>
    <w:rsid w:val="00843E29"/>
    <w:rsid w:val="008441B6"/>
    <w:rsid w:val="008442E6"/>
    <w:rsid w:val="00844333"/>
    <w:rsid w:val="00844517"/>
    <w:rsid w:val="008449E7"/>
    <w:rsid w:val="008449FD"/>
    <w:rsid w:val="00844A06"/>
    <w:rsid w:val="00844CDA"/>
    <w:rsid w:val="00844FE8"/>
    <w:rsid w:val="00845059"/>
    <w:rsid w:val="008451B3"/>
    <w:rsid w:val="00845292"/>
    <w:rsid w:val="008452D3"/>
    <w:rsid w:val="0084549E"/>
    <w:rsid w:val="00845930"/>
    <w:rsid w:val="00845DB8"/>
    <w:rsid w:val="00846063"/>
    <w:rsid w:val="00846070"/>
    <w:rsid w:val="008460ED"/>
    <w:rsid w:val="0084627B"/>
    <w:rsid w:val="008463B1"/>
    <w:rsid w:val="008467CB"/>
    <w:rsid w:val="0084717B"/>
    <w:rsid w:val="00847B6F"/>
    <w:rsid w:val="00847F61"/>
    <w:rsid w:val="00850195"/>
    <w:rsid w:val="008502C2"/>
    <w:rsid w:val="008507CA"/>
    <w:rsid w:val="00850CAA"/>
    <w:rsid w:val="00850D3D"/>
    <w:rsid w:val="008514FC"/>
    <w:rsid w:val="00851798"/>
    <w:rsid w:val="00851830"/>
    <w:rsid w:val="008519EC"/>
    <w:rsid w:val="00851B61"/>
    <w:rsid w:val="00851B85"/>
    <w:rsid w:val="00851D10"/>
    <w:rsid w:val="00851FDA"/>
    <w:rsid w:val="0085212E"/>
    <w:rsid w:val="00852241"/>
    <w:rsid w:val="00852365"/>
    <w:rsid w:val="00852763"/>
    <w:rsid w:val="008527C1"/>
    <w:rsid w:val="008528D1"/>
    <w:rsid w:val="00852924"/>
    <w:rsid w:val="00852F04"/>
    <w:rsid w:val="008531C1"/>
    <w:rsid w:val="008533B2"/>
    <w:rsid w:val="00853543"/>
    <w:rsid w:val="00853631"/>
    <w:rsid w:val="00853C24"/>
    <w:rsid w:val="00853F6B"/>
    <w:rsid w:val="00854CEA"/>
    <w:rsid w:val="00854DB5"/>
    <w:rsid w:val="0085537C"/>
    <w:rsid w:val="008553F4"/>
    <w:rsid w:val="00855626"/>
    <w:rsid w:val="0085575B"/>
    <w:rsid w:val="00855CC2"/>
    <w:rsid w:val="00855EAB"/>
    <w:rsid w:val="00855EE7"/>
    <w:rsid w:val="00856267"/>
    <w:rsid w:val="00856353"/>
    <w:rsid w:val="0085656C"/>
    <w:rsid w:val="00856745"/>
    <w:rsid w:val="00856788"/>
    <w:rsid w:val="0085681D"/>
    <w:rsid w:val="00856B6B"/>
    <w:rsid w:val="00856B7F"/>
    <w:rsid w:val="00856B92"/>
    <w:rsid w:val="00856C4D"/>
    <w:rsid w:val="00856C76"/>
    <w:rsid w:val="00856F64"/>
    <w:rsid w:val="00857016"/>
    <w:rsid w:val="0085715F"/>
    <w:rsid w:val="008576B4"/>
    <w:rsid w:val="008578FC"/>
    <w:rsid w:val="00857953"/>
    <w:rsid w:val="00857A40"/>
    <w:rsid w:val="00857B87"/>
    <w:rsid w:val="00857BDF"/>
    <w:rsid w:val="00857D5A"/>
    <w:rsid w:val="00857E1C"/>
    <w:rsid w:val="00860544"/>
    <w:rsid w:val="0086064D"/>
    <w:rsid w:val="00860A0A"/>
    <w:rsid w:val="00860A85"/>
    <w:rsid w:val="00860BB6"/>
    <w:rsid w:val="00860BD1"/>
    <w:rsid w:val="00860BEB"/>
    <w:rsid w:val="00860DC7"/>
    <w:rsid w:val="00860DF4"/>
    <w:rsid w:val="00860F19"/>
    <w:rsid w:val="00861398"/>
    <w:rsid w:val="0086141C"/>
    <w:rsid w:val="008614A8"/>
    <w:rsid w:val="0086151F"/>
    <w:rsid w:val="008616A7"/>
    <w:rsid w:val="008616B7"/>
    <w:rsid w:val="00861851"/>
    <w:rsid w:val="00861967"/>
    <w:rsid w:val="00861B58"/>
    <w:rsid w:val="00861C97"/>
    <w:rsid w:val="00861D85"/>
    <w:rsid w:val="00862081"/>
    <w:rsid w:val="00862285"/>
    <w:rsid w:val="00862416"/>
    <w:rsid w:val="00862844"/>
    <w:rsid w:val="0086298E"/>
    <w:rsid w:val="00862B94"/>
    <w:rsid w:val="00862CAA"/>
    <w:rsid w:val="00862D0E"/>
    <w:rsid w:val="008633F5"/>
    <w:rsid w:val="008635EB"/>
    <w:rsid w:val="00863A60"/>
    <w:rsid w:val="00863BA7"/>
    <w:rsid w:val="00863EDB"/>
    <w:rsid w:val="00864098"/>
    <w:rsid w:val="00864106"/>
    <w:rsid w:val="00864144"/>
    <w:rsid w:val="0086417F"/>
    <w:rsid w:val="0086440C"/>
    <w:rsid w:val="00864562"/>
    <w:rsid w:val="008646DA"/>
    <w:rsid w:val="00864ACD"/>
    <w:rsid w:val="00864CFF"/>
    <w:rsid w:val="00864EF6"/>
    <w:rsid w:val="00864F00"/>
    <w:rsid w:val="00865020"/>
    <w:rsid w:val="0086504F"/>
    <w:rsid w:val="008654F5"/>
    <w:rsid w:val="008656BF"/>
    <w:rsid w:val="008657D3"/>
    <w:rsid w:val="00866564"/>
    <w:rsid w:val="00866583"/>
    <w:rsid w:val="00866662"/>
    <w:rsid w:val="008667ED"/>
    <w:rsid w:val="00866966"/>
    <w:rsid w:val="008669A6"/>
    <w:rsid w:val="00866AF3"/>
    <w:rsid w:val="00866C54"/>
    <w:rsid w:val="00866F2A"/>
    <w:rsid w:val="008670F2"/>
    <w:rsid w:val="0086711A"/>
    <w:rsid w:val="00867191"/>
    <w:rsid w:val="008671E9"/>
    <w:rsid w:val="008671FA"/>
    <w:rsid w:val="00867780"/>
    <w:rsid w:val="00867A32"/>
    <w:rsid w:val="00867DC1"/>
    <w:rsid w:val="00867FC9"/>
    <w:rsid w:val="00870127"/>
    <w:rsid w:val="00870152"/>
    <w:rsid w:val="00870441"/>
    <w:rsid w:val="00870679"/>
    <w:rsid w:val="00870CBD"/>
    <w:rsid w:val="00870F9B"/>
    <w:rsid w:val="008711A6"/>
    <w:rsid w:val="00871437"/>
    <w:rsid w:val="008714D0"/>
    <w:rsid w:val="00871743"/>
    <w:rsid w:val="00871747"/>
    <w:rsid w:val="00871EB7"/>
    <w:rsid w:val="00871FFB"/>
    <w:rsid w:val="0087234F"/>
    <w:rsid w:val="00872796"/>
    <w:rsid w:val="00872B99"/>
    <w:rsid w:val="008731EE"/>
    <w:rsid w:val="008735F2"/>
    <w:rsid w:val="0087370E"/>
    <w:rsid w:val="00873A99"/>
    <w:rsid w:val="00873B61"/>
    <w:rsid w:val="0087406E"/>
    <w:rsid w:val="00874222"/>
    <w:rsid w:val="0087460E"/>
    <w:rsid w:val="00874623"/>
    <w:rsid w:val="008746CD"/>
    <w:rsid w:val="008749D8"/>
    <w:rsid w:val="00874F2C"/>
    <w:rsid w:val="0087558D"/>
    <w:rsid w:val="00875898"/>
    <w:rsid w:val="00875A26"/>
    <w:rsid w:val="00875CBB"/>
    <w:rsid w:val="00875F2F"/>
    <w:rsid w:val="008761AA"/>
    <w:rsid w:val="008763CC"/>
    <w:rsid w:val="00876431"/>
    <w:rsid w:val="008768B6"/>
    <w:rsid w:val="00876A2E"/>
    <w:rsid w:val="00876B82"/>
    <w:rsid w:val="00876E26"/>
    <w:rsid w:val="00876E68"/>
    <w:rsid w:val="00876FAC"/>
    <w:rsid w:val="008772B8"/>
    <w:rsid w:val="0087733F"/>
    <w:rsid w:val="00877556"/>
    <w:rsid w:val="0087768C"/>
    <w:rsid w:val="0087779A"/>
    <w:rsid w:val="00877D3F"/>
    <w:rsid w:val="00877E40"/>
    <w:rsid w:val="008802BB"/>
    <w:rsid w:val="0088049B"/>
    <w:rsid w:val="008805D1"/>
    <w:rsid w:val="0088063E"/>
    <w:rsid w:val="0088086A"/>
    <w:rsid w:val="008809A6"/>
    <w:rsid w:val="0088120A"/>
    <w:rsid w:val="008812AC"/>
    <w:rsid w:val="0088155B"/>
    <w:rsid w:val="00881582"/>
    <w:rsid w:val="0088167A"/>
    <w:rsid w:val="00881737"/>
    <w:rsid w:val="008818B8"/>
    <w:rsid w:val="00881A9D"/>
    <w:rsid w:val="00881DD5"/>
    <w:rsid w:val="00881EC4"/>
    <w:rsid w:val="00881F9F"/>
    <w:rsid w:val="00882383"/>
    <w:rsid w:val="0088241D"/>
    <w:rsid w:val="0088249D"/>
    <w:rsid w:val="008825EF"/>
    <w:rsid w:val="00882692"/>
    <w:rsid w:val="0088269D"/>
    <w:rsid w:val="008829D5"/>
    <w:rsid w:val="00882ABD"/>
    <w:rsid w:val="00882B64"/>
    <w:rsid w:val="00882C51"/>
    <w:rsid w:val="00882CD2"/>
    <w:rsid w:val="00882D78"/>
    <w:rsid w:val="008833A9"/>
    <w:rsid w:val="008834A2"/>
    <w:rsid w:val="008836DD"/>
    <w:rsid w:val="0088379B"/>
    <w:rsid w:val="008837D4"/>
    <w:rsid w:val="00883A02"/>
    <w:rsid w:val="00883B64"/>
    <w:rsid w:val="00883E38"/>
    <w:rsid w:val="00883FC7"/>
    <w:rsid w:val="008842D8"/>
    <w:rsid w:val="00884443"/>
    <w:rsid w:val="00884704"/>
    <w:rsid w:val="0088488A"/>
    <w:rsid w:val="0088498A"/>
    <w:rsid w:val="00884BE0"/>
    <w:rsid w:val="00884D05"/>
    <w:rsid w:val="00884E0C"/>
    <w:rsid w:val="00884F30"/>
    <w:rsid w:val="00885227"/>
    <w:rsid w:val="00885282"/>
    <w:rsid w:val="008852C8"/>
    <w:rsid w:val="00885BEF"/>
    <w:rsid w:val="00885C05"/>
    <w:rsid w:val="0088608E"/>
    <w:rsid w:val="00886219"/>
    <w:rsid w:val="0088621E"/>
    <w:rsid w:val="008867C0"/>
    <w:rsid w:val="00886A55"/>
    <w:rsid w:val="00886C1B"/>
    <w:rsid w:val="00886CA1"/>
    <w:rsid w:val="00886D1D"/>
    <w:rsid w:val="008871A0"/>
    <w:rsid w:val="0088727D"/>
    <w:rsid w:val="00887667"/>
    <w:rsid w:val="008878BE"/>
    <w:rsid w:val="00887B71"/>
    <w:rsid w:val="00887C58"/>
    <w:rsid w:val="00887E15"/>
    <w:rsid w:val="00887E49"/>
    <w:rsid w:val="00887F1D"/>
    <w:rsid w:val="00890017"/>
    <w:rsid w:val="008905A7"/>
    <w:rsid w:val="008905C5"/>
    <w:rsid w:val="0089082F"/>
    <w:rsid w:val="00890A84"/>
    <w:rsid w:val="00890B76"/>
    <w:rsid w:val="00890EF6"/>
    <w:rsid w:val="00891276"/>
    <w:rsid w:val="008913D0"/>
    <w:rsid w:val="0089191A"/>
    <w:rsid w:val="00891A02"/>
    <w:rsid w:val="00891B43"/>
    <w:rsid w:val="00891E77"/>
    <w:rsid w:val="0089210F"/>
    <w:rsid w:val="0089226B"/>
    <w:rsid w:val="008924C8"/>
    <w:rsid w:val="0089279E"/>
    <w:rsid w:val="008927D9"/>
    <w:rsid w:val="00892C11"/>
    <w:rsid w:val="00892C50"/>
    <w:rsid w:val="00892EE3"/>
    <w:rsid w:val="0089300D"/>
    <w:rsid w:val="0089313F"/>
    <w:rsid w:val="00893258"/>
    <w:rsid w:val="0089325A"/>
    <w:rsid w:val="00893643"/>
    <w:rsid w:val="008938E9"/>
    <w:rsid w:val="00893A61"/>
    <w:rsid w:val="00893A6A"/>
    <w:rsid w:val="00893D0C"/>
    <w:rsid w:val="00893D9A"/>
    <w:rsid w:val="00893FCB"/>
    <w:rsid w:val="0089422B"/>
    <w:rsid w:val="00894444"/>
    <w:rsid w:val="008945BD"/>
    <w:rsid w:val="0089467E"/>
    <w:rsid w:val="00894B33"/>
    <w:rsid w:val="00894DEE"/>
    <w:rsid w:val="00894EB9"/>
    <w:rsid w:val="00894FF2"/>
    <w:rsid w:val="008954E8"/>
    <w:rsid w:val="00895597"/>
    <w:rsid w:val="0089583B"/>
    <w:rsid w:val="008962AA"/>
    <w:rsid w:val="008967AF"/>
    <w:rsid w:val="0089690E"/>
    <w:rsid w:val="00896A19"/>
    <w:rsid w:val="00896A97"/>
    <w:rsid w:val="00896B1A"/>
    <w:rsid w:val="00897189"/>
    <w:rsid w:val="00897360"/>
    <w:rsid w:val="0089744E"/>
    <w:rsid w:val="00897CE6"/>
    <w:rsid w:val="00897FE5"/>
    <w:rsid w:val="008A00F7"/>
    <w:rsid w:val="008A040D"/>
    <w:rsid w:val="008A041C"/>
    <w:rsid w:val="008A05CC"/>
    <w:rsid w:val="008A06B6"/>
    <w:rsid w:val="008A07A2"/>
    <w:rsid w:val="008A0893"/>
    <w:rsid w:val="008A11E4"/>
    <w:rsid w:val="008A12CE"/>
    <w:rsid w:val="008A14D0"/>
    <w:rsid w:val="008A17FE"/>
    <w:rsid w:val="008A1C9B"/>
    <w:rsid w:val="008A1DD8"/>
    <w:rsid w:val="008A2298"/>
    <w:rsid w:val="008A23CE"/>
    <w:rsid w:val="008A2480"/>
    <w:rsid w:val="008A2651"/>
    <w:rsid w:val="008A2677"/>
    <w:rsid w:val="008A2886"/>
    <w:rsid w:val="008A29E1"/>
    <w:rsid w:val="008A2B64"/>
    <w:rsid w:val="008A2BEF"/>
    <w:rsid w:val="008A2D9A"/>
    <w:rsid w:val="008A2E55"/>
    <w:rsid w:val="008A2F57"/>
    <w:rsid w:val="008A3399"/>
    <w:rsid w:val="008A350A"/>
    <w:rsid w:val="008A35DB"/>
    <w:rsid w:val="008A3674"/>
    <w:rsid w:val="008A3A4B"/>
    <w:rsid w:val="008A3FD6"/>
    <w:rsid w:val="008A402E"/>
    <w:rsid w:val="008A4151"/>
    <w:rsid w:val="008A439B"/>
    <w:rsid w:val="008A44F0"/>
    <w:rsid w:val="008A4505"/>
    <w:rsid w:val="008A46DF"/>
    <w:rsid w:val="008A478E"/>
    <w:rsid w:val="008A479A"/>
    <w:rsid w:val="008A498F"/>
    <w:rsid w:val="008A4D3A"/>
    <w:rsid w:val="008A4E67"/>
    <w:rsid w:val="008A5097"/>
    <w:rsid w:val="008A5223"/>
    <w:rsid w:val="008A525B"/>
    <w:rsid w:val="008A5264"/>
    <w:rsid w:val="008A52B6"/>
    <w:rsid w:val="008A539F"/>
    <w:rsid w:val="008A53FF"/>
    <w:rsid w:val="008A574F"/>
    <w:rsid w:val="008A5854"/>
    <w:rsid w:val="008A5BFC"/>
    <w:rsid w:val="008A5E1E"/>
    <w:rsid w:val="008A5EAB"/>
    <w:rsid w:val="008A5EC1"/>
    <w:rsid w:val="008A5EDE"/>
    <w:rsid w:val="008A5FF1"/>
    <w:rsid w:val="008A6030"/>
    <w:rsid w:val="008A6093"/>
    <w:rsid w:val="008A6BC5"/>
    <w:rsid w:val="008A6C45"/>
    <w:rsid w:val="008A6EF3"/>
    <w:rsid w:val="008A6F93"/>
    <w:rsid w:val="008A6FAC"/>
    <w:rsid w:val="008A6FC8"/>
    <w:rsid w:val="008A73B1"/>
    <w:rsid w:val="008A7B86"/>
    <w:rsid w:val="008A7DA0"/>
    <w:rsid w:val="008B031C"/>
    <w:rsid w:val="008B08A9"/>
    <w:rsid w:val="008B0A05"/>
    <w:rsid w:val="008B0C10"/>
    <w:rsid w:val="008B0D6D"/>
    <w:rsid w:val="008B1008"/>
    <w:rsid w:val="008B1103"/>
    <w:rsid w:val="008B11DA"/>
    <w:rsid w:val="008B1321"/>
    <w:rsid w:val="008B1379"/>
    <w:rsid w:val="008B13F9"/>
    <w:rsid w:val="008B15EF"/>
    <w:rsid w:val="008B1806"/>
    <w:rsid w:val="008B18C7"/>
    <w:rsid w:val="008B1D5D"/>
    <w:rsid w:val="008B1FFF"/>
    <w:rsid w:val="008B268C"/>
    <w:rsid w:val="008B2CBB"/>
    <w:rsid w:val="008B2FDD"/>
    <w:rsid w:val="008B3234"/>
    <w:rsid w:val="008B36CC"/>
    <w:rsid w:val="008B3A09"/>
    <w:rsid w:val="008B3A0C"/>
    <w:rsid w:val="008B41E7"/>
    <w:rsid w:val="008B46B3"/>
    <w:rsid w:val="008B495E"/>
    <w:rsid w:val="008B4B3E"/>
    <w:rsid w:val="008B4D37"/>
    <w:rsid w:val="008B4DE0"/>
    <w:rsid w:val="008B4FB0"/>
    <w:rsid w:val="008B5032"/>
    <w:rsid w:val="008B50CF"/>
    <w:rsid w:val="008B5447"/>
    <w:rsid w:val="008B5461"/>
    <w:rsid w:val="008B55A6"/>
    <w:rsid w:val="008B5A19"/>
    <w:rsid w:val="008B5B25"/>
    <w:rsid w:val="008B5C91"/>
    <w:rsid w:val="008B5D58"/>
    <w:rsid w:val="008B5D90"/>
    <w:rsid w:val="008B61FC"/>
    <w:rsid w:val="008B64BB"/>
    <w:rsid w:val="008B6522"/>
    <w:rsid w:val="008B6662"/>
    <w:rsid w:val="008B68C1"/>
    <w:rsid w:val="008B696B"/>
    <w:rsid w:val="008B69EB"/>
    <w:rsid w:val="008B6BF6"/>
    <w:rsid w:val="008B715A"/>
    <w:rsid w:val="008B77A9"/>
    <w:rsid w:val="008B7B13"/>
    <w:rsid w:val="008B7DF1"/>
    <w:rsid w:val="008C017F"/>
    <w:rsid w:val="008C028F"/>
    <w:rsid w:val="008C041F"/>
    <w:rsid w:val="008C054C"/>
    <w:rsid w:val="008C07A5"/>
    <w:rsid w:val="008C0A5A"/>
    <w:rsid w:val="008C0AFD"/>
    <w:rsid w:val="008C0C67"/>
    <w:rsid w:val="008C0C93"/>
    <w:rsid w:val="008C149C"/>
    <w:rsid w:val="008C178F"/>
    <w:rsid w:val="008C18AC"/>
    <w:rsid w:val="008C1946"/>
    <w:rsid w:val="008C1961"/>
    <w:rsid w:val="008C1C6E"/>
    <w:rsid w:val="008C1E25"/>
    <w:rsid w:val="008C1EE5"/>
    <w:rsid w:val="008C2071"/>
    <w:rsid w:val="008C20B1"/>
    <w:rsid w:val="008C252A"/>
    <w:rsid w:val="008C258C"/>
    <w:rsid w:val="008C2763"/>
    <w:rsid w:val="008C2926"/>
    <w:rsid w:val="008C2C5C"/>
    <w:rsid w:val="008C2CF4"/>
    <w:rsid w:val="008C2E50"/>
    <w:rsid w:val="008C2F5E"/>
    <w:rsid w:val="008C3133"/>
    <w:rsid w:val="008C3308"/>
    <w:rsid w:val="008C3617"/>
    <w:rsid w:val="008C3A61"/>
    <w:rsid w:val="008C3C5F"/>
    <w:rsid w:val="008C3C8F"/>
    <w:rsid w:val="008C3CD9"/>
    <w:rsid w:val="008C3DCA"/>
    <w:rsid w:val="008C3EC3"/>
    <w:rsid w:val="008C41AC"/>
    <w:rsid w:val="008C4345"/>
    <w:rsid w:val="008C4406"/>
    <w:rsid w:val="008C4825"/>
    <w:rsid w:val="008C48D3"/>
    <w:rsid w:val="008C4CF1"/>
    <w:rsid w:val="008C4D73"/>
    <w:rsid w:val="008C4EA0"/>
    <w:rsid w:val="008C577D"/>
    <w:rsid w:val="008C5935"/>
    <w:rsid w:val="008C5B63"/>
    <w:rsid w:val="008C5B71"/>
    <w:rsid w:val="008C5C4B"/>
    <w:rsid w:val="008C5D00"/>
    <w:rsid w:val="008C612B"/>
    <w:rsid w:val="008C61FF"/>
    <w:rsid w:val="008C6399"/>
    <w:rsid w:val="008C65AF"/>
    <w:rsid w:val="008C66A5"/>
    <w:rsid w:val="008C6765"/>
    <w:rsid w:val="008C698C"/>
    <w:rsid w:val="008C6B35"/>
    <w:rsid w:val="008C6CBF"/>
    <w:rsid w:val="008C6DBE"/>
    <w:rsid w:val="008C6F6F"/>
    <w:rsid w:val="008C70B3"/>
    <w:rsid w:val="008C7313"/>
    <w:rsid w:val="008C73CC"/>
    <w:rsid w:val="008C769A"/>
    <w:rsid w:val="008C7C63"/>
    <w:rsid w:val="008C7D29"/>
    <w:rsid w:val="008C7FDC"/>
    <w:rsid w:val="008D01BD"/>
    <w:rsid w:val="008D020A"/>
    <w:rsid w:val="008D04D0"/>
    <w:rsid w:val="008D04ED"/>
    <w:rsid w:val="008D0D92"/>
    <w:rsid w:val="008D0F4E"/>
    <w:rsid w:val="008D10C8"/>
    <w:rsid w:val="008D1ACB"/>
    <w:rsid w:val="008D1DAC"/>
    <w:rsid w:val="008D2461"/>
    <w:rsid w:val="008D25A1"/>
    <w:rsid w:val="008D26D1"/>
    <w:rsid w:val="008D26FC"/>
    <w:rsid w:val="008D276B"/>
    <w:rsid w:val="008D2A2F"/>
    <w:rsid w:val="008D2B23"/>
    <w:rsid w:val="008D2EFE"/>
    <w:rsid w:val="008D2F2E"/>
    <w:rsid w:val="008D2F9A"/>
    <w:rsid w:val="008D327C"/>
    <w:rsid w:val="008D3514"/>
    <w:rsid w:val="008D3830"/>
    <w:rsid w:val="008D3C0B"/>
    <w:rsid w:val="008D3DDC"/>
    <w:rsid w:val="008D41D8"/>
    <w:rsid w:val="008D4327"/>
    <w:rsid w:val="008D45F2"/>
    <w:rsid w:val="008D4766"/>
    <w:rsid w:val="008D481F"/>
    <w:rsid w:val="008D4CF8"/>
    <w:rsid w:val="008D4DEE"/>
    <w:rsid w:val="008D4FA5"/>
    <w:rsid w:val="008D5378"/>
    <w:rsid w:val="008D545F"/>
    <w:rsid w:val="008D57DB"/>
    <w:rsid w:val="008D58E4"/>
    <w:rsid w:val="008D5A17"/>
    <w:rsid w:val="008D5A6C"/>
    <w:rsid w:val="008D5D56"/>
    <w:rsid w:val="008D5EAB"/>
    <w:rsid w:val="008D5EEA"/>
    <w:rsid w:val="008D6317"/>
    <w:rsid w:val="008D6601"/>
    <w:rsid w:val="008D6611"/>
    <w:rsid w:val="008D6A91"/>
    <w:rsid w:val="008D6A99"/>
    <w:rsid w:val="008D6B0E"/>
    <w:rsid w:val="008D6C47"/>
    <w:rsid w:val="008D70BB"/>
    <w:rsid w:val="008D70FF"/>
    <w:rsid w:val="008D7367"/>
    <w:rsid w:val="008D7422"/>
    <w:rsid w:val="008D7B4D"/>
    <w:rsid w:val="008D7C9D"/>
    <w:rsid w:val="008E006B"/>
    <w:rsid w:val="008E02AA"/>
    <w:rsid w:val="008E0326"/>
    <w:rsid w:val="008E04BB"/>
    <w:rsid w:val="008E057C"/>
    <w:rsid w:val="008E05D3"/>
    <w:rsid w:val="008E0767"/>
    <w:rsid w:val="008E0A27"/>
    <w:rsid w:val="008E0A6D"/>
    <w:rsid w:val="008E0D35"/>
    <w:rsid w:val="008E0DBD"/>
    <w:rsid w:val="008E0F63"/>
    <w:rsid w:val="008E0FB3"/>
    <w:rsid w:val="008E1719"/>
    <w:rsid w:val="008E1A9E"/>
    <w:rsid w:val="008E1C34"/>
    <w:rsid w:val="008E1E92"/>
    <w:rsid w:val="008E1EDA"/>
    <w:rsid w:val="008E2426"/>
    <w:rsid w:val="008E256B"/>
    <w:rsid w:val="008E296F"/>
    <w:rsid w:val="008E29AA"/>
    <w:rsid w:val="008E34CD"/>
    <w:rsid w:val="008E3525"/>
    <w:rsid w:val="008E381A"/>
    <w:rsid w:val="008E38C2"/>
    <w:rsid w:val="008E3A57"/>
    <w:rsid w:val="008E3B40"/>
    <w:rsid w:val="008E3C08"/>
    <w:rsid w:val="008E3D26"/>
    <w:rsid w:val="008E453D"/>
    <w:rsid w:val="008E46A4"/>
    <w:rsid w:val="008E4D52"/>
    <w:rsid w:val="008E4EF2"/>
    <w:rsid w:val="008E4F36"/>
    <w:rsid w:val="008E50CF"/>
    <w:rsid w:val="008E5444"/>
    <w:rsid w:val="008E5908"/>
    <w:rsid w:val="008E59AD"/>
    <w:rsid w:val="008E5D9D"/>
    <w:rsid w:val="008E6188"/>
    <w:rsid w:val="008E6306"/>
    <w:rsid w:val="008E636A"/>
    <w:rsid w:val="008E643F"/>
    <w:rsid w:val="008E64DB"/>
    <w:rsid w:val="008E6511"/>
    <w:rsid w:val="008E6B4E"/>
    <w:rsid w:val="008E6DE8"/>
    <w:rsid w:val="008E6F0E"/>
    <w:rsid w:val="008E6FCE"/>
    <w:rsid w:val="008E725E"/>
    <w:rsid w:val="008E72AF"/>
    <w:rsid w:val="008E73A5"/>
    <w:rsid w:val="008E740F"/>
    <w:rsid w:val="008E7659"/>
    <w:rsid w:val="008E7989"/>
    <w:rsid w:val="008E7AE7"/>
    <w:rsid w:val="008E7C02"/>
    <w:rsid w:val="008E7CDD"/>
    <w:rsid w:val="008E7FCF"/>
    <w:rsid w:val="008E7FD9"/>
    <w:rsid w:val="008F0381"/>
    <w:rsid w:val="008F06E5"/>
    <w:rsid w:val="008F0CD6"/>
    <w:rsid w:val="008F1331"/>
    <w:rsid w:val="008F1796"/>
    <w:rsid w:val="008F1B30"/>
    <w:rsid w:val="008F1B66"/>
    <w:rsid w:val="008F1E17"/>
    <w:rsid w:val="008F1F6B"/>
    <w:rsid w:val="008F1FCC"/>
    <w:rsid w:val="008F20BF"/>
    <w:rsid w:val="008F21F1"/>
    <w:rsid w:val="008F2664"/>
    <w:rsid w:val="008F2824"/>
    <w:rsid w:val="008F285D"/>
    <w:rsid w:val="008F2ACC"/>
    <w:rsid w:val="008F2C37"/>
    <w:rsid w:val="008F3015"/>
    <w:rsid w:val="008F36CC"/>
    <w:rsid w:val="008F3770"/>
    <w:rsid w:val="008F3794"/>
    <w:rsid w:val="008F3A7A"/>
    <w:rsid w:val="008F3F40"/>
    <w:rsid w:val="008F4052"/>
    <w:rsid w:val="008F40E6"/>
    <w:rsid w:val="008F4477"/>
    <w:rsid w:val="008F44EC"/>
    <w:rsid w:val="008F462B"/>
    <w:rsid w:val="008F4A57"/>
    <w:rsid w:val="008F4D6B"/>
    <w:rsid w:val="008F4EF3"/>
    <w:rsid w:val="008F4F58"/>
    <w:rsid w:val="008F5103"/>
    <w:rsid w:val="008F52C7"/>
    <w:rsid w:val="008F549D"/>
    <w:rsid w:val="008F59DA"/>
    <w:rsid w:val="008F5AA2"/>
    <w:rsid w:val="008F5EE9"/>
    <w:rsid w:val="008F616A"/>
    <w:rsid w:val="008F656A"/>
    <w:rsid w:val="008F66A7"/>
    <w:rsid w:val="008F678F"/>
    <w:rsid w:val="008F6879"/>
    <w:rsid w:val="008F68EE"/>
    <w:rsid w:val="008F69EC"/>
    <w:rsid w:val="008F6A37"/>
    <w:rsid w:val="008F6EF5"/>
    <w:rsid w:val="008F7400"/>
    <w:rsid w:val="008F7681"/>
    <w:rsid w:val="008F76A3"/>
    <w:rsid w:val="008F770A"/>
    <w:rsid w:val="008F7AE3"/>
    <w:rsid w:val="008F7B7B"/>
    <w:rsid w:val="008F7CD0"/>
    <w:rsid w:val="008F7D6E"/>
    <w:rsid w:val="009000BA"/>
    <w:rsid w:val="00900600"/>
    <w:rsid w:val="009006B0"/>
    <w:rsid w:val="00900724"/>
    <w:rsid w:val="00900A55"/>
    <w:rsid w:val="00900BF7"/>
    <w:rsid w:val="00900CEF"/>
    <w:rsid w:val="009011B7"/>
    <w:rsid w:val="00901390"/>
    <w:rsid w:val="009013FA"/>
    <w:rsid w:val="00901626"/>
    <w:rsid w:val="00901685"/>
    <w:rsid w:val="009017FA"/>
    <w:rsid w:val="00901C00"/>
    <w:rsid w:val="00901E2F"/>
    <w:rsid w:val="00902630"/>
    <w:rsid w:val="00902669"/>
    <w:rsid w:val="00902996"/>
    <w:rsid w:val="009029F4"/>
    <w:rsid w:val="00902A6C"/>
    <w:rsid w:val="00902AED"/>
    <w:rsid w:val="00902E48"/>
    <w:rsid w:val="00902F7C"/>
    <w:rsid w:val="009030B2"/>
    <w:rsid w:val="0090318B"/>
    <w:rsid w:val="0090327D"/>
    <w:rsid w:val="0090330E"/>
    <w:rsid w:val="0090337D"/>
    <w:rsid w:val="009034BD"/>
    <w:rsid w:val="00903984"/>
    <w:rsid w:val="0090398A"/>
    <w:rsid w:val="00903A5D"/>
    <w:rsid w:val="00903A6F"/>
    <w:rsid w:val="00903C64"/>
    <w:rsid w:val="00903C84"/>
    <w:rsid w:val="00903CBC"/>
    <w:rsid w:val="00903D3A"/>
    <w:rsid w:val="00903E77"/>
    <w:rsid w:val="00904212"/>
    <w:rsid w:val="009045A3"/>
    <w:rsid w:val="009046A3"/>
    <w:rsid w:val="00904A39"/>
    <w:rsid w:val="00904A4D"/>
    <w:rsid w:val="009054CC"/>
    <w:rsid w:val="00905555"/>
    <w:rsid w:val="009057B0"/>
    <w:rsid w:val="009059BE"/>
    <w:rsid w:val="00905AED"/>
    <w:rsid w:val="00906496"/>
    <w:rsid w:val="009068E4"/>
    <w:rsid w:val="0090692E"/>
    <w:rsid w:val="009069FC"/>
    <w:rsid w:val="00906D36"/>
    <w:rsid w:val="00906D39"/>
    <w:rsid w:val="00906E7E"/>
    <w:rsid w:val="00906FE9"/>
    <w:rsid w:val="00907052"/>
    <w:rsid w:val="00907352"/>
    <w:rsid w:val="009076BE"/>
    <w:rsid w:val="009078A8"/>
    <w:rsid w:val="009078B6"/>
    <w:rsid w:val="00907A0C"/>
    <w:rsid w:val="00907A4E"/>
    <w:rsid w:val="00907DDE"/>
    <w:rsid w:val="00907E63"/>
    <w:rsid w:val="00910360"/>
    <w:rsid w:val="00910482"/>
    <w:rsid w:val="009108E0"/>
    <w:rsid w:val="00910EDB"/>
    <w:rsid w:val="0091101C"/>
    <w:rsid w:val="009111DF"/>
    <w:rsid w:val="009112CB"/>
    <w:rsid w:val="00911D55"/>
    <w:rsid w:val="00911EB4"/>
    <w:rsid w:val="00912006"/>
    <w:rsid w:val="0091210B"/>
    <w:rsid w:val="009121A5"/>
    <w:rsid w:val="00912276"/>
    <w:rsid w:val="00912476"/>
    <w:rsid w:val="009124E7"/>
    <w:rsid w:val="00912835"/>
    <w:rsid w:val="00912985"/>
    <w:rsid w:val="00912B34"/>
    <w:rsid w:val="00912C4F"/>
    <w:rsid w:val="0091309C"/>
    <w:rsid w:val="00913194"/>
    <w:rsid w:val="00913354"/>
    <w:rsid w:val="00913385"/>
    <w:rsid w:val="00913780"/>
    <w:rsid w:val="009137D1"/>
    <w:rsid w:val="00914332"/>
    <w:rsid w:val="009143D8"/>
    <w:rsid w:val="00914715"/>
    <w:rsid w:val="00914988"/>
    <w:rsid w:val="009149ED"/>
    <w:rsid w:val="00914C34"/>
    <w:rsid w:val="00914D9E"/>
    <w:rsid w:val="00915069"/>
    <w:rsid w:val="0091566A"/>
    <w:rsid w:val="00915856"/>
    <w:rsid w:val="0091585E"/>
    <w:rsid w:val="00915868"/>
    <w:rsid w:val="009158A5"/>
    <w:rsid w:val="00915996"/>
    <w:rsid w:val="00915A7C"/>
    <w:rsid w:val="00915CCE"/>
    <w:rsid w:val="00915D18"/>
    <w:rsid w:val="00915DE9"/>
    <w:rsid w:val="00915E68"/>
    <w:rsid w:val="00915F3D"/>
    <w:rsid w:val="00916044"/>
    <w:rsid w:val="00916055"/>
    <w:rsid w:val="00916193"/>
    <w:rsid w:val="0091640F"/>
    <w:rsid w:val="00916512"/>
    <w:rsid w:val="00916573"/>
    <w:rsid w:val="00916B37"/>
    <w:rsid w:val="00917334"/>
    <w:rsid w:val="00917485"/>
    <w:rsid w:val="009174A5"/>
    <w:rsid w:val="00917557"/>
    <w:rsid w:val="00917B47"/>
    <w:rsid w:val="00917BD1"/>
    <w:rsid w:val="00917CFD"/>
    <w:rsid w:val="00917FC9"/>
    <w:rsid w:val="00920212"/>
    <w:rsid w:val="009202BE"/>
    <w:rsid w:val="00920310"/>
    <w:rsid w:val="009203BD"/>
    <w:rsid w:val="009205E6"/>
    <w:rsid w:val="009206EF"/>
    <w:rsid w:val="009209A5"/>
    <w:rsid w:val="00920AB6"/>
    <w:rsid w:val="00920B98"/>
    <w:rsid w:val="00920D3C"/>
    <w:rsid w:val="00920F74"/>
    <w:rsid w:val="0092101A"/>
    <w:rsid w:val="0092127A"/>
    <w:rsid w:val="00921430"/>
    <w:rsid w:val="0092144B"/>
    <w:rsid w:val="00921593"/>
    <w:rsid w:val="00921597"/>
    <w:rsid w:val="00921616"/>
    <w:rsid w:val="009216FF"/>
    <w:rsid w:val="00921784"/>
    <w:rsid w:val="00921890"/>
    <w:rsid w:val="009222D6"/>
    <w:rsid w:val="009223DD"/>
    <w:rsid w:val="009226FC"/>
    <w:rsid w:val="00922E1F"/>
    <w:rsid w:val="00922EF5"/>
    <w:rsid w:val="00922FDA"/>
    <w:rsid w:val="00923326"/>
    <w:rsid w:val="00923B5F"/>
    <w:rsid w:val="00923BBA"/>
    <w:rsid w:val="00923C90"/>
    <w:rsid w:val="00923EB4"/>
    <w:rsid w:val="00923EB7"/>
    <w:rsid w:val="00923F0A"/>
    <w:rsid w:val="00924313"/>
    <w:rsid w:val="00924598"/>
    <w:rsid w:val="009245A2"/>
    <w:rsid w:val="009247BC"/>
    <w:rsid w:val="00924EED"/>
    <w:rsid w:val="00924F84"/>
    <w:rsid w:val="00925331"/>
    <w:rsid w:val="009254FC"/>
    <w:rsid w:val="0092554E"/>
    <w:rsid w:val="0092583D"/>
    <w:rsid w:val="0092588F"/>
    <w:rsid w:val="00925896"/>
    <w:rsid w:val="009258E5"/>
    <w:rsid w:val="009259EE"/>
    <w:rsid w:val="00925A2A"/>
    <w:rsid w:val="00925CE3"/>
    <w:rsid w:val="00925DB1"/>
    <w:rsid w:val="00925E2A"/>
    <w:rsid w:val="00925F80"/>
    <w:rsid w:val="009260BC"/>
    <w:rsid w:val="0092620F"/>
    <w:rsid w:val="0092629C"/>
    <w:rsid w:val="009265C7"/>
    <w:rsid w:val="00926D9D"/>
    <w:rsid w:val="00926DF5"/>
    <w:rsid w:val="00926E6C"/>
    <w:rsid w:val="00926ECD"/>
    <w:rsid w:val="00926F27"/>
    <w:rsid w:val="00926F89"/>
    <w:rsid w:val="009270F4"/>
    <w:rsid w:val="0092710C"/>
    <w:rsid w:val="00927363"/>
    <w:rsid w:val="0092736A"/>
    <w:rsid w:val="009274F8"/>
    <w:rsid w:val="0092761A"/>
    <w:rsid w:val="009277F3"/>
    <w:rsid w:val="00927A5F"/>
    <w:rsid w:val="00927A8E"/>
    <w:rsid w:val="00927CE4"/>
    <w:rsid w:val="00927DD6"/>
    <w:rsid w:val="00927FB6"/>
    <w:rsid w:val="009301A7"/>
    <w:rsid w:val="0093062A"/>
    <w:rsid w:val="00930A4F"/>
    <w:rsid w:val="00930B62"/>
    <w:rsid w:val="00930CCC"/>
    <w:rsid w:val="00930FC2"/>
    <w:rsid w:val="00931056"/>
    <w:rsid w:val="00931086"/>
    <w:rsid w:val="0093115C"/>
    <w:rsid w:val="009311A3"/>
    <w:rsid w:val="0093127C"/>
    <w:rsid w:val="009318EE"/>
    <w:rsid w:val="0093199E"/>
    <w:rsid w:val="009322CB"/>
    <w:rsid w:val="00932568"/>
    <w:rsid w:val="00932749"/>
    <w:rsid w:val="00932AB2"/>
    <w:rsid w:val="00932C05"/>
    <w:rsid w:val="00932D05"/>
    <w:rsid w:val="00932D6F"/>
    <w:rsid w:val="00933030"/>
    <w:rsid w:val="0093328A"/>
    <w:rsid w:val="009338C3"/>
    <w:rsid w:val="00933C69"/>
    <w:rsid w:val="00933DA5"/>
    <w:rsid w:val="00933F1C"/>
    <w:rsid w:val="00934175"/>
    <w:rsid w:val="009345A9"/>
    <w:rsid w:val="00934894"/>
    <w:rsid w:val="00934A8F"/>
    <w:rsid w:val="00934AD9"/>
    <w:rsid w:val="00934AFE"/>
    <w:rsid w:val="00934E08"/>
    <w:rsid w:val="0093516C"/>
    <w:rsid w:val="00935345"/>
    <w:rsid w:val="0093540F"/>
    <w:rsid w:val="009356C2"/>
    <w:rsid w:val="00935704"/>
    <w:rsid w:val="00935745"/>
    <w:rsid w:val="0093587A"/>
    <w:rsid w:val="00935987"/>
    <w:rsid w:val="00935B42"/>
    <w:rsid w:val="00935D3E"/>
    <w:rsid w:val="00935E1D"/>
    <w:rsid w:val="009363EB"/>
    <w:rsid w:val="0093640C"/>
    <w:rsid w:val="0093645F"/>
    <w:rsid w:val="009367BE"/>
    <w:rsid w:val="00936847"/>
    <w:rsid w:val="00936A47"/>
    <w:rsid w:val="00936AD8"/>
    <w:rsid w:val="00936CCA"/>
    <w:rsid w:val="00936CF4"/>
    <w:rsid w:val="00937343"/>
    <w:rsid w:val="009373F0"/>
    <w:rsid w:val="00937463"/>
    <w:rsid w:val="00937706"/>
    <w:rsid w:val="0093788B"/>
    <w:rsid w:val="0093797D"/>
    <w:rsid w:val="00937ABB"/>
    <w:rsid w:val="00937D57"/>
    <w:rsid w:val="00937F1D"/>
    <w:rsid w:val="00940461"/>
    <w:rsid w:val="009404E8"/>
    <w:rsid w:val="00940A98"/>
    <w:rsid w:val="00940B2E"/>
    <w:rsid w:val="00940B4F"/>
    <w:rsid w:val="00940B82"/>
    <w:rsid w:val="00940BF3"/>
    <w:rsid w:val="00940E02"/>
    <w:rsid w:val="00940E8B"/>
    <w:rsid w:val="00940F00"/>
    <w:rsid w:val="00940F79"/>
    <w:rsid w:val="00940F86"/>
    <w:rsid w:val="009410B5"/>
    <w:rsid w:val="00941197"/>
    <w:rsid w:val="009411A9"/>
    <w:rsid w:val="009411B2"/>
    <w:rsid w:val="00941208"/>
    <w:rsid w:val="00941356"/>
    <w:rsid w:val="00941537"/>
    <w:rsid w:val="0094164A"/>
    <w:rsid w:val="00941876"/>
    <w:rsid w:val="00941965"/>
    <w:rsid w:val="009419EB"/>
    <w:rsid w:val="00941AF1"/>
    <w:rsid w:val="00941CC9"/>
    <w:rsid w:val="00941F76"/>
    <w:rsid w:val="0094206E"/>
    <w:rsid w:val="009428EB"/>
    <w:rsid w:val="00942A70"/>
    <w:rsid w:val="00942B48"/>
    <w:rsid w:val="00942DB6"/>
    <w:rsid w:val="00942E33"/>
    <w:rsid w:val="00943165"/>
    <w:rsid w:val="0094346E"/>
    <w:rsid w:val="0094359B"/>
    <w:rsid w:val="009435FC"/>
    <w:rsid w:val="00943CD5"/>
    <w:rsid w:val="00943E72"/>
    <w:rsid w:val="00944023"/>
    <w:rsid w:val="00944122"/>
    <w:rsid w:val="0094426B"/>
    <w:rsid w:val="009442FC"/>
    <w:rsid w:val="00944618"/>
    <w:rsid w:val="0094483C"/>
    <w:rsid w:val="009448DB"/>
    <w:rsid w:val="00944C0C"/>
    <w:rsid w:val="00944EFF"/>
    <w:rsid w:val="00945001"/>
    <w:rsid w:val="00945043"/>
    <w:rsid w:val="00945176"/>
    <w:rsid w:val="00945182"/>
    <w:rsid w:val="00945619"/>
    <w:rsid w:val="00945A22"/>
    <w:rsid w:val="00945A2E"/>
    <w:rsid w:val="00945E50"/>
    <w:rsid w:val="0094624D"/>
    <w:rsid w:val="0094645C"/>
    <w:rsid w:val="009464A0"/>
    <w:rsid w:val="00946717"/>
    <w:rsid w:val="00946A41"/>
    <w:rsid w:val="00946C0C"/>
    <w:rsid w:val="0094711B"/>
    <w:rsid w:val="0094716D"/>
    <w:rsid w:val="00947233"/>
    <w:rsid w:val="0094728A"/>
    <w:rsid w:val="0094767E"/>
    <w:rsid w:val="009476B0"/>
    <w:rsid w:val="00947A35"/>
    <w:rsid w:val="00947B36"/>
    <w:rsid w:val="00947C3C"/>
    <w:rsid w:val="00947CA0"/>
    <w:rsid w:val="009500C0"/>
    <w:rsid w:val="009501D9"/>
    <w:rsid w:val="009502F8"/>
    <w:rsid w:val="009509E4"/>
    <w:rsid w:val="00950AAE"/>
    <w:rsid w:val="00951075"/>
    <w:rsid w:val="00951282"/>
    <w:rsid w:val="00951362"/>
    <w:rsid w:val="0095142D"/>
    <w:rsid w:val="00951455"/>
    <w:rsid w:val="009514F0"/>
    <w:rsid w:val="00951B7C"/>
    <w:rsid w:val="00951D03"/>
    <w:rsid w:val="00951DF5"/>
    <w:rsid w:val="00952166"/>
    <w:rsid w:val="009521CD"/>
    <w:rsid w:val="0095254B"/>
    <w:rsid w:val="00952888"/>
    <w:rsid w:val="00952E51"/>
    <w:rsid w:val="00952EFD"/>
    <w:rsid w:val="009530E0"/>
    <w:rsid w:val="0095312F"/>
    <w:rsid w:val="009533EC"/>
    <w:rsid w:val="0095350D"/>
    <w:rsid w:val="00953952"/>
    <w:rsid w:val="00953A28"/>
    <w:rsid w:val="00953B1D"/>
    <w:rsid w:val="00953D36"/>
    <w:rsid w:val="00953D3C"/>
    <w:rsid w:val="00953D44"/>
    <w:rsid w:val="00953DDA"/>
    <w:rsid w:val="00954023"/>
    <w:rsid w:val="00954030"/>
    <w:rsid w:val="00954111"/>
    <w:rsid w:val="00954375"/>
    <w:rsid w:val="009543E9"/>
    <w:rsid w:val="00954423"/>
    <w:rsid w:val="00954614"/>
    <w:rsid w:val="00954961"/>
    <w:rsid w:val="00954B42"/>
    <w:rsid w:val="00954C64"/>
    <w:rsid w:val="00955431"/>
    <w:rsid w:val="00955447"/>
    <w:rsid w:val="0095549A"/>
    <w:rsid w:val="009556CD"/>
    <w:rsid w:val="00955789"/>
    <w:rsid w:val="00955A3F"/>
    <w:rsid w:val="00955C57"/>
    <w:rsid w:val="0095600B"/>
    <w:rsid w:val="00956523"/>
    <w:rsid w:val="009567F0"/>
    <w:rsid w:val="0095697A"/>
    <w:rsid w:val="00956A7F"/>
    <w:rsid w:val="00956AF4"/>
    <w:rsid w:val="00956E33"/>
    <w:rsid w:val="00956E45"/>
    <w:rsid w:val="009575A6"/>
    <w:rsid w:val="0095761A"/>
    <w:rsid w:val="00957A64"/>
    <w:rsid w:val="00957D46"/>
    <w:rsid w:val="00957FCF"/>
    <w:rsid w:val="00957FE6"/>
    <w:rsid w:val="00960377"/>
    <w:rsid w:val="009603C8"/>
    <w:rsid w:val="009605A2"/>
    <w:rsid w:val="0096073E"/>
    <w:rsid w:val="0096090A"/>
    <w:rsid w:val="00960BDC"/>
    <w:rsid w:val="00960DF8"/>
    <w:rsid w:val="00960F38"/>
    <w:rsid w:val="009612F6"/>
    <w:rsid w:val="00961524"/>
    <w:rsid w:val="009615D4"/>
    <w:rsid w:val="00961A74"/>
    <w:rsid w:val="00961BBF"/>
    <w:rsid w:val="00961DDD"/>
    <w:rsid w:val="00962252"/>
    <w:rsid w:val="009622BB"/>
    <w:rsid w:val="00962672"/>
    <w:rsid w:val="00962698"/>
    <w:rsid w:val="009626FF"/>
    <w:rsid w:val="00962892"/>
    <w:rsid w:val="00962A60"/>
    <w:rsid w:val="00962A75"/>
    <w:rsid w:val="00962C36"/>
    <w:rsid w:val="00962C8B"/>
    <w:rsid w:val="00962D0C"/>
    <w:rsid w:val="00962F69"/>
    <w:rsid w:val="00963260"/>
    <w:rsid w:val="009632DD"/>
    <w:rsid w:val="0096333A"/>
    <w:rsid w:val="009633FB"/>
    <w:rsid w:val="009634BD"/>
    <w:rsid w:val="009635B8"/>
    <w:rsid w:val="00963EBE"/>
    <w:rsid w:val="00963FC0"/>
    <w:rsid w:val="00964045"/>
    <w:rsid w:val="009644AC"/>
    <w:rsid w:val="00964645"/>
    <w:rsid w:val="009648D1"/>
    <w:rsid w:val="00964970"/>
    <w:rsid w:val="00964B42"/>
    <w:rsid w:val="00964E44"/>
    <w:rsid w:val="009651A6"/>
    <w:rsid w:val="0096533F"/>
    <w:rsid w:val="00965798"/>
    <w:rsid w:val="0096580B"/>
    <w:rsid w:val="009658D6"/>
    <w:rsid w:val="00965B10"/>
    <w:rsid w:val="00965B87"/>
    <w:rsid w:val="00965E22"/>
    <w:rsid w:val="00966161"/>
    <w:rsid w:val="009668A4"/>
    <w:rsid w:val="00966E37"/>
    <w:rsid w:val="00966ED4"/>
    <w:rsid w:val="00967005"/>
    <w:rsid w:val="0096737B"/>
    <w:rsid w:val="00967627"/>
    <w:rsid w:val="009677C1"/>
    <w:rsid w:val="00967B1B"/>
    <w:rsid w:val="00967CDB"/>
    <w:rsid w:val="00967DA5"/>
    <w:rsid w:val="00967E6A"/>
    <w:rsid w:val="00967EDB"/>
    <w:rsid w:val="00967F6E"/>
    <w:rsid w:val="00967FB9"/>
    <w:rsid w:val="0097001C"/>
    <w:rsid w:val="0097027A"/>
    <w:rsid w:val="009705AC"/>
    <w:rsid w:val="00970624"/>
    <w:rsid w:val="00970861"/>
    <w:rsid w:val="00970DC9"/>
    <w:rsid w:val="009710DE"/>
    <w:rsid w:val="00971109"/>
    <w:rsid w:val="009711F6"/>
    <w:rsid w:val="00971660"/>
    <w:rsid w:val="00971700"/>
    <w:rsid w:val="0097177D"/>
    <w:rsid w:val="00971791"/>
    <w:rsid w:val="00971B2F"/>
    <w:rsid w:val="00971B51"/>
    <w:rsid w:val="00971D50"/>
    <w:rsid w:val="00971FA6"/>
    <w:rsid w:val="00972B84"/>
    <w:rsid w:val="00972C04"/>
    <w:rsid w:val="00972F93"/>
    <w:rsid w:val="0097307F"/>
    <w:rsid w:val="009731C9"/>
    <w:rsid w:val="009742FC"/>
    <w:rsid w:val="00974787"/>
    <w:rsid w:val="00974CB5"/>
    <w:rsid w:val="00974DF1"/>
    <w:rsid w:val="00975A05"/>
    <w:rsid w:val="00975AA4"/>
    <w:rsid w:val="00975FE0"/>
    <w:rsid w:val="00976205"/>
    <w:rsid w:val="00976250"/>
    <w:rsid w:val="009762E9"/>
    <w:rsid w:val="00976342"/>
    <w:rsid w:val="009764C7"/>
    <w:rsid w:val="0097676C"/>
    <w:rsid w:val="009774EB"/>
    <w:rsid w:val="0097756B"/>
    <w:rsid w:val="00977969"/>
    <w:rsid w:val="0097797A"/>
    <w:rsid w:val="009779F4"/>
    <w:rsid w:val="00977B39"/>
    <w:rsid w:val="00977B75"/>
    <w:rsid w:val="00977BFE"/>
    <w:rsid w:val="00977D72"/>
    <w:rsid w:val="00977D98"/>
    <w:rsid w:val="00977E88"/>
    <w:rsid w:val="00980345"/>
    <w:rsid w:val="00980495"/>
    <w:rsid w:val="00980499"/>
    <w:rsid w:val="00980926"/>
    <w:rsid w:val="00980E84"/>
    <w:rsid w:val="00981118"/>
    <w:rsid w:val="00981A04"/>
    <w:rsid w:val="00981AC1"/>
    <w:rsid w:val="00981BED"/>
    <w:rsid w:val="00981E40"/>
    <w:rsid w:val="00982017"/>
    <w:rsid w:val="009820F7"/>
    <w:rsid w:val="00982299"/>
    <w:rsid w:val="009823B1"/>
    <w:rsid w:val="009824FD"/>
    <w:rsid w:val="00982C4C"/>
    <w:rsid w:val="00982C51"/>
    <w:rsid w:val="0098300C"/>
    <w:rsid w:val="009830C7"/>
    <w:rsid w:val="00983451"/>
    <w:rsid w:val="009836A7"/>
    <w:rsid w:val="009837D0"/>
    <w:rsid w:val="0098382B"/>
    <w:rsid w:val="0098396F"/>
    <w:rsid w:val="00983A87"/>
    <w:rsid w:val="00983C62"/>
    <w:rsid w:val="0098415F"/>
    <w:rsid w:val="00984216"/>
    <w:rsid w:val="009842C9"/>
    <w:rsid w:val="00984A0C"/>
    <w:rsid w:val="00984E24"/>
    <w:rsid w:val="00984F73"/>
    <w:rsid w:val="009854A1"/>
    <w:rsid w:val="009856A4"/>
    <w:rsid w:val="00986223"/>
    <w:rsid w:val="009864AC"/>
    <w:rsid w:val="00986770"/>
    <w:rsid w:val="00986839"/>
    <w:rsid w:val="00986B14"/>
    <w:rsid w:val="00986B89"/>
    <w:rsid w:val="009870C4"/>
    <w:rsid w:val="009871C2"/>
    <w:rsid w:val="009871C9"/>
    <w:rsid w:val="009872C3"/>
    <w:rsid w:val="009879A5"/>
    <w:rsid w:val="00987A34"/>
    <w:rsid w:val="00987B40"/>
    <w:rsid w:val="00987CBF"/>
    <w:rsid w:val="00987D1E"/>
    <w:rsid w:val="00987D95"/>
    <w:rsid w:val="00987E90"/>
    <w:rsid w:val="0099005F"/>
    <w:rsid w:val="009901DF"/>
    <w:rsid w:val="00990380"/>
    <w:rsid w:val="00990C47"/>
    <w:rsid w:val="00990D74"/>
    <w:rsid w:val="00990F08"/>
    <w:rsid w:val="00990FB1"/>
    <w:rsid w:val="0099115B"/>
    <w:rsid w:val="00991164"/>
    <w:rsid w:val="00991178"/>
    <w:rsid w:val="009911A2"/>
    <w:rsid w:val="00991485"/>
    <w:rsid w:val="00991A7A"/>
    <w:rsid w:val="00991B8D"/>
    <w:rsid w:val="00991CA7"/>
    <w:rsid w:val="00991CD6"/>
    <w:rsid w:val="00991F19"/>
    <w:rsid w:val="009921BC"/>
    <w:rsid w:val="0099290A"/>
    <w:rsid w:val="0099298F"/>
    <w:rsid w:val="00992F3E"/>
    <w:rsid w:val="00992F9B"/>
    <w:rsid w:val="00993044"/>
    <w:rsid w:val="00993109"/>
    <w:rsid w:val="009935FB"/>
    <w:rsid w:val="009936CA"/>
    <w:rsid w:val="0099386F"/>
    <w:rsid w:val="00993BA1"/>
    <w:rsid w:val="00993FD2"/>
    <w:rsid w:val="0099439E"/>
    <w:rsid w:val="0099446C"/>
    <w:rsid w:val="00994581"/>
    <w:rsid w:val="009945C9"/>
    <w:rsid w:val="00994782"/>
    <w:rsid w:val="00994FE4"/>
    <w:rsid w:val="0099523D"/>
    <w:rsid w:val="009956E4"/>
    <w:rsid w:val="009956F1"/>
    <w:rsid w:val="009957E7"/>
    <w:rsid w:val="009957E8"/>
    <w:rsid w:val="00995C2A"/>
    <w:rsid w:val="00995CEF"/>
    <w:rsid w:val="00995E16"/>
    <w:rsid w:val="00995F55"/>
    <w:rsid w:val="009962FC"/>
    <w:rsid w:val="0099637A"/>
    <w:rsid w:val="009963A2"/>
    <w:rsid w:val="009963AD"/>
    <w:rsid w:val="009965AB"/>
    <w:rsid w:val="00996937"/>
    <w:rsid w:val="009969B0"/>
    <w:rsid w:val="00996A03"/>
    <w:rsid w:val="00996A58"/>
    <w:rsid w:val="00996A93"/>
    <w:rsid w:val="00996B42"/>
    <w:rsid w:val="00996CFD"/>
    <w:rsid w:val="00996D3B"/>
    <w:rsid w:val="00996DE7"/>
    <w:rsid w:val="00996F19"/>
    <w:rsid w:val="00996F78"/>
    <w:rsid w:val="00997145"/>
    <w:rsid w:val="00997170"/>
    <w:rsid w:val="009971DA"/>
    <w:rsid w:val="00997259"/>
    <w:rsid w:val="009975B6"/>
    <w:rsid w:val="00997665"/>
    <w:rsid w:val="00997859"/>
    <w:rsid w:val="00997881"/>
    <w:rsid w:val="00997CE8"/>
    <w:rsid w:val="009A00E7"/>
    <w:rsid w:val="009A0159"/>
    <w:rsid w:val="009A085E"/>
    <w:rsid w:val="009A0913"/>
    <w:rsid w:val="009A095A"/>
    <w:rsid w:val="009A0BC7"/>
    <w:rsid w:val="009A0E73"/>
    <w:rsid w:val="009A0E80"/>
    <w:rsid w:val="009A148F"/>
    <w:rsid w:val="009A1499"/>
    <w:rsid w:val="009A1586"/>
    <w:rsid w:val="009A15F5"/>
    <w:rsid w:val="009A2312"/>
    <w:rsid w:val="009A231D"/>
    <w:rsid w:val="009A2351"/>
    <w:rsid w:val="009A2379"/>
    <w:rsid w:val="009A2550"/>
    <w:rsid w:val="009A2560"/>
    <w:rsid w:val="009A2A7B"/>
    <w:rsid w:val="009A2A92"/>
    <w:rsid w:val="009A2CDB"/>
    <w:rsid w:val="009A2D7B"/>
    <w:rsid w:val="009A2E26"/>
    <w:rsid w:val="009A343B"/>
    <w:rsid w:val="009A35E0"/>
    <w:rsid w:val="009A37C4"/>
    <w:rsid w:val="009A3D07"/>
    <w:rsid w:val="009A3E17"/>
    <w:rsid w:val="009A41A6"/>
    <w:rsid w:val="009A4227"/>
    <w:rsid w:val="009A4252"/>
    <w:rsid w:val="009A4304"/>
    <w:rsid w:val="009A4370"/>
    <w:rsid w:val="009A48D4"/>
    <w:rsid w:val="009A4A84"/>
    <w:rsid w:val="009A4F3F"/>
    <w:rsid w:val="009A4F89"/>
    <w:rsid w:val="009A4F96"/>
    <w:rsid w:val="009A505A"/>
    <w:rsid w:val="009A55EB"/>
    <w:rsid w:val="009A5703"/>
    <w:rsid w:val="009A5821"/>
    <w:rsid w:val="009A58A1"/>
    <w:rsid w:val="009A58FB"/>
    <w:rsid w:val="009A5B8A"/>
    <w:rsid w:val="009A5BF2"/>
    <w:rsid w:val="009A5D9C"/>
    <w:rsid w:val="009A5E71"/>
    <w:rsid w:val="009A5E72"/>
    <w:rsid w:val="009A6543"/>
    <w:rsid w:val="009A6707"/>
    <w:rsid w:val="009A6764"/>
    <w:rsid w:val="009A69A0"/>
    <w:rsid w:val="009A69AA"/>
    <w:rsid w:val="009A6AC3"/>
    <w:rsid w:val="009A6ACB"/>
    <w:rsid w:val="009A6B6A"/>
    <w:rsid w:val="009A6BDD"/>
    <w:rsid w:val="009A6D87"/>
    <w:rsid w:val="009A7173"/>
    <w:rsid w:val="009A7248"/>
    <w:rsid w:val="009A7323"/>
    <w:rsid w:val="009A76D1"/>
    <w:rsid w:val="009A7BF0"/>
    <w:rsid w:val="009A7DB5"/>
    <w:rsid w:val="009A7E08"/>
    <w:rsid w:val="009B0453"/>
    <w:rsid w:val="009B04C2"/>
    <w:rsid w:val="009B052F"/>
    <w:rsid w:val="009B099C"/>
    <w:rsid w:val="009B0C54"/>
    <w:rsid w:val="009B0C78"/>
    <w:rsid w:val="009B107C"/>
    <w:rsid w:val="009B1268"/>
    <w:rsid w:val="009B1322"/>
    <w:rsid w:val="009B1549"/>
    <w:rsid w:val="009B167B"/>
    <w:rsid w:val="009B1758"/>
    <w:rsid w:val="009B185D"/>
    <w:rsid w:val="009B1866"/>
    <w:rsid w:val="009B1E46"/>
    <w:rsid w:val="009B1E65"/>
    <w:rsid w:val="009B1EA4"/>
    <w:rsid w:val="009B1EE1"/>
    <w:rsid w:val="009B2469"/>
    <w:rsid w:val="009B2591"/>
    <w:rsid w:val="009B27AE"/>
    <w:rsid w:val="009B28DF"/>
    <w:rsid w:val="009B294D"/>
    <w:rsid w:val="009B2966"/>
    <w:rsid w:val="009B2C20"/>
    <w:rsid w:val="009B30AB"/>
    <w:rsid w:val="009B3434"/>
    <w:rsid w:val="009B35C9"/>
    <w:rsid w:val="009B360A"/>
    <w:rsid w:val="009B39F0"/>
    <w:rsid w:val="009B4139"/>
    <w:rsid w:val="009B4A62"/>
    <w:rsid w:val="009B4B9C"/>
    <w:rsid w:val="009B4D1C"/>
    <w:rsid w:val="009B4D44"/>
    <w:rsid w:val="009B4FBB"/>
    <w:rsid w:val="009B53CC"/>
    <w:rsid w:val="009B5656"/>
    <w:rsid w:val="009B5821"/>
    <w:rsid w:val="009B5C61"/>
    <w:rsid w:val="009B5CA5"/>
    <w:rsid w:val="009B6076"/>
    <w:rsid w:val="009B6220"/>
    <w:rsid w:val="009B6228"/>
    <w:rsid w:val="009B62A7"/>
    <w:rsid w:val="009B6551"/>
    <w:rsid w:val="009B66A6"/>
    <w:rsid w:val="009B6736"/>
    <w:rsid w:val="009B680A"/>
    <w:rsid w:val="009B6AE8"/>
    <w:rsid w:val="009B6C10"/>
    <w:rsid w:val="009B6CFC"/>
    <w:rsid w:val="009B767F"/>
    <w:rsid w:val="009B7E13"/>
    <w:rsid w:val="009B7E36"/>
    <w:rsid w:val="009C0028"/>
    <w:rsid w:val="009C00F4"/>
    <w:rsid w:val="009C010B"/>
    <w:rsid w:val="009C0130"/>
    <w:rsid w:val="009C048F"/>
    <w:rsid w:val="009C04CD"/>
    <w:rsid w:val="009C06A4"/>
    <w:rsid w:val="009C086B"/>
    <w:rsid w:val="009C0909"/>
    <w:rsid w:val="009C0C4A"/>
    <w:rsid w:val="009C0F6A"/>
    <w:rsid w:val="009C11FE"/>
    <w:rsid w:val="009C12B0"/>
    <w:rsid w:val="009C156D"/>
    <w:rsid w:val="009C1797"/>
    <w:rsid w:val="009C1802"/>
    <w:rsid w:val="009C190C"/>
    <w:rsid w:val="009C196F"/>
    <w:rsid w:val="009C1E49"/>
    <w:rsid w:val="009C22F3"/>
    <w:rsid w:val="009C24A6"/>
    <w:rsid w:val="009C285E"/>
    <w:rsid w:val="009C2BEB"/>
    <w:rsid w:val="009C2C38"/>
    <w:rsid w:val="009C2C6D"/>
    <w:rsid w:val="009C31C7"/>
    <w:rsid w:val="009C3817"/>
    <w:rsid w:val="009C3998"/>
    <w:rsid w:val="009C39E8"/>
    <w:rsid w:val="009C45E3"/>
    <w:rsid w:val="009C49F7"/>
    <w:rsid w:val="009C4B1B"/>
    <w:rsid w:val="009C4E1C"/>
    <w:rsid w:val="009C54CE"/>
    <w:rsid w:val="009C5A5C"/>
    <w:rsid w:val="009C5B68"/>
    <w:rsid w:val="009C6227"/>
    <w:rsid w:val="009C624A"/>
    <w:rsid w:val="009C63BF"/>
    <w:rsid w:val="009C646C"/>
    <w:rsid w:val="009C66F6"/>
    <w:rsid w:val="009C6AA8"/>
    <w:rsid w:val="009C6AE5"/>
    <w:rsid w:val="009C6D09"/>
    <w:rsid w:val="009C6FC7"/>
    <w:rsid w:val="009C701F"/>
    <w:rsid w:val="009C70C6"/>
    <w:rsid w:val="009C73F0"/>
    <w:rsid w:val="009C74D1"/>
    <w:rsid w:val="009C78A5"/>
    <w:rsid w:val="009C78B9"/>
    <w:rsid w:val="009C7A64"/>
    <w:rsid w:val="009C7DAF"/>
    <w:rsid w:val="009D00CA"/>
    <w:rsid w:val="009D00E9"/>
    <w:rsid w:val="009D0685"/>
    <w:rsid w:val="009D0753"/>
    <w:rsid w:val="009D0878"/>
    <w:rsid w:val="009D0C6E"/>
    <w:rsid w:val="009D0DEF"/>
    <w:rsid w:val="009D0F17"/>
    <w:rsid w:val="009D0FCD"/>
    <w:rsid w:val="009D123B"/>
    <w:rsid w:val="009D15A7"/>
    <w:rsid w:val="009D16DE"/>
    <w:rsid w:val="009D1BBA"/>
    <w:rsid w:val="009D1DB0"/>
    <w:rsid w:val="009D22AC"/>
    <w:rsid w:val="009D233D"/>
    <w:rsid w:val="009D290F"/>
    <w:rsid w:val="009D2E32"/>
    <w:rsid w:val="009D33B7"/>
    <w:rsid w:val="009D38CB"/>
    <w:rsid w:val="009D38FD"/>
    <w:rsid w:val="009D3923"/>
    <w:rsid w:val="009D3BA7"/>
    <w:rsid w:val="009D4236"/>
    <w:rsid w:val="009D4237"/>
    <w:rsid w:val="009D433D"/>
    <w:rsid w:val="009D4345"/>
    <w:rsid w:val="009D4517"/>
    <w:rsid w:val="009D4BE9"/>
    <w:rsid w:val="009D51F4"/>
    <w:rsid w:val="009D52FC"/>
    <w:rsid w:val="009D53B7"/>
    <w:rsid w:val="009D53B8"/>
    <w:rsid w:val="009D541C"/>
    <w:rsid w:val="009D54EB"/>
    <w:rsid w:val="009D55DF"/>
    <w:rsid w:val="009D5A11"/>
    <w:rsid w:val="009D5B1F"/>
    <w:rsid w:val="009D5DBD"/>
    <w:rsid w:val="009D5EEE"/>
    <w:rsid w:val="009D6166"/>
    <w:rsid w:val="009D633F"/>
    <w:rsid w:val="009D656A"/>
    <w:rsid w:val="009D6606"/>
    <w:rsid w:val="009D6BCF"/>
    <w:rsid w:val="009D6D37"/>
    <w:rsid w:val="009D6D40"/>
    <w:rsid w:val="009D729C"/>
    <w:rsid w:val="009D74AC"/>
    <w:rsid w:val="009D7572"/>
    <w:rsid w:val="009D7D84"/>
    <w:rsid w:val="009D7F8D"/>
    <w:rsid w:val="009E02CF"/>
    <w:rsid w:val="009E048B"/>
    <w:rsid w:val="009E04F1"/>
    <w:rsid w:val="009E05E2"/>
    <w:rsid w:val="009E0A77"/>
    <w:rsid w:val="009E0B25"/>
    <w:rsid w:val="009E0BE3"/>
    <w:rsid w:val="009E1247"/>
    <w:rsid w:val="009E1684"/>
    <w:rsid w:val="009E1703"/>
    <w:rsid w:val="009E170F"/>
    <w:rsid w:val="009E1A2C"/>
    <w:rsid w:val="009E1AC0"/>
    <w:rsid w:val="009E1EBF"/>
    <w:rsid w:val="009E1F0A"/>
    <w:rsid w:val="009E202B"/>
    <w:rsid w:val="009E227E"/>
    <w:rsid w:val="009E27C6"/>
    <w:rsid w:val="009E2877"/>
    <w:rsid w:val="009E2977"/>
    <w:rsid w:val="009E2B3F"/>
    <w:rsid w:val="009E2DD8"/>
    <w:rsid w:val="009E2E16"/>
    <w:rsid w:val="009E31AB"/>
    <w:rsid w:val="009E353C"/>
    <w:rsid w:val="009E3813"/>
    <w:rsid w:val="009E3A34"/>
    <w:rsid w:val="009E3A35"/>
    <w:rsid w:val="009E3C2B"/>
    <w:rsid w:val="009E3DCB"/>
    <w:rsid w:val="009E4050"/>
    <w:rsid w:val="009E40B0"/>
    <w:rsid w:val="009E40D3"/>
    <w:rsid w:val="009E40DE"/>
    <w:rsid w:val="009E40E9"/>
    <w:rsid w:val="009E413C"/>
    <w:rsid w:val="009E4883"/>
    <w:rsid w:val="009E491F"/>
    <w:rsid w:val="009E4994"/>
    <w:rsid w:val="009E49F1"/>
    <w:rsid w:val="009E4A2F"/>
    <w:rsid w:val="009E4E50"/>
    <w:rsid w:val="009E5381"/>
    <w:rsid w:val="009E5386"/>
    <w:rsid w:val="009E54E9"/>
    <w:rsid w:val="009E55B9"/>
    <w:rsid w:val="009E564B"/>
    <w:rsid w:val="009E5951"/>
    <w:rsid w:val="009E5AF3"/>
    <w:rsid w:val="009E5C18"/>
    <w:rsid w:val="009E5CB6"/>
    <w:rsid w:val="009E5D8B"/>
    <w:rsid w:val="009E5DD4"/>
    <w:rsid w:val="009E604A"/>
    <w:rsid w:val="009E611A"/>
    <w:rsid w:val="009E6343"/>
    <w:rsid w:val="009E63E5"/>
    <w:rsid w:val="009E6432"/>
    <w:rsid w:val="009E66D9"/>
    <w:rsid w:val="009E6941"/>
    <w:rsid w:val="009E6CB5"/>
    <w:rsid w:val="009E6CCA"/>
    <w:rsid w:val="009E6CE7"/>
    <w:rsid w:val="009E6E3B"/>
    <w:rsid w:val="009E6E92"/>
    <w:rsid w:val="009E7577"/>
    <w:rsid w:val="009E7B02"/>
    <w:rsid w:val="009E7C72"/>
    <w:rsid w:val="009F0094"/>
    <w:rsid w:val="009F04F5"/>
    <w:rsid w:val="009F0925"/>
    <w:rsid w:val="009F14E7"/>
    <w:rsid w:val="009F1604"/>
    <w:rsid w:val="009F16D9"/>
    <w:rsid w:val="009F173E"/>
    <w:rsid w:val="009F175B"/>
    <w:rsid w:val="009F1931"/>
    <w:rsid w:val="009F1AEB"/>
    <w:rsid w:val="009F1D4F"/>
    <w:rsid w:val="009F28A2"/>
    <w:rsid w:val="009F2F66"/>
    <w:rsid w:val="009F3153"/>
    <w:rsid w:val="009F3204"/>
    <w:rsid w:val="009F336B"/>
    <w:rsid w:val="009F340B"/>
    <w:rsid w:val="009F3B18"/>
    <w:rsid w:val="009F3CAA"/>
    <w:rsid w:val="009F4279"/>
    <w:rsid w:val="009F4600"/>
    <w:rsid w:val="009F46AB"/>
    <w:rsid w:val="009F4736"/>
    <w:rsid w:val="009F4769"/>
    <w:rsid w:val="009F490F"/>
    <w:rsid w:val="009F4A7C"/>
    <w:rsid w:val="009F4BBE"/>
    <w:rsid w:val="009F4E16"/>
    <w:rsid w:val="009F521B"/>
    <w:rsid w:val="009F5259"/>
    <w:rsid w:val="009F52CE"/>
    <w:rsid w:val="009F5348"/>
    <w:rsid w:val="009F6115"/>
    <w:rsid w:val="009F63AF"/>
    <w:rsid w:val="009F6522"/>
    <w:rsid w:val="009F65CA"/>
    <w:rsid w:val="009F65F0"/>
    <w:rsid w:val="009F67E6"/>
    <w:rsid w:val="009F6AED"/>
    <w:rsid w:val="009F6B67"/>
    <w:rsid w:val="009F6BA9"/>
    <w:rsid w:val="009F6DBB"/>
    <w:rsid w:val="009F6EE2"/>
    <w:rsid w:val="009F6FDA"/>
    <w:rsid w:val="009F7137"/>
    <w:rsid w:val="009F716D"/>
    <w:rsid w:val="009F734C"/>
    <w:rsid w:val="009F74CA"/>
    <w:rsid w:val="009F7722"/>
    <w:rsid w:val="009F786C"/>
    <w:rsid w:val="009F78EC"/>
    <w:rsid w:val="009F79CD"/>
    <w:rsid w:val="009F7A00"/>
    <w:rsid w:val="009F7E8E"/>
    <w:rsid w:val="00A00011"/>
    <w:rsid w:val="00A00074"/>
    <w:rsid w:val="00A0010D"/>
    <w:rsid w:val="00A002CF"/>
    <w:rsid w:val="00A0088D"/>
    <w:rsid w:val="00A00944"/>
    <w:rsid w:val="00A00A6A"/>
    <w:rsid w:val="00A00ADD"/>
    <w:rsid w:val="00A00D0D"/>
    <w:rsid w:val="00A00D71"/>
    <w:rsid w:val="00A00EE6"/>
    <w:rsid w:val="00A00FAC"/>
    <w:rsid w:val="00A010AB"/>
    <w:rsid w:val="00A0135F"/>
    <w:rsid w:val="00A013D0"/>
    <w:rsid w:val="00A01464"/>
    <w:rsid w:val="00A016DE"/>
    <w:rsid w:val="00A016EE"/>
    <w:rsid w:val="00A018F2"/>
    <w:rsid w:val="00A01A5C"/>
    <w:rsid w:val="00A0228C"/>
    <w:rsid w:val="00A02581"/>
    <w:rsid w:val="00A028C2"/>
    <w:rsid w:val="00A028C7"/>
    <w:rsid w:val="00A028F5"/>
    <w:rsid w:val="00A02990"/>
    <w:rsid w:val="00A02A45"/>
    <w:rsid w:val="00A02C0B"/>
    <w:rsid w:val="00A02FCD"/>
    <w:rsid w:val="00A030DE"/>
    <w:rsid w:val="00A03272"/>
    <w:rsid w:val="00A036BA"/>
    <w:rsid w:val="00A037DE"/>
    <w:rsid w:val="00A038CC"/>
    <w:rsid w:val="00A039E0"/>
    <w:rsid w:val="00A03AB3"/>
    <w:rsid w:val="00A03B1A"/>
    <w:rsid w:val="00A03CCF"/>
    <w:rsid w:val="00A03DAA"/>
    <w:rsid w:val="00A0401B"/>
    <w:rsid w:val="00A041BE"/>
    <w:rsid w:val="00A045E2"/>
    <w:rsid w:val="00A04780"/>
    <w:rsid w:val="00A04E08"/>
    <w:rsid w:val="00A05298"/>
    <w:rsid w:val="00A05720"/>
    <w:rsid w:val="00A0575C"/>
    <w:rsid w:val="00A05900"/>
    <w:rsid w:val="00A05AE8"/>
    <w:rsid w:val="00A05BBE"/>
    <w:rsid w:val="00A05C2A"/>
    <w:rsid w:val="00A05F74"/>
    <w:rsid w:val="00A06F32"/>
    <w:rsid w:val="00A070D8"/>
    <w:rsid w:val="00A078C1"/>
    <w:rsid w:val="00A07B72"/>
    <w:rsid w:val="00A07CA4"/>
    <w:rsid w:val="00A07FB0"/>
    <w:rsid w:val="00A10022"/>
    <w:rsid w:val="00A100D8"/>
    <w:rsid w:val="00A1021C"/>
    <w:rsid w:val="00A1025D"/>
    <w:rsid w:val="00A105ED"/>
    <w:rsid w:val="00A105F0"/>
    <w:rsid w:val="00A1066A"/>
    <w:rsid w:val="00A107F7"/>
    <w:rsid w:val="00A10900"/>
    <w:rsid w:val="00A10B67"/>
    <w:rsid w:val="00A10EDF"/>
    <w:rsid w:val="00A10FE3"/>
    <w:rsid w:val="00A11198"/>
    <w:rsid w:val="00A111E5"/>
    <w:rsid w:val="00A1122B"/>
    <w:rsid w:val="00A1154C"/>
    <w:rsid w:val="00A1166C"/>
    <w:rsid w:val="00A117E9"/>
    <w:rsid w:val="00A1189A"/>
    <w:rsid w:val="00A118B4"/>
    <w:rsid w:val="00A11B2B"/>
    <w:rsid w:val="00A11E81"/>
    <w:rsid w:val="00A11F96"/>
    <w:rsid w:val="00A120C6"/>
    <w:rsid w:val="00A12316"/>
    <w:rsid w:val="00A12399"/>
    <w:rsid w:val="00A12995"/>
    <w:rsid w:val="00A12A36"/>
    <w:rsid w:val="00A12B1E"/>
    <w:rsid w:val="00A12BE8"/>
    <w:rsid w:val="00A12DF7"/>
    <w:rsid w:val="00A13150"/>
    <w:rsid w:val="00A131AC"/>
    <w:rsid w:val="00A13215"/>
    <w:rsid w:val="00A134DA"/>
    <w:rsid w:val="00A13811"/>
    <w:rsid w:val="00A1432B"/>
    <w:rsid w:val="00A145FA"/>
    <w:rsid w:val="00A146F3"/>
    <w:rsid w:val="00A14741"/>
    <w:rsid w:val="00A147E6"/>
    <w:rsid w:val="00A14989"/>
    <w:rsid w:val="00A14BE8"/>
    <w:rsid w:val="00A15068"/>
    <w:rsid w:val="00A1527C"/>
    <w:rsid w:val="00A15477"/>
    <w:rsid w:val="00A1591B"/>
    <w:rsid w:val="00A15C32"/>
    <w:rsid w:val="00A1645D"/>
    <w:rsid w:val="00A16487"/>
    <w:rsid w:val="00A16707"/>
    <w:rsid w:val="00A1676A"/>
    <w:rsid w:val="00A16794"/>
    <w:rsid w:val="00A168F0"/>
    <w:rsid w:val="00A169B5"/>
    <w:rsid w:val="00A16F69"/>
    <w:rsid w:val="00A17093"/>
    <w:rsid w:val="00A17691"/>
    <w:rsid w:val="00A1787B"/>
    <w:rsid w:val="00A1790A"/>
    <w:rsid w:val="00A17AA8"/>
    <w:rsid w:val="00A17C4F"/>
    <w:rsid w:val="00A17CA1"/>
    <w:rsid w:val="00A17DC9"/>
    <w:rsid w:val="00A17DCA"/>
    <w:rsid w:val="00A2007A"/>
    <w:rsid w:val="00A20083"/>
    <w:rsid w:val="00A200F9"/>
    <w:rsid w:val="00A20195"/>
    <w:rsid w:val="00A20280"/>
    <w:rsid w:val="00A203B7"/>
    <w:rsid w:val="00A2076F"/>
    <w:rsid w:val="00A20851"/>
    <w:rsid w:val="00A20891"/>
    <w:rsid w:val="00A20D6E"/>
    <w:rsid w:val="00A20F58"/>
    <w:rsid w:val="00A21353"/>
    <w:rsid w:val="00A215CA"/>
    <w:rsid w:val="00A215E5"/>
    <w:rsid w:val="00A21707"/>
    <w:rsid w:val="00A2174A"/>
    <w:rsid w:val="00A21D6A"/>
    <w:rsid w:val="00A21D9D"/>
    <w:rsid w:val="00A21EFF"/>
    <w:rsid w:val="00A22030"/>
    <w:rsid w:val="00A2234F"/>
    <w:rsid w:val="00A223AA"/>
    <w:rsid w:val="00A22489"/>
    <w:rsid w:val="00A228FC"/>
    <w:rsid w:val="00A22B84"/>
    <w:rsid w:val="00A233B6"/>
    <w:rsid w:val="00A23829"/>
    <w:rsid w:val="00A23879"/>
    <w:rsid w:val="00A23B37"/>
    <w:rsid w:val="00A23F87"/>
    <w:rsid w:val="00A23FC5"/>
    <w:rsid w:val="00A24084"/>
    <w:rsid w:val="00A2454A"/>
    <w:rsid w:val="00A245E2"/>
    <w:rsid w:val="00A24CDA"/>
    <w:rsid w:val="00A24DBF"/>
    <w:rsid w:val="00A254E4"/>
    <w:rsid w:val="00A25DFF"/>
    <w:rsid w:val="00A25E7C"/>
    <w:rsid w:val="00A25FF9"/>
    <w:rsid w:val="00A26377"/>
    <w:rsid w:val="00A26386"/>
    <w:rsid w:val="00A263AD"/>
    <w:rsid w:val="00A26608"/>
    <w:rsid w:val="00A2687E"/>
    <w:rsid w:val="00A26956"/>
    <w:rsid w:val="00A26A07"/>
    <w:rsid w:val="00A26A43"/>
    <w:rsid w:val="00A26CCC"/>
    <w:rsid w:val="00A27432"/>
    <w:rsid w:val="00A27628"/>
    <w:rsid w:val="00A27789"/>
    <w:rsid w:val="00A279DE"/>
    <w:rsid w:val="00A27CE4"/>
    <w:rsid w:val="00A27DF3"/>
    <w:rsid w:val="00A27F14"/>
    <w:rsid w:val="00A27F58"/>
    <w:rsid w:val="00A27FCC"/>
    <w:rsid w:val="00A301A6"/>
    <w:rsid w:val="00A3080C"/>
    <w:rsid w:val="00A30A75"/>
    <w:rsid w:val="00A30B16"/>
    <w:rsid w:val="00A30F85"/>
    <w:rsid w:val="00A30FAF"/>
    <w:rsid w:val="00A31127"/>
    <w:rsid w:val="00A311BF"/>
    <w:rsid w:val="00A31248"/>
    <w:rsid w:val="00A313C2"/>
    <w:rsid w:val="00A31487"/>
    <w:rsid w:val="00A31E30"/>
    <w:rsid w:val="00A31FEE"/>
    <w:rsid w:val="00A32256"/>
    <w:rsid w:val="00A32346"/>
    <w:rsid w:val="00A324D0"/>
    <w:rsid w:val="00A3259E"/>
    <w:rsid w:val="00A325BD"/>
    <w:rsid w:val="00A32BED"/>
    <w:rsid w:val="00A332B0"/>
    <w:rsid w:val="00A333AC"/>
    <w:rsid w:val="00A33A51"/>
    <w:rsid w:val="00A33CA6"/>
    <w:rsid w:val="00A33D8C"/>
    <w:rsid w:val="00A33DB0"/>
    <w:rsid w:val="00A33DC0"/>
    <w:rsid w:val="00A33F18"/>
    <w:rsid w:val="00A346FA"/>
    <w:rsid w:val="00A3480D"/>
    <w:rsid w:val="00A3481A"/>
    <w:rsid w:val="00A34A30"/>
    <w:rsid w:val="00A34BFE"/>
    <w:rsid w:val="00A34DAA"/>
    <w:rsid w:val="00A34FDF"/>
    <w:rsid w:val="00A3520D"/>
    <w:rsid w:val="00A354BA"/>
    <w:rsid w:val="00A3569E"/>
    <w:rsid w:val="00A359C0"/>
    <w:rsid w:val="00A35CE0"/>
    <w:rsid w:val="00A362B3"/>
    <w:rsid w:val="00A3651F"/>
    <w:rsid w:val="00A365B8"/>
    <w:rsid w:val="00A36C0E"/>
    <w:rsid w:val="00A36C95"/>
    <w:rsid w:val="00A37068"/>
    <w:rsid w:val="00A37325"/>
    <w:rsid w:val="00A3741A"/>
    <w:rsid w:val="00A3756B"/>
    <w:rsid w:val="00A37620"/>
    <w:rsid w:val="00A37716"/>
    <w:rsid w:val="00A3779D"/>
    <w:rsid w:val="00A378F7"/>
    <w:rsid w:val="00A37935"/>
    <w:rsid w:val="00A37CF1"/>
    <w:rsid w:val="00A37F14"/>
    <w:rsid w:val="00A37FDC"/>
    <w:rsid w:val="00A40093"/>
    <w:rsid w:val="00A4015D"/>
    <w:rsid w:val="00A402D0"/>
    <w:rsid w:val="00A402F3"/>
    <w:rsid w:val="00A40340"/>
    <w:rsid w:val="00A40355"/>
    <w:rsid w:val="00A40902"/>
    <w:rsid w:val="00A40A51"/>
    <w:rsid w:val="00A40B70"/>
    <w:rsid w:val="00A40BE9"/>
    <w:rsid w:val="00A41130"/>
    <w:rsid w:val="00A41382"/>
    <w:rsid w:val="00A413E7"/>
    <w:rsid w:val="00A4146C"/>
    <w:rsid w:val="00A4163A"/>
    <w:rsid w:val="00A4173C"/>
    <w:rsid w:val="00A41D2D"/>
    <w:rsid w:val="00A41E82"/>
    <w:rsid w:val="00A41F90"/>
    <w:rsid w:val="00A4219A"/>
    <w:rsid w:val="00A4222C"/>
    <w:rsid w:val="00A42278"/>
    <w:rsid w:val="00A42F48"/>
    <w:rsid w:val="00A42FCB"/>
    <w:rsid w:val="00A4316F"/>
    <w:rsid w:val="00A43314"/>
    <w:rsid w:val="00A4341B"/>
    <w:rsid w:val="00A43A04"/>
    <w:rsid w:val="00A43DD6"/>
    <w:rsid w:val="00A44042"/>
    <w:rsid w:val="00A4470E"/>
    <w:rsid w:val="00A4477C"/>
    <w:rsid w:val="00A448E2"/>
    <w:rsid w:val="00A44F27"/>
    <w:rsid w:val="00A44F50"/>
    <w:rsid w:val="00A44FFF"/>
    <w:rsid w:val="00A45129"/>
    <w:rsid w:val="00A4526D"/>
    <w:rsid w:val="00A4531A"/>
    <w:rsid w:val="00A4561C"/>
    <w:rsid w:val="00A45D6A"/>
    <w:rsid w:val="00A45F46"/>
    <w:rsid w:val="00A45FD1"/>
    <w:rsid w:val="00A4621F"/>
    <w:rsid w:val="00A46251"/>
    <w:rsid w:val="00A462E8"/>
    <w:rsid w:val="00A4630D"/>
    <w:rsid w:val="00A4649C"/>
    <w:rsid w:val="00A46523"/>
    <w:rsid w:val="00A465E3"/>
    <w:rsid w:val="00A468D9"/>
    <w:rsid w:val="00A468ED"/>
    <w:rsid w:val="00A4697E"/>
    <w:rsid w:val="00A469C6"/>
    <w:rsid w:val="00A46A9A"/>
    <w:rsid w:val="00A46B7C"/>
    <w:rsid w:val="00A46C9D"/>
    <w:rsid w:val="00A46F13"/>
    <w:rsid w:val="00A471DE"/>
    <w:rsid w:val="00A47283"/>
    <w:rsid w:val="00A47430"/>
    <w:rsid w:val="00A475D8"/>
    <w:rsid w:val="00A47643"/>
    <w:rsid w:val="00A47683"/>
    <w:rsid w:val="00A47BE6"/>
    <w:rsid w:val="00A47C41"/>
    <w:rsid w:val="00A47F40"/>
    <w:rsid w:val="00A5001C"/>
    <w:rsid w:val="00A50D02"/>
    <w:rsid w:val="00A512AC"/>
    <w:rsid w:val="00A5144C"/>
    <w:rsid w:val="00A51481"/>
    <w:rsid w:val="00A516AB"/>
    <w:rsid w:val="00A5198F"/>
    <w:rsid w:val="00A51A7B"/>
    <w:rsid w:val="00A51C52"/>
    <w:rsid w:val="00A51E12"/>
    <w:rsid w:val="00A520AE"/>
    <w:rsid w:val="00A523E2"/>
    <w:rsid w:val="00A52838"/>
    <w:rsid w:val="00A52989"/>
    <w:rsid w:val="00A52B91"/>
    <w:rsid w:val="00A52E92"/>
    <w:rsid w:val="00A53691"/>
    <w:rsid w:val="00A538B1"/>
    <w:rsid w:val="00A53A02"/>
    <w:rsid w:val="00A53BEE"/>
    <w:rsid w:val="00A53F14"/>
    <w:rsid w:val="00A54087"/>
    <w:rsid w:val="00A5408D"/>
    <w:rsid w:val="00A54559"/>
    <w:rsid w:val="00A54588"/>
    <w:rsid w:val="00A5484B"/>
    <w:rsid w:val="00A54C96"/>
    <w:rsid w:val="00A54E03"/>
    <w:rsid w:val="00A54E9C"/>
    <w:rsid w:val="00A55180"/>
    <w:rsid w:val="00A55325"/>
    <w:rsid w:val="00A55404"/>
    <w:rsid w:val="00A55633"/>
    <w:rsid w:val="00A55823"/>
    <w:rsid w:val="00A55882"/>
    <w:rsid w:val="00A55921"/>
    <w:rsid w:val="00A55C08"/>
    <w:rsid w:val="00A55C2E"/>
    <w:rsid w:val="00A55FF0"/>
    <w:rsid w:val="00A56110"/>
    <w:rsid w:val="00A5640F"/>
    <w:rsid w:val="00A564C3"/>
    <w:rsid w:val="00A564FC"/>
    <w:rsid w:val="00A5652B"/>
    <w:rsid w:val="00A5664A"/>
    <w:rsid w:val="00A56786"/>
    <w:rsid w:val="00A567B5"/>
    <w:rsid w:val="00A569AF"/>
    <w:rsid w:val="00A569F8"/>
    <w:rsid w:val="00A56A3B"/>
    <w:rsid w:val="00A56A6D"/>
    <w:rsid w:val="00A56F7E"/>
    <w:rsid w:val="00A573A9"/>
    <w:rsid w:val="00A576B5"/>
    <w:rsid w:val="00A577A8"/>
    <w:rsid w:val="00A577EB"/>
    <w:rsid w:val="00A57CCA"/>
    <w:rsid w:val="00A57DEB"/>
    <w:rsid w:val="00A60088"/>
    <w:rsid w:val="00A60145"/>
    <w:rsid w:val="00A601FD"/>
    <w:rsid w:val="00A60448"/>
    <w:rsid w:val="00A609FD"/>
    <w:rsid w:val="00A60B3E"/>
    <w:rsid w:val="00A60E1E"/>
    <w:rsid w:val="00A60E7A"/>
    <w:rsid w:val="00A6107B"/>
    <w:rsid w:val="00A61457"/>
    <w:rsid w:val="00A614A2"/>
    <w:rsid w:val="00A617F6"/>
    <w:rsid w:val="00A61924"/>
    <w:rsid w:val="00A61CB0"/>
    <w:rsid w:val="00A61FDB"/>
    <w:rsid w:val="00A6205A"/>
    <w:rsid w:val="00A620EB"/>
    <w:rsid w:val="00A62289"/>
    <w:rsid w:val="00A624CD"/>
    <w:rsid w:val="00A62799"/>
    <w:rsid w:val="00A6286E"/>
    <w:rsid w:val="00A62B82"/>
    <w:rsid w:val="00A62D57"/>
    <w:rsid w:val="00A632F5"/>
    <w:rsid w:val="00A63414"/>
    <w:rsid w:val="00A63551"/>
    <w:rsid w:val="00A635C3"/>
    <w:rsid w:val="00A63DC7"/>
    <w:rsid w:val="00A63F86"/>
    <w:rsid w:val="00A63FFB"/>
    <w:rsid w:val="00A6400C"/>
    <w:rsid w:val="00A6410E"/>
    <w:rsid w:val="00A64171"/>
    <w:rsid w:val="00A642FD"/>
    <w:rsid w:val="00A6434A"/>
    <w:rsid w:val="00A64566"/>
    <w:rsid w:val="00A649F7"/>
    <w:rsid w:val="00A64C99"/>
    <w:rsid w:val="00A64DC9"/>
    <w:rsid w:val="00A64E2E"/>
    <w:rsid w:val="00A64FB4"/>
    <w:rsid w:val="00A64FDF"/>
    <w:rsid w:val="00A65228"/>
    <w:rsid w:val="00A652A7"/>
    <w:rsid w:val="00A652BB"/>
    <w:rsid w:val="00A65777"/>
    <w:rsid w:val="00A6577B"/>
    <w:rsid w:val="00A658D5"/>
    <w:rsid w:val="00A65BD1"/>
    <w:rsid w:val="00A65BF0"/>
    <w:rsid w:val="00A66075"/>
    <w:rsid w:val="00A66212"/>
    <w:rsid w:val="00A66731"/>
    <w:rsid w:val="00A66B52"/>
    <w:rsid w:val="00A66B7B"/>
    <w:rsid w:val="00A66C99"/>
    <w:rsid w:val="00A670CC"/>
    <w:rsid w:val="00A672A4"/>
    <w:rsid w:val="00A672C4"/>
    <w:rsid w:val="00A672E6"/>
    <w:rsid w:val="00A67902"/>
    <w:rsid w:val="00A701F9"/>
    <w:rsid w:val="00A702A8"/>
    <w:rsid w:val="00A70568"/>
    <w:rsid w:val="00A7059F"/>
    <w:rsid w:val="00A70E01"/>
    <w:rsid w:val="00A70EA9"/>
    <w:rsid w:val="00A7112C"/>
    <w:rsid w:val="00A7120C"/>
    <w:rsid w:val="00A7142F"/>
    <w:rsid w:val="00A71686"/>
    <w:rsid w:val="00A71697"/>
    <w:rsid w:val="00A717FB"/>
    <w:rsid w:val="00A71C5F"/>
    <w:rsid w:val="00A71D58"/>
    <w:rsid w:val="00A72442"/>
    <w:rsid w:val="00A72894"/>
    <w:rsid w:val="00A72914"/>
    <w:rsid w:val="00A72917"/>
    <w:rsid w:val="00A72D87"/>
    <w:rsid w:val="00A72E32"/>
    <w:rsid w:val="00A72ECF"/>
    <w:rsid w:val="00A72ED5"/>
    <w:rsid w:val="00A731DE"/>
    <w:rsid w:val="00A732AC"/>
    <w:rsid w:val="00A732F9"/>
    <w:rsid w:val="00A735B6"/>
    <w:rsid w:val="00A735E1"/>
    <w:rsid w:val="00A73EBD"/>
    <w:rsid w:val="00A74092"/>
    <w:rsid w:val="00A745EB"/>
    <w:rsid w:val="00A74782"/>
    <w:rsid w:val="00A74B59"/>
    <w:rsid w:val="00A750DF"/>
    <w:rsid w:val="00A75283"/>
    <w:rsid w:val="00A75A4D"/>
    <w:rsid w:val="00A75C03"/>
    <w:rsid w:val="00A75C05"/>
    <w:rsid w:val="00A75C25"/>
    <w:rsid w:val="00A768D3"/>
    <w:rsid w:val="00A76925"/>
    <w:rsid w:val="00A76A13"/>
    <w:rsid w:val="00A76D8D"/>
    <w:rsid w:val="00A76DD8"/>
    <w:rsid w:val="00A7703F"/>
    <w:rsid w:val="00A77500"/>
    <w:rsid w:val="00A777D2"/>
    <w:rsid w:val="00A77B1F"/>
    <w:rsid w:val="00A77B51"/>
    <w:rsid w:val="00A77D56"/>
    <w:rsid w:val="00A77D85"/>
    <w:rsid w:val="00A77E09"/>
    <w:rsid w:val="00A77E2A"/>
    <w:rsid w:val="00A77F98"/>
    <w:rsid w:val="00A8009B"/>
    <w:rsid w:val="00A801F8"/>
    <w:rsid w:val="00A8042A"/>
    <w:rsid w:val="00A8063F"/>
    <w:rsid w:val="00A8081E"/>
    <w:rsid w:val="00A81062"/>
    <w:rsid w:val="00A810EA"/>
    <w:rsid w:val="00A81176"/>
    <w:rsid w:val="00A819BD"/>
    <w:rsid w:val="00A81BA8"/>
    <w:rsid w:val="00A81CCC"/>
    <w:rsid w:val="00A81E40"/>
    <w:rsid w:val="00A82158"/>
    <w:rsid w:val="00A8252D"/>
    <w:rsid w:val="00A827E1"/>
    <w:rsid w:val="00A828B9"/>
    <w:rsid w:val="00A82D7D"/>
    <w:rsid w:val="00A82E2C"/>
    <w:rsid w:val="00A82F22"/>
    <w:rsid w:val="00A82F37"/>
    <w:rsid w:val="00A82F7D"/>
    <w:rsid w:val="00A830D0"/>
    <w:rsid w:val="00A83203"/>
    <w:rsid w:val="00A8322C"/>
    <w:rsid w:val="00A834D0"/>
    <w:rsid w:val="00A836C6"/>
    <w:rsid w:val="00A836E9"/>
    <w:rsid w:val="00A83755"/>
    <w:rsid w:val="00A83C48"/>
    <w:rsid w:val="00A8407B"/>
    <w:rsid w:val="00A84235"/>
    <w:rsid w:val="00A84590"/>
    <w:rsid w:val="00A8466C"/>
    <w:rsid w:val="00A84BC9"/>
    <w:rsid w:val="00A84E73"/>
    <w:rsid w:val="00A84FDF"/>
    <w:rsid w:val="00A8529D"/>
    <w:rsid w:val="00A85CB5"/>
    <w:rsid w:val="00A85D2E"/>
    <w:rsid w:val="00A85ED2"/>
    <w:rsid w:val="00A86653"/>
    <w:rsid w:val="00A868ED"/>
    <w:rsid w:val="00A8697F"/>
    <w:rsid w:val="00A86A98"/>
    <w:rsid w:val="00A86AAA"/>
    <w:rsid w:val="00A86CA1"/>
    <w:rsid w:val="00A86F47"/>
    <w:rsid w:val="00A87183"/>
    <w:rsid w:val="00A874B4"/>
    <w:rsid w:val="00A87903"/>
    <w:rsid w:val="00A87ABF"/>
    <w:rsid w:val="00A87E2F"/>
    <w:rsid w:val="00A87F3F"/>
    <w:rsid w:val="00A9003A"/>
    <w:rsid w:val="00A901A4"/>
    <w:rsid w:val="00A90266"/>
    <w:rsid w:val="00A90451"/>
    <w:rsid w:val="00A9079B"/>
    <w:rsid w:val="00A907DE"/>
    <w:rsid w:val="00A90E0A"/>
    <w:rsid w:val="00A91288"/>
    <w:rsid w:val="00A91560"/>
    <w:rsid w:val="00A915D9"/>
    <w:rsid w:val="00A91793"/>
    <w:rsid w:val="00A9190E"/>
    <w:rsid w:val="00A919BB"/>
    <w:rsid w:val="00A91C88"/>
    <w:rsid w:val="00A91DB0"/>
    <w:rsid w:val="00A91E22"/>
    <w:rsid w:val="00A91F00"/>
    <w:rsid w:val="00A91F28"/>
    <w:rsid w:val="00A92126"/>
    <w:rsid w:val="00A925D2"/>
    <w:rsid w:val="00A929FA"/>
    <w:rsid w:val="00A92AC8"/>
    <w:rsid w:val="00A92D93"/>
    <w:rsid w:val="00A93170"/>
    <w:rsid w:val="00A932A6"/>
    <w:rsid w:val="00A93402"/>
    <w:rsid w:val="00A93CE6"/>
    <w:rsid w:val="00A93DFB"/>
    <w:rsid w:val="00A93F0A"/>
    <w:rsid w:val="00A94044"/>
    <w:rsid w:val="00A940AA"/>
    <w:rsid w:val="00A9419C"/>
    <w:rsid w:val="00A941FE"/>
    <w:rsid w:val="00A94243"/>
    <w:rsid w:val="00A94439"/>
    <w:rsid w:val="00A94635"/>
    <w:rsid w:val="00A946E2"/>
    <w:rsid w:val="00A94E57"/>
    <w:rsid w:val="00A94F6A"/>
    <w:rsid w:val="00A9525D"/>
    <w:rsid w:val="00A9532E"/>
    <w:rsid w:val="00A95CAF"/>
    <w:rsid w:val="00A95D76"/>
    <w:rsid w:val="00A96067"/>
    <w:rsid w:val="00A96113"/>
    <w:rsid w:val="00A961A3"/>
    <w:rsid w:val="00A96AD5"/>
    <w:rsid w:val="00A96BBD"/>
    <w:rsid w:val="00A971F7"/>
    <w:rsid w:val="00A97276"/>
    <w:rsid w:val="00A97393"/>
    <w:rsid w:val="00A975C5"/>
    <w:rsid w:val="00A978AD"/>
    <w:rsid w:val="00A9791A"/>
    <w:rsid w:val="00A97BE3"/>
    <w:rsid w:val="00A97C74"/>
    <w:rsid w:val="00A97E45"/>
    <w:rsid w:val="00A97E83"/>
    <w:rsid w:val="00AA010F"/>
    <w:rsid w:val="00AA01BF"/>
    <w:rsid w:val="00AA029B"/>
    <w:rsid w:val="00AA0354"/>
    <w:rsid w:val="00AA06D0"/>
    <w:rsid w:val="00AA0828"/>
    <w:rsid w:val="00AA098F"/>
    <w:rsid w:val="00AA0A36"/>
    <w:rsid w:val="00AA100F"/>
    <w:rsid w:val="00AA12F5"/>
    <w:rsid w:val="00AA13F6"/>
    <w:rsid w:val="00AA16F0"/>
    <w:rsid w:val="00AA1791"/>
    <w:rsid w:val="00AA19C8"/>
    <w:rsid w:val="00AA1E81"/>
    <w:rsid w:val="00AA2236"/>
    <w:rsid w:val="00AA241C"/>
    <w:rsid w:val="00AA2927"/>
    <w:rsid w:val="00AA2C1A"/>
    <w:rsid w:val="00AA2C22"/>
    <w:rsid w:val="00AA2D55"/>
    <w:rsid w:val="00AA2D7E"/>
    <w:rsid w:val="00AA2DBD"/>
    <w:rsid w:val="00AA2F16"/>
    <w:rsid w:val="00AA3532"/>
    <w:rsid w:val="00AA35BD"/>
    <w:rsid w:val="00AA35EA"/>
    <w:rsid w:val="00AA36BC"/>
    <w:rsid w:val="00AA3A7B"/>
    <w:rsid w:val="00AA3DAD"/>
    <w:rsid w:val="00AA411A"/>
    <w:rsid w:val="00AA4469"/>
    <w:rsid w:val="00AA4622"/>
    <w:rsid w:val="00AA4739"/>
    <w:rsid w:val="00AA4798"/>
    <w:rsid w:val="00AA4916"/>
    <w:rsid w:val="00AA4CCF"/>
    <w:rsid w:val="00AA4CD0"/>
    <w:rsid w:val="00AA4D76"/>
    <w:rsid w:val="00AA4DE8"/>
    <w:rsid w:val="00AA4E7A"/>
    <w:rsid w:val="00AA4F2D"/>
    <w:rsid w:val="00AA4F77"/>
    <w:rsid w:val="00AA5066"/>
    <w:rsid w:val="00AA5301"/>
    <w:rsid w:val="00AA5803"/>
    <w:rsid w:val="00AA5AB8"/>
    <w:rsid w:val="00AA5C84"/>
    <w:rsid w:val="00AA5D98"/>
    <w:rsid w:val="00AA629D"/>
    <w:rsid w:val="00AA654A"/>
    <w:rsid w:val="00AA659E"/>
    <w:rsid w:val="00AA6666"/>
    <w:rsid w:val="00AA68F9"/>
    <w:rsid w:val="00AA690F"/>
    <w:rsid w:val="00AA6959"/>
    <w:rsid w:val="00AA6ACB"/>
    <w:rsid w:val="00AA6F56"/>
    <w:rsid w:val="00AA6FAA"/>
    <w:rsid w:val="00AA75A6"/>
    <w:rsid w:val="00AB00C6"/>
    <w:rsid w:val="00AB0197"/>
    <w:rsid w:val="00AB023D"/>
    <w:rsid w:val="00AB03AA"/>
    <w:rsid w:val="00AB07B4"/>
    <w:rsid w:val="00AB07BA"/>
    <w:rsid w:val="00AB0E83"/>
    <w:rsid w:val="00AB1169"/>
    <w:rsid w:val="00AB11A3"/>
    <w:rsid w:val="00AB17C6"/>
    <w:rsid w:val="00AB1A29"/>
    <w:rsid w:val="00AB1CF9"/>
    <w:rsid w:val="00AB1E31"/>
    <w:rsid w:val="00AB1E5E"/>
    <w:rsid w:val="00AB2064"/>
    <w:rsid w:val="00AB2186"/>
    <w:rsid w:val="00AB2314"/>
    <w:rsid w:val="00AB23A6"/>
    <w:rsid w:val="00AB25BD"/>
    <w:rsid w:val="00AB26CD"/>
    <w:rsid w:val="00AB28B7"/>
    <w:rsid w:val="00AB33F7"/>
    <w:rsid w:val="00AB3554"/>
    <w:rsid w:val="00AB39C2"/>
    <w:rsid w:val="00AB3A0E"/>
    <w:rsid w:val="00AB3A4D"/>
    <w:rsid w:val="00AB3ADC"/>
    <w:rsid w:val="00AB3CAF"/>
    <w:rsid w:val="00AB43A4"/>
    <w:rsid w:val="00AB44C4"/>
    <w:rsid w:val="00AB48D2"/>
    <w:rsid w:val="00AB4933"/>
    <w:rsid w:val="00AB4ADD"/>
    <w:rsid w:val="00AB4D4D"/>
    <w:rsid w:val="00AB5011"/>
    <w:rsid w:val="00AB502E"/>
    <w:rsid w:val="00AB5116"/>
    <w:rsid w:val="00AB573C"/>
    <w:rsid w:val="00AB5A03"/>
    <w:rsid w:val="00AB5B4A"/>
    <w:rsid w:val="00AB5ED3"/>
    <w:rsid w:val="00AB60F9"/>
    <w:rsid w:val="00AB629C"/>
    <w:rsid w:val="00AB6363"/>
    <w:rsid w:val="00AB63BA"/>
    <w:rsid w:val="00AB6464"/>
    <w:rsid w:val="00AB6795"/>
    <w:rsid w:val="00AB6A32"/>
    <w:rsid w:val="00AB721F"/>
    <w:rsid w:val="00AB7C37"/>
    <w:rsid w:val="00AC02D6"/>
    <w:rsid w:val="00AC06AF"/>
    <w:rsid w:val="00AC096E"/>
    <w:rsid w:val="00AC0972"/>
    <w:rsid w:val="00AC0B54"/>
    <w:rsid w:val="00AC0B75"/>
    <w:rsid w:val="00AC0D3A"/>
    <w:rsid w:val="00AC11B5"/>
    <w:rsid w:val="00AC1396"/>
    <w:rsid w:val="00AC1719"/>
    <w:rsid w:val="00AC1756"/>
    <w:rsid w:val="00AC1801"/>
    <w:rsid w:val="00AC1D77"/>
    <w:rsid w:val="00AC1D8E"/>
    <w:rsid w:val="00AC21E4"/>
    <w:rsid w:val="00AC2355"/>
    <w:rsid w:val="00AC2463"/>
    <w:rsid w:val="00AC2494"/>
    <w:rsid w:val="00AC25BE"/>
    <w:rsid w:val="00AC2A61"/>
    <w:rsid w:val="00AC2CBE"/>
    <w:rsid w:val="00AC2DD2"/>
    <w:rsid w:val="00AC3912"/>
    <w:rsid w:val="00AC3CF4"/>
    <w:rsid w:val="00AC3DFC"/>
    <w:rsid w:val="00AC3F60"/>
    <w:rsid w:val="00AC408C"/>
    <w:rsid w:val="00AC4141"/>
    <w:rsid w:val="00AC42D4"/>
    <w:rsid w:val="00AC43B5"/>
    <w:rsid w:val="00AC43F2"/>
    <w:rsid w:val="00AC498A"/>
    <w:rsid w:val="00AC50D3"/>
    <w:rsid w:val="00AC515A"/>
    <w:rsid w:val="00AC5421"/>
    <w:rsid w:val="00AC58E6"/>
    <w:rsid w:val="00AC5D19"/>
    <w:rsid w:val="00AC5E49"/>
    <w:rsid w:val="00AC64D9"/>
    <w:rsid w:val="00AC674E"/>
    <w:rsid w:val="00AC69E2"/>
    <w:rsid w:val="00AC6B70"/>
    <w:rsid w:val="00AC6CDE"/>
    <w:rsid w:val="00AC6D53"/>
    <w:rsid w:val="00AC72C1"/>
    <w:rsid w:val="00AC731E"/>
    <w:rsid w:val="00AC7548"/>
    <w:rsid w:val="00AC7921"/>
    <w:rsid w:val="00AC7BC5"/>
    <w:rsid w:val="00AC7DEA"/>
    <w:rsid w:val="00AC7E9D"/>
    <w:rsid w:val="00AC7FF9"/>
    <w:rsid w:val="00AD008F"/>
    <w:rsid w:val="00AD02B7"/>
    <w:rsid w:val="00AD0323"/>
    <w:rsid w:val="00AD05E8"/>
    <w:rsid w:val="00AD07B0"/>
    <w:rsid w:val="00AD0915"/>
    <w:rsid w:val="00AD093E"/>
    <w:rsid w:val="00AD0A4C"/>
    <w:rsid w:val="00AD0FA4"/>
    <w:rsid w:val="00AD106C"/>
    <w:rsid w:val="00AD1237"/>
    <w:rsid w:val="00AD1478"/>
    <w:rsid w:val="00AD1488"/>
    <w:rsid w:val="00AD1583"/>
    <w:rsid w:val="00AD16B6"/>
    <w:rsid w:val="00AD17FC"/>
    <w:rsid w:val="00AD19D6"/>
    <w:rsid w:val="00AD1B01"/>
    <w:rsid w:val="00AD1BA6"/>
    <w:rsid w:val="00AD1F0B"/>
    <w:rsid w:val="00AD22A4"/>
    <w:rsid w:val="00AD2489"/>
    <w:rsid w:val="00AD2583"/>
    <w:rsid w:val="00AD25BD"/>
    <w:rsid w:val="00AD25D8"/>
    <w:rsid w:val="00AD2632"/>
    <w:rsid w:val="00AD2771"/>
    <w:rsid w:val="00AD280E"/>
    <w:rsid w:val="00AD29F6"/>
    <w:rsid w:val="00AD2A67"/>
    <w:rsid w:val="00AD2BCB"/>
    <w:rsid w:val="00AD2FC6"/>
    <w:rsid w:val="00AD33AC"/>
    <w:rsid w:val="00AD37CE"/>
    <w:rsid w:val="00AD384C"/>
    <w:rsid w:val="00AD3885"/>
    <w:rsid w:val="00AD3A12"/>
    <w:rsid w:val="00AD3A5D"/>
    <w:rsid w:val="00AD3AC3"/>
    <w:rsid w:val="00AD3DDA"/>
    <w:rsid w:val="00AD3FE8"/>
    <w:rsid w:val="00AD4011"/>
    <w:rsid w:val="00AD4022"/>
    <w:rsid w:val="00AD432C"/>
    <w:rsid w:val="00AD4764"/>
    <w:rsid w:val="00AD5005"/>
    <w:rsid w:val="00AD5064"/>
    <w:rsid w:val="00AD5477"/>
    <w:rsid w:val="00AD55AD"/>
    <w:rsid w:val="00AD57E1"/>
    <w:rsid w:val="00AD580F"/>
    <w:rsid w:val="00AD5ADE"/>
    <w:rsid w:val="00AD5B3F"/>
    <w:rsid w:val="00AD5B9C"/>
    <w:rsid w:val="00AD5D34"/>
    <w:rsid w:val="00AD5E80"/>
    <w:rsid w:val="00AD62CD"/>
    <w:rsid w:val="00AD64C2"/>
    <w:rsid w:val="00AD657E"/>
    <w:rsid w:val="00AD659F"/>
    <w:rsid w:val="00AD6605"/>
    <w:rsid w:val="00AD67AD"/>
    <w:rsid w:val="00AD6F41"/>
    <w:rsid w:val="00AD70A9"/>
    <w:rsid w:val="00AD70C8"/>
    <w:rsid w:val="00AD71C2"/>
    <w:rsid w:val="00AD71FA"/>
    <w:rsid w:val="00AD7891"/>
    <w:rsid w:val="00AD79F8"/>
    <w:rsid w:val="00AD7A07"/>
    <w:rsid w:val="00AD7C94"/>
    <w:rsid w:val="00AD7EA9"/>
    <w:rsid w:val="00AD7F52"/>
    <w:rsid w:val="00AE0123"/>
    <w:rsid w:val="00AE06BC"/>
    <w:rsid w:val="00AE0715"/>
    <w:rsid w:val="00AE0940"/>
    <w:rsid w:val="00AE0DD9"/>
    <w:rsid w:val="00AE0DF9"/>
    <w:rsid w:val="00AE0EA2"/>
    <w:rsid w:val="00AE1398"/>
    <w:rsid w:val="00AE161C"/>
    <w:rsid w:val="00AE16A7"/>
    <w:rsid w:val="00AE195A"/>
    <w:rsid w:val="00AE1A2E"/>
    <w:rsid w:val="00AE1D4A"/>
    <w:rsid w:val="00AE238A"/>
    <w:rsid w:val="00AE25B4"/>
    <w:rsid w:val="00AE2623"/>
    <w:rsid w:val="00AE2951"/>
    <w:rsid w:val="00AE2AA6"/>
    <w:rsid w:val="00AE2CE6"/>
    <w:rsid w:val="00AE2E5F"/>
    <w:rsid w:val="00AE32C5"/>
    <w:rsid w:val="00AE33FF"/>
    <w:rsid w:val="00AE3642"/>
    <w:rsid w:val="00AE3740"/>
    <w:rsid w:val="00AE379D"/>
    <w:rsid w:val="00AE38A2"/>
    <w:rsid w:val="00AE3964"/>
    <w:rsid w:val="00AE3C9C"/>
    <w:rsid w:val="00AE3D48"/>
    <w:rsid w:val="00AE416B"/>
    <w:rsid w:val="00AE464A"/>
    <w:rsid w:val="00AE47CD"/>
    <w:rsid w:val="00AE4A1A"/>
    <w:rsid w:val="00AE4C5B"/>
    <w:rsid w:val="00AE4FBA"/>
    <w:rsid w:val="00AE5245"/>
    <w:rsid w:val="00AE5268"/>
    <w:rsid w:val="00AE5495"/>
    <w:rsid w:val="00AE55BD"/>
    <w:rsid w:val="00AE597F"/>
    <w:rsid w:val="00AE59C1"/>
    <w:rsid w:val="00AE5AB7"/>
    <w:rsid w:val="00AE605C"/>
    <w:rsid w:val="00AE638F"/>
    <w:rsid w:val="00AE6895"/>
    <w:rsid w:val="00AE6CDD"/>
    <w:rsid w:val="00AE6DC1"/>
    <w:rsid w:val="00AE6F71"/>
    <w:rsid w:val="00AE6FFE"/>
    <w:rsid w:val="00AE7408"/>
    <w:rsid w:val="00AE75E3"/>
    <w:rsid w:val="00AE783E"/>
    <w:rsid w:val="00AE798D"/>
    <w:rsid w:val="00AE7D5B"/>
    <w:rsid w:val="00AE7DB2"/>
    <w:rsid w:val="00AE7E65"/>
    <w:rsid w:val="00AF0034"/>
    <w:rsid w:val="00AF028C"/>
    <w:rsid w:val="00AF06D4"/>
    <w:rsid w:val="00AF086D"/>
    <w:rsid w:val="00AF08C2"/>
    <w:rsid w:val="00AF0915"/>
    <w:rsid w:val="00AF0A12"/>
    <w:rsid w:val="00AF0A49"/>
    <w:rsid w:val="00AF0E37"/>
    <w:rsid w:val="00AF1139"/>
    <w:rsid w:val="00AF125F"/>
    <w:rsid w:val="00AF1354"/>
    <w:rsid w:val="00AF18B0"/>
    <w:rsid w:val="00AF1A21"/>
    <w:rsid w:val="00AF1A65"/>
    <w:rsid w:val="00AF1AEB"/>
    <w:rsid w:val="00AF1EEF"/>
    <w:rsid w:val="00AF203E"/>
    <w:rsid w:val="00AF2173"/>
    <w:rsid w:val="00AF2331"/>
    <w:rsid w:val="00AF25B8"/>
    <w:rsid w:val="00AF2AC7"/>
    <w:rsid w:val="00AF2B4B"/>
    <w:rsid w:val="00AF2F62"/>
    <w:rsid w:val="00AF2F99"/>
    <w:rsid w:val="00AF30AD"/>
    <w:rsid w:val="00AF31BF"/>
    <w:rsid w:val="00AF3339"/>
    <w:rsid w:val="00AF33D3"/>
    <w:rsid w:val="00AF39D2"/>
    <w:rsid w:val="00AF3A54"/>
    <w:rsid w:val="00AF417C"/>
    <w:rsid w:val="00AF426A"/>
    <w:rsid w:val="00AF4596"/>
    <w:rsid w:val="00AF4B1A"/>
    <w:rsid w:val="00AF4B9E"/>
    <w:rsid w:val="00AF4C77"/>
    <w:rsid w:val="00AF50BE"/>
    <w:rsid w:val="00AF5121"/>
    <w:rsid w:val="00AF56BA"/>
    <w:rsid w:val="00AF589B"/>
    <w:rsid w:val="00AF58D1"/>
    <w:rsid w:val="00AF5900"/>
    <w:rsid w:val="00AF59A3"/>
    <w:rsid w:val="00AF59F7"/>
    <w:rsid w:val="00AF5AD5"/>
    <w:rsid w:val="00AF6027"/>
    <w:rsid w:val="00AF622A"/>
    <w:rsid w:val="00AF6321"/>
    <w:rsid w:val="00AF635F"/>
    <w:rsid w:val="00AF6592"/>
    <w:rsid w:val="00AF66D9"/>
    <w:rsid w:val="00AF6813"/>
    <w:rsid w:val="00AF6AA3"/>
    <w:rsid w:val="00AF6C22"/>
    <w:rsid w:val="00AF7002"/>
    <w:rsid w:val="00AF7322"/>
    <w:rsid w:val="00AF7350"/>
    <w:rsid w:val="00AF7366"/>
    <w:rsid w:val="00AF79D7"/>
    <w:rsid w:val="00AF7BA5"/>
    <w:rsid w:val="00AF7BB1"/>
    <w:rsid w:val="00AF7C3C"/>
    <w:rsid w:val="00B0002B"/>
    <w:rsid w:val="00B0010C"/>
    <w:rsid w:val="00B0024E"/>
    <w:rsid w:val="00B00837"/>
    <w:rsid w:val="00B00F45"/>
    <w:rsid w:val="00B01099"/>
    <w:rsid w:val="00B012DC"/>
    <w:rsid w:val="00B01626"/>
    <w:rsid w:val="00B01A7D"/>
    <w:rsid w:val="00B01ACF"/>
    <w:rsid w:val="00B01ADB"/>
    <w:rsid w:val="00B021BC"/>
    <w:rsid w:val="00B02304"/>
    <w:rsid w:val="00B02786"/>
    <w:rsid w:val="00B02865"/>
    <w:rsid w:val="00B028B6"/>
    <w:rsid w:val="00B02D6A"/>
    <w:rsid w:val="00B02E7F"/>
    <w:rsid w:val="00B02F62"/>
    <w:rsid w:val="00B0300E"/>
    <w:rsid w:val="00B03762"/>
    <w:rsid w:val="00B03779"/>
    <w:rsid w:val="00B0395E"/>
    <w:rsid w:val="00B03A58"/>
    <w:rsid w:val="00B03D1E"/>
    <w:rsid w:val="00B040CD"/>
    <w:rsid w:val="00B044C7"/>
    <w:rsid w:val="00B04501"/>
    <w:rsid w:val="00B04AAC"/>
    <w:rsid w:val="00B04BAD"/>
    <w:rsid w:val="00B04D01"/>
    <w:rsid w:val="00B04E75"/>
    <w:rsid w:val="00B04FAB"/>
    <w:rsid w:val="00B050F7"/>
    <w:rsid w:val="00B051DF"/>
    <w:rsid w:val="00B05437"/>
    <w:rsid w:val="00B054CC"/>
    <w:rsid w:val="00B05544"/>
    <w:rsid w:val="00B0556C"/>
    <w:rsid w:val="00B05640"/>
    <w:rsid w:val="00B05AC0"/>
    <w:rsid w:val="00B05F22"/>
    <w:rsid w:val="00B05F4D"/>
    <w:rsid w:val="00B06274"/>
    <w:rsid w:val="00B062F0"/>
    <w:rsid w:val="00B0687E"/>
    <w:rsid w:val="00B06992"/>
    <w:rsid w:val="00B06999"/>
    <w:rsid w:val="00B06C5C"/>
    <w:rsid w:val="00B06D7C"/>
    <w:rsid w:val="00B070E0"/>
    <w:rsid w:val="00B07144"/>
    <w:rsid w:val="00B0743A"/>
    <w:rsid w:val="00B07716"/>
    <w:rsid w:val="00B078F3"/>
    <w:rsid w:val="00B07A87"/>
    <w:rsid w:val="00B07AA0"/>
    <w:rsid w:val="00B10B7E"/>
    <w:rsid w:val="00B10CAB"/>
    <w:rsid w:val="00B10CB3"/>
    <w:rsid w:val="00B10E01"/>
    <w:rsid w:val="00B10F10"/>
    <w:rsid w:val="00B11122"/>
    <w:rsid w:val="00B11182"/>
    <w:rsid w:val="00B111BF"/>
    <w:rsid w:val="00B114D0"/>
    <w:rsid w:val="00B115BA"/>
    <w:rsid w:val="00B1160B"/>
    <w:rsid w:val="00B11797"/>
    <w:rsid w:val="00B119FD"/>
    <w:rsid w:val="00B11C2A"/>
    <w:rsid w:val="00B11EBC"/>
    <w:rsid w:val="00B11EC2"/>
    <w:rsid w:val="00B1219B"/>
    <w:rsid w:val="00B123D8"/>
    <w:rsid w:val="00B127E4"/>
    <w:rsid w:val="00B127ED"/>
    <w:rsid w:val="00B12A83"/>
    <w:rsid w:val="00B12EC4"/>
    <w:rsid w:val="00B13182"/>
    <w:rsid w:val="00B13186"/>
    <w:rsid w:val="00B13804"/>
    <w:rsid w:val="00B13BE3"/>
    <w:rsid w:val="00B13C2D"/>
    <w:rsid w:val="00B13CB1"/>
    <w:rsid w:val="00B13DF8"/>
    <w:rsid w:val="00B13F6D"/>
    <w:rsid w:val="00B141A9"/>
    <w:rsid w:val="00B14502"/>
    <w:rsid w:val="00B14761"/>
    <w:rsid w:val="00B1489E"/>
    <w:rsid w:val="00B14A2D"/>
    <w:rsid w:val="00B14E7B"/>
    <w:rsid w:val="00B156B5"/>
    <w:rsid w:val="00B15B56"/>
    <w:rsid w:val="00B15BA5"/>
    <w:rsid w:val="00B15C98"/>
    <w:rsid w:val="00B15CA6"/>
    <w:rsid w:val="00B15DBE"/>
    <w:rsid w:val="00B16069"/>
    <w:rsid w:val="00B165E3"/>
    <w:rsid w:val="00B16AE9"/>
    <w:rsid w:val="00B16B41"/>
    <w:rsid w:val="00B16D33"/>
    <w:rsid w:val="00B16E56"/>
    <w:rsid w:val="00B171D4"/>
    <w:rsid w:val="00B17248"/>
    <w:rsid w:val="00B17301"/>
    <w:rsid w:val="00B17389"/>
    <w:rsid w:val="00B17602"/>
    <w:rsid w:val="00B177A9"/>
    <w:rsid w:val="00B17830"/>
    <w:rsid w:val="00B178EE"/>
    <w:rsid w:val="00B17992"/>
    <w:rsid w:val="00B17D2F"/>
    <w:rsid w:val="00B17DB8"/>
    <w:rsid w:val="00B17E4C"/>
    <w:rsid w:val="00B17F93"/>
    <w:rsid w:val="00B17FAF"/>
    <w:rsid w:val="00B17FF2"/>
    <w:rsid w:val="00B2016B"/>
    <w:rsid w:val="00B20585"/>
    <w:rsid w:val="00B20746"/>
    <w:rsid w:val="00B207D8"/>
    <w:rsid w:val="00B20903"/>
    <w:rsid w:val="00B209F3"/>
    <w:rsid w:val="00B20A48"/>
    <w:rsid w:val="00B20D76"/>
    <w:rsid w:val="00B211E0"/>
    <w:rsid w:val="00B21759"/>
    <w:rsid w:val="00B21846"/>
    <w:rsid w:val="00B21ED8"/>
    <w:rsid w:val="00B21FB2"/>
    <w:rsid w:val="00B21FF4"/>
    <w:rsid w:val="00B2210B"/>
    <w:rsid w:val="00B22261"/>
    <w:rsid w:val="00B222F1"/>
    <w:rsid w:val="00B2235F"/>
    <w:rsid w:val="00B227C6"/>
    <w:rsid w:val="00B22992"/>
    <w:rsid w:val="00B22B99"/>
    <w:rsid w:val="00B22C37"/>
    <w:rsid w:val="00B22F2D"/>
    <w:rsid w:val="00B23117"/>
    <w:rsid w:val="00B232BB"/>
    <w:rsid w:val="00B23901"/>
    <w:rsid w:val="00B23BD0"/>
    <w:rsid w:val="00B24433"/>
    <w:rsid w:val="00B24469"/>
    <w:rsid w:val="00B24578"/>
    <w:rsid w:val="00B2481B"/>
    <w:rsid w:val="00B24C06"/>
    <w:rsid w:val="00B24EFB"/>
    <w:rsid w:val="00B251E3"/>
    <w:rsid w:val="00B25357"/>
    <w:rsid w:val="00B257E3"/>
    <w:rsid w:val="00B25EAB"/>
    <w:rsid w:val="00B25FFD"/>
    <w:rsid w:val="00B261E3"/>
    <w:rsid w:val="00B2621E"/>
    <w:rsid w:val="00B26260"/>
    <w:rsid w:val="00B26337"/>
    <w:rsid w:val="00B2649D"/>
    <w:rsid w:val="00B266C6"/>
    <w:rsid w:val="00B26984"/>
    <w:rsid w:val="00B26A35"/>
    <w:rsid w:val="00B26C47"/>
    <w:rsid w:val="00B26C97"/>
    <w:rsid w:val="00B26D64"/>
    <w:rsid w:val="00B272A8"/>
    <w:rsid w:val="00B27A88"/>
    <w:rsid w:val="00B27C0A"/>
    <w:rsid w:val="00B27F72"/>
    <w:rsid w:val="00B27F8E"/>
    <w:rsid w:val="00B27FB5"/>
    <w:rsid w:val="00B30043"/>
    <w:rsid w:val="00B302F4"/>
    <w:rsid w:val="00B30696"/>
    <w:rsid w:val="00B308A1"/>
    <w:rsid w:val="00B30980"/>
    <w:rsid w:val="00B30996"/>
    <w:rsid w:val="00B30AD7"/>
    <w:rsid w:val="00B31768"/>
    <w:rsid w:val="00B3193E"/>
    <w:rsid w:val="00B31E28"/>
    <w:rsid w:val="00B3213C"/>
    <w:rsid w:val="00B3256C"/>
    <w:rsid w:val="00B326F6"/>
    <w:rsid w:val="00B32C63"/>
    <w:rsid w:val="00B32DCD"/>
    <w:rsid w:val="00B32FFB"/>
    <w:rsid w:val="00B333B1"/>
    <w:rsid w:val="00B33931"/>
    <w:rsid w:val="00B33955"/>
    <w:rsid w:val="00B33ADE"/>
    <w:rsid w:val="00B33EA7"/>
    <w:rsid w:val="00B33F06"/>
    <w:rsid w:val="00B34018"/>
    <w:rsid w:val="00B34897"/>
    <w:rsid w:val="00B34B2E"/>
    <w:rsid w:val="00B34BA0"/>
    <w:rsid w:val="00B352B0"/>
    <w:rsid w:val="00B35344"/>
    <w:rsid w:val="00B3540D"/>
    <w:rsid w:val="00B354B2"/>
    <w:rsid w:val="00B358D3"/>
    <w:rsid w:val="00B359EC"/>
    <w:rsid w:val="00B35B80"/>
    <w:rsid w:val="00B35D06"/>
    <w:rsid w:val="00B35D73"/>
    <w:rsid w:val="00B35E2A"/>
    <w:rsid w:val="00B35ED3"/>
    <w:rsid w:val="00B3609A"/>
    <w:rsid w:val="00B3609C"/>
    <w:rsid w:val="00B363BA"/>
    <w:rsid w:val="00B36568"/>
    <w:rsid w:val="00B366D8"/>
    <w:rsid w:val="00B367AE"/>
    <w:rsid w:val="00B368A1"/>
    <w:rsid w:val="00B3692D"/>
    <w:rsid w:val="00B36BBB"/>
    <w:rsid w:val="00B373B0"/>
    <w:rsid w:val="00B37514"/>
    <w:rsid w:val="00B37AC6"/>
    <w:rsid w:val="00B37E10"/>
    <w:rsid w:val="00B4002B"/>
    <w:rsid w:val="00B4007D"/>
    <w:rsid w:val="00B4024A"/>
    <w:rsid w:val="00B40B74"/>
    <w:rsid w:val="00B40D3B"/>
    <w:rsid w:val="00B40E44"/>
    <w:rsid w:val="00B41026"/>
    <w:rsid w:val="00B41361"/>
    <w:rsid w:val="00B41481"/>
    <w:rsid w:val="00B4154D"/>
    <w:rsid w:val="00B41733"/>
    <w:rsid w:val="00B4176F"/>
    <w:rsid w:val="00B41F9C"/>
    <w:rsid w:val="00B4224E"/>
    <w:rsid w:val="00B4280B"/>
    <w:rsid w:val="00B42963"/>
    <w:rsid w:val="00B42A29"/>
    <w:rsid w:val="00B42DC9"/>
    <w:rsid w:val="00B42E2E"/>
    <w:rsid w:val="00B4308C"/>
    <w:rsid w:val="00B430FC"/>
    <w:rsid w:val="00B432F8"/>
    <w:rsid w:val="00B4346B"/>
    <w:rsid w:val="00B436AA"/>
    <w:rsid w:val="00B43765"/>
    <w:rsid w:val="00B43A9E"/>
    <w:rsid w:val="00B43AFB"/>
    <w:rsid w:val="00B43B30"/>
    <w:rsid w:val="00B43E88"/>
    <w:rsid w:val="00B43FE2"/>
    <w:rsid w:val="00B44029"/>
    <w:rsid w:val="00B44078"/>
    <w:rsid w:val="00B440BB"/>
    <w:rsid w:val="00B44205"/>
    <w:rsid w:val="00B44215"/>
    <w:rsid w:val="00B446BE"/>
    <w:rsid w:val="00B44714"/>
    <w:rsid w:val="00B449D9"/>
    <w:rsid w:val="00B44A3A"/>
    <w:rsid w:val="00B44E77"/>
    <w:rsid w:val="00B44F4A"/>
    <w:rsid w:val="00B45030"/>
    <w:rsid w:val="00B452CA"/>
    <w:rsid w:val="00B4584D"/>
    <w:rsid w:val="00B45D89"/>
    <w:rsid w:val="00B45F57"/>
    <w:rsid w:val="00B4650F"/>
    <w:rsid w:val="00B4697B"/>
    <w:rsid w:val="00B46AA7"/>
    <w:rsid w:val="00B46B27"/>
    <w:rsid w:val="00B46BBC"/>
    <w:rsid w:val="00B46EE7"/>
    <w:rsid w:val="00B47432"/>
    <w:rsid w:val="00B4748E"/>
    <w:rsid w:val="00B47884"/>
    <w:rsid w:val="00B47973"/>
    <w:rsid w:val="00B47A1B"/>
    <w:rsid w:val="00B47B5B"/>
    <w:rsid w:val="00B47C54"/>
    <w:rsid w:val="00B47F7E"/>
    <w:rsid w:val="00B50498"/>
    <w:rsid w:val="00B5075A"/>
    <w:rsid w:val="00B50D62"/>
    <w:rsid w:val="00B50E80"/>
    <w:rsid w:val="00B5120C"/>
    <w:rsid w:val="00B51448"/>
    <w:rsid w:val="00B518D7"/>
    <w:rsid w:val="00B51A50"/>
    <w:rsid w:val="00B51D6D"/>
    <w:rsid w:val="00B521FB"/>
    <w:rsid w:val="00B52212"/>
    <w:rsid w:val="00B522D9"/>
    <w:rsid w:val="00B5232E"/>
    <w:rsid w:val="00B52567"/>
    <w:rsid w:val="00B529B8"/>
    <w:rsid w:val="00B52DB9"/>
    <w:rsid w:val="00B530AC"/>
    <w:rsid w:val="00B5312B"/>
    <w:rsid w:val="00B532FD"/>
    <w:rsid w:val="00B534A6"/>
    <w:rsid w:val="00B53685"/>
    <w:rsid w:val="00B53797"/>
    <w:rsid w:val="00B537B2"/>
    <w:rsid w:val="00B538EE"/>
    <w:rsid w:val="00B539B7"/>
    <w:rsid w:val="00B53A19"/>
    <w:rsid w:val="00B53BA2"/>
    <w:rsid w:val="00B54151"/>
    <w:rsid w:val="00B5431B"/>
    <w:rsid w:val="00B54394"/>
    <w:rsid w:val="00B544D4"/>
    <w:rsid w:val="00B54557"/>
    <w:rsid w:val="00B5496D"/>
    <w:rsid w:val="00B54B54"/>
    <w:rsid w:val="00B54B8D"/>
    <w:rsid w:val="00B54C6B"/>
    <w:rsid w:val="00B54F91"/>
    <w:rsid w:val="00B551B0"/>
    <w:rsid w:val="00B55362"/>
    <w:rsid w:val="00B5553D"/>
    <w:rsid w:val="00B5589C"/>
    <w:rsid w:val="00B559C8"/>
    <w:rsid w:val="00B5646F"/>
    <w:rsid w:val="00B56702"/>
    <w:rsid w:val="00B5676D"/>
    <w:rsid w:val="00B56DBC"/>
    <w:rsid w:val="00B570F4"/>
    <w:rsid w:val="00B5723D"/>
    <w:rsid w:val="00B573C1"/>
    <w:rsid w:val="00B57613"/>
    <w:rsid w:val="00B57A95"/>
    <w:rsid w:val="00B57AAA"/>
    <w:rsid w:val="00B57F30"/>
    <w:rsid w:val="00B6018C"/>
    <w:rsid w:val="00B60347"/>
    <w:rsid w:val="00B6116E"/>
    <w:rsid w:val="00B612C1"/>
    <w:rsid w:val="00B615A6"/>
    <w:rsid w:val="00B61C04"/>
    <w:rsid w:val="00B61DB5"/>
    <w:rsid w:val="00B61E86"/>
    <w:rsid w:val="00B622E0"/>
    <w:rsid w:val="00B63197"/>
    <w:rsid w:val="00B6343A"/>
    <w:rsid w:val="00B63570"/>
    <w:rsid w:val="00B63579"/>
    <w:rsid w:val="00B6368D"/>
    <w:rsid w:val="00B6381B"/>
    <w:rsid w:val="00B63999"/>
    <w:rsid w:val="00B63C39"/>
    <w:rsid w:val="00B63EBE"/>
    <w:rsid w:val="00B642FD"/>
    <w:rsid w:val="00B64796"/>
    <w:rsid w:val="00B64A37"/>
    <w:rsid w:val="00B64D15"/>
    <w:rsid w:val="00B6508E"/>
    <w:rsid w:val="00B65201"/>
    <w:rsid w:val="00B65310"/>
    <w:rsid w:val="00B65370"/>
    <w:rsid w:val="00B65417"/>
    <w:rsid w:val="00B6553B"/>
    <w:rsid w:val="00B655E5"/>
    <w:rsid w:val="00B6584B"/>
    <w:rsid w:val="00B65924"/>
    <w:rsid w:val="00B65D09"/>
    <w:rsid w:val="00B66286"/>
    <w:rsid w:val="00B664AE"/>
    <w:rsid w:val="00B664C8"/>
    <w:rsid w:val="00B6719B"/>
    <w:rsid w:val="00B672AF"/>
    <w:rsid w:val="00B67630"/>
    <w:rsid w:val="00B6769F"/>
    <w:rsid w:val="00B677F1"/>
    <w:rsid w:val="00B70140"/>
    <w:rsid w:val="00B70662"/>
    <w:rsid w:val="00B706C7"/>
    <w:rsid w:val="00B70886"/>
    <w:rsid w:val="00B70BCA"/>
    <w:rsid w:val="00B70EEB"/>
    <w:rsid w:val="00B71244"/>
    <w:rsid w:val="00B71270"/>
    <w:rsid w:val="00B715DD"/>
    <w:rsid w:val="00B718A7"/>
    <w:rsid w:val="00B71A10"/>
    <w:rsid w:val="00B71A68"/>
    <w:rsid w:val="00B722C2"/>
    <w:rsid w:val="00B728A1"/>
    <w:rsid w:val="00B729C2"/>
    <w:rsid w:val="00B72A5B"/>
    <w:rsid w:val="00B72A7F"/>
    <w:rsid w:val="00B73168"/>
    <w:rsid w:val="00B73299"/>
    <w:rsid w:val="00B732B3"/>
    <w:rsid w:val="00B73419"/>
    <w:rsid w:val="00B73452"/>
    <w:rsid w:val="00B73453"/>
    <w:rsid w:val="00B735AC"/>
    <w:rsid w:val="00B73673"/>
    <w:rsid w:val="00B7368E"/>
    <w:rsid w:val="00B737F7"/>
    <w:rsid w:val="00B73844"/>
    <w:rsid w:val="00B73A35"/>
    <w:rsid w:val="00B73D9E"/>
    <w:rsid w:val="00B73EB5"/>
    <w:rsid w:val="00B7418A"/>
    <w:rsid w:val="00B7428A"/>
    <w:rsid w:val="00B74292"/>
    <w:rsid w:val="00B74552"/>
    <w:rsid w:val="00B746CA"/>
    <w:rsid w:val="00B74739"/>
    <w:rsid w:val="00B74C4D"/>
    <w:rsid w:val="00B74CD6"/>
    <w:rsid w:val="00B74CFA"/>
    <w:rsid w:val="00B75369"/>
    <w:rsid w:val="00B753A7"/>
    <w:rsid w:val="00B7547A"/>
    <w:rsid w:val="00B75491"/>
    <w:rsid w:val="00B755D8"/>
    <w:rsid w:val="00B7573F"/>
    <w:rsid w:val="00B75B80"/>
    <w:rsid w:val="00B75BBD"/>
    <w:rsid w:val="00B75C84"/>
    <w:rsid w:val="00B765F0"/>
    <w:rsid w:val="00B770D7"/>
    <w:rsid w:val="00B772B6"/>
    <w:rsid w:val="00B7755B"/>
    <w:rsid w:val="00B77666"/>
    <w:rsid w:val="00B776C3"/>
    <w:rsid w:val="00B77789"/>
    <w:rsid w:val="00B77A8E"/>
    <w:rsid w:val="00B77B4E"/>
    <w:rsid w:val="00B77C57"/>
    <w:rsid w:val="00B77C6B"/>
    <w:rsid w:val="00B77E6E"/>
    <w:rsid w:val="00B77F63"/>
    <w:rsid w:val="00B8023E"/>
    <w:rsid w:val="00B802F3"/>
    <w:rsid w:val="00B8069A"/>
    <w:rsid w:val="00B80A99"/>
    <w:rsid w:val="00B80B7C"/>
    <w:rsid w:val="00B80D01"/>
    <w:rsid w:val="00B80DD8"/>
    <w:rsid w:val="00B810B7"/>
    <w:rsid w:val="00B81354"/>
    <w:rsid w:val="00B81389"/>
    <w:rsid w:val="00B814F0"/>
    <w:rsid w:val="00B815A9"/>
    <w:rsid w:val="00B81884"/>
    <w:rsid w:val="00B818BF"/>
    <w:rsid w:val="00B81B6D"/>
    <w:rsid w:val="00B81BBB"/>
    <w:rsid w:val="00B81BBC"/>
    <w:rsid w:val="00B81BC4"/>
    <w:rsid w:val="00B81F3A"/>
    <w:rsid w:val="00B82353"/>
    <w:rsid w:val="00B82541"/>
    <w:rsid w:val="00B8268C"/>
    <w:rsid w:val="00B82825"/>
    <w:rsid w:val="00B82B45"/>
    <w:rsid w:val="00B82EEB"/>
    <w:rsid w:val="00B830F2"/>
    <w:rsid w:val="00B83513"/>
    <w:rsid w:val="00B83674"/>
    <w:rsid w:val="00B83DB6"/>
    <w:rsid w:val="00B83E5E"/>
    <w:rsid w:val="00B8434A"/>
    <w:rsid w:val="00B848B0"/>
    <w:rsid w:val="00B84A84"/>
    <w:rsid w:val="00B84AE0"/>
    <w:rsid w:val="00B84DF6"/>
    <w:rsid w:val="00B84E8F"/>
    <w:rsid w:val="00B85372"/>
    <w:rsid w:val="00B857C0"/>
    <w:rsid w:val="00B85954"/>
    <w:rsid w:val="00B85AD4"/>
    <w:rsid w:val="00B85CFC"/>
    <w:rsid w:val="00B86349"/>
    <w:rsid w:val="00B86670"/>
    <w:rsid w:val="00B86A57"/>
    <w:rsid w:val="00B86B85"/>
    <w:rsid w:val="00B86EE7"/>
    <w:rsid w:val="00B86EF8"/>
    <w:rsid w:val="00B8729C"/>
    <w:rsid w:val="00B872DC"/>
    <w:rsid w:val="00B8743B"/>
    <w:rsid w:val="00B87472"/>
    <w:rsid w:val="00B8780D"/>
    <w:rsid w:val="00B87C88"/>
    <w:rsid w:val="00B87E35"/>
    <w:rsid w:val="00B90048"/>
    <w:rsid w:val="00B9020C"/>
    <w:rsid w:val="00B9036A"/>
    <w:rsid w:val="00B9058E"/>
    <w:rsid w:val="00B90688"/>
    <w:rsid w:val="00B907EB"/>
    <w:rsid w:val="00B90994"/>
    <w:rsid w:val="00B90C0B"/>
    <w:rsid w:val="00B90C24"/>
    <w:rsid w:val="00B90C93"/>
    <w:rsid w:val="00B90C9D"/>
    <w:rsid w:val="00B90D57"/>
    <w:rsid w:val="00B91275"/>
    <w:rsid w:val="00B914DA"/>
    <w:rsid w:val="00B9169F"/>
    <w:rsid w:val="00B916AB"/>
    <w:rsid w:val="00B91AAD"/>
    <w:rsid w:val="00B91C78"/>
    <w:rsid w:val="00B91C85"/>
    <w:rsid w:val="00B920D4"/>
    <w:rsid w:val="00B92522"/>
    <w:rsid w:val="00B925EC"/>
    <w:rsid w:val="00B92875"/>
    <w:rsid w:val="00B92961"/>
    <w:rsid w:val="00B92B53"/>
    <w:rsid w:val="00B92E8E"/>
    <w:rsid w:val="00B92F3B"/>
    <w:rsid w:val="00B9335C"/>
    <w:rsid w:val="00B935E6"/>
    <w:rsid w:val="00B935F1"/>
    <w:rsid w:val="00B9368E"/>
    <w:rsid w:val="00B9389E"/>
    <w:rsid w:val="00B939E3"/>
    <w:rsid w:val="00B939F7"/>
    <w:rsid w:val="00B93C7B"/>
    <w:rsid w:val="00B93DBF"/>
    <w:rsid w:val="00B93FF2"/>
    <w:rsid w:val="00B94025"/>
    <w:rsid w:val="00B94269"/>
    <w:rsid w:val="00B94544"/>
    <w:rsid w:val="00B94640"/>
    <w:rsid w:val="00B946F2"/>
    <w:rsid w:val="00B947DA"/>
    <w:rsid w:val="00B94D0A"/>
    <w:rsid w:val="00B95355"/>
    <w:rsid w:val="00B9552D"/>
    <w:rsid w:val="00B95650"/>
    <w:rsid w:val="00B956C7"/>
    <w:rsid w:val="00B9618F"/>
    <w:rsid w:val="00B968FE"/>
    <w:rsid w:val="00B96AC8"/>
    <w:rsid w:val="00B96DCC"/>
    <w:rsid w:val="00B96EDE"/>
    <w:rsid w:val="00B9716B"/>
    <w:rsid w:val="00B971FD"/>
    <w:rsid w:val="00B9734B"/>
    <w:rsid w:val="00B97669"/>
    <w:rsid w:val="00B97721"/>
    <w:rsid w:val="00B9778E"/>
    <w:rsid w:val="00B977C1"/>
    <w:rsid w:val="00B97D3B"/>
    <w:rsid w:val="00B97FBF"/>
    <w:rsid w:val="00BA00E2"/>
    <w:rsid w:val="00BA046D"/>
    <w:rsid w:val="00BA0828"/>
    <w:rsid w:val="00BA086B"/>
    <w:rsid w:val="00BA0AC4"/>
    <w:rsid w:val="00BA0E72"/>
    <w:rsid w:val="00BA0FE1"/>
    <w:rsid w:val="00BA10DF"/>
    <w:rsid w:val="00BA1137"/>
    <w:rsid w:val="00BA11C2"/>
    <w:rsid w:val="00BA1247"/>
    <w:rsid w:val="00BA12EA"/>
    <w:rsid w:val="00BA137A"/>
    <w:rsid w:val="00BA13F1"/>
    <w:rsid w:val="00BA166A"/>
    <w:rsid w:val="00BA1BF0"/>
    <w:rsid w:val="00BA28A6"/>
    <w:rsid w:val="00BA2977"/>
    <w:rsid w:val="00BA2BDC"/>
    <w:rsid w:val="00BA31B4"/>
    <w:rsid w:val="00BA359E"/>
    <w:rsid w:val="00BA35C9"/>
    <w:rsid w:val="00BA36A7"/>
    <w:rsid w:val="00BA3738"/>
    <w:rsid w:val="00BA38BF"/>
    <w:rsid w:val="00BA3915"/>
    <w:rsid w:val="00BA3A2C"/>
    <w:rsid w:val="00BA3A9F"/>
    <w:rsid w:val="00BA3B14"/>
    <w:rsid w:val="00BA3ED2"/>
    <w:rsid w:val="00BA42E2"/>
    <w:rsid w:val="00BA43E9"/>
    <w:rsid w:val="00BA480A"/>
    <w:rsid w:val="00BA4829"/>
    <w:rsid w:val="00BA4EE6"/>
    <w:rsid w:val="00BA4F0A"/>
    <w:rsid w:val="00BA54B0"/>
    <w:rsid w:val="00BA55AB"/>
    <w:rsid w:val="00BA582B"/>
    <w:rsid w:val="00BA5C58"/>
    <w:rsid w:val="00BA5F36"/>
    <w:rsid w:val="00BA67C0"/>
    <w:rsid w:val="00BA68AB"/>
    <w:rsid w:val="00BA6A02"/>
    <w:rsid w:val="00BA6AD8"/>
    <w:rsid w:val="00BA6D91"/>
    <w:rsid w:val="00BA6EC3"/>
    <w:rsid w:val="00BA6F03"/>
    <w:rsid w:val="00BA7255"/>
    <w:rsid w:val="00BA74C2"/>
    <w:rsid w:val="00BA7DC7"/>
    <w:rsid w:val="00BA7E02"/>
    <w:rsid w:val="00BA7E09"/>
    <w:rsid w:val="00BB0121"/>
    <w:rsid w:val="00BB0178"/>
    <w:rsid w:val="00BB0255"/>
    <w:rsid w:val="00BB0291"/>
    <w:rsid w:val="00BB02CC"/>
    <w:rsid w:val="00BB06CE"/>
    <w:rsid w:val="00BB0CE6"/>
    <w:rsid w:val="00BB1151"/>
    <w:rsid w:val="00BB14F8"/>
    <w:rsid w:val="00BB1C58"/>
    <w:rsid w:val="00BB1D93"/>
    <w:rsid w:val="00BB223A"/>
    <w:rsid w:val="00BB2532"/>
    <w:rsid w:val="00BB258A"/>
    <w:rsid w:val="00BB2EC9"/>
    <w:rsid w:val="00BB33D1"/>
    <w:rsid w:val="00BB33D4"/>
    <w:rsid w:val="00BB349F"/>
    <w:rsid w:val="00BB35DC"/>
    <w:rsid w:val="00BB35F2"/>
    <w:rsid w:val="00BB36F9"/>
    <w:rsid w:val="00BB36FA"/>
    <w:rsid w:val="00BB3A24"/>
    <w:rsid w:val="00BB3A2E"/>
    <w:rsid w:val="00BB3BD4"/>
    <w:rsid w:val="00BB3D15"/>
    <w:rsid w:val="00BB3D8F"/>
    <w:rsid w:val="00BB3DC8"/>
    <w:rsid w:val="00BB401C"/>
    <w:rsid w:val="00BB43EC"/>
    <w:rsid w:val="00BB4424"/>
    <w:rsid w:val="00BB4477"/>
    <w:rsid w:val="00BB4723"/>
    <w:rsid w:val="00BB4816"/>
    <w:rsid w:val="00BB498F"/>
    <w:rsid w:val="00BB4BC9"/>
    <w:rsid w:val="00BB4ECF"/>
    <w:rsid w:val="00BB504B"/>
    <w:rsid w:val="00BB53F8"/>
    <w:rsid w:val="00BB55A7"/>
    <w:rsid w:val="00BB58D4"/>
    <w:rsid w:val="00BB5991"/>
    <w:rsid w:val="00BB5A90"/>
    <w:rsid w:val="00BB5D4C"/>
    <w:rsid w:val="00BB6157"/>
    <w:rsid w:val="00BB61AB"/>
    <w:rsid w:val="00BB6215"/>
    <w:rsid w:val="00BB6374"/>
    <w:rsid w:val="00BB64F7"/>
    <w:rsid w:val="00BB65F6"/>
    <w:rsid w:val="00BB673C"/>
    <w:rsid w:val="00BB692C"/>
    <w:rsid w:val="00BB6A13"/>
    <w:rsid w:val="00BB6E4C"/>
    <w:rsid w:val="00BB71E2"/>
    <w:rsid w:val="00BB746C"/>
    <w:rsid w:val="00BB755B"/>
    <w:rsid w:val="00BB761A"/>
    <w:rsid w:val="00BB7725"/>
    <w:rsid w:val="00BB7911"/>
    <w:rsid w:val="00BB7DDB"/>
    <w:rsid w:val="00BBC2DC"/>
    <w:rsid w:val="00BC0395"/>
    <w:rsid w:val="00BC03AA"/>
    <w:rsid w:val="00BC0431"/>
    <w:rsid w:val="00BC058A"/>
    <w:rsid w:val="00BC06C8"/>
    <w:rsid w:val="00BC078C"/>
    <w:rsid w:val="00BC08FA"/>
    <w:rsid w:val="00BC11F5"/>
    <w:rsid w:val="00BC15E3"/>
    <w:rsid w:val="00BC1DFB"/>
    <w:rsid w:val="00BC1E07"/>
    <w:rsid w:val="00BC209B"/>
    <w:rsid w:val="00BC2300"/>
    <w:rsid w:val="00BC24C0"/>
    <w:rsid w:val="00BC2565"/>
    <w:rsid w:val="00BC33CD"/>
    <w:rsid w:val="00BC352D"/>
    <w:rsid w:val="00BC35C7"/>
    <w:rsid w:val="00BC3850"/>
    <w:rsid w:val="00BC386A"/>
    <w:rsid w:val="00BC3910"/>
    <w:rsid w:val="00BC3A1D"/>
    <w:rsid w:val="00BC3A5A"/>
    <w:rsid w:val="00BC4005"/>
    <w:rsid w:val="00BC41C0"/>
    <w:rsid w:val="00BC41F2"/>
    <w:rsid w:val="00BC4365"/>
    <w:rsid w:val="00BC4789"/>
    <w:rsid w:val="00BC47D3"/>
    <w:rsid w:val="00BC48BE"/>
    <w:rsid w:val="00BC49C9"/>
    <w:rsid w:val="00BC4C74"/>
    <w:rsid w:val="00BC4D55"/>
    <w:rsid w:val="00BC526C"/>
    <w:rsid w:val="00BC5390"/>
    <w:rsid w:val="00BC557D"/>
    <w:rsid w:val="00BC566D"/>
    <w:rsid w:val="00BC5D69"/>
    <w:rsid w:val="00BC5DCC"/>
    <w:rsid w:val="00BC5E64"/>
    <w:rsid w:val="00BC5E6F"/>
    <w:rsid w:val="00BC5FBD"/>
    <w:rsid w:val="00BC6528"/>
    <w:rsid w:val="00BC67F2"/>
    <w:rsid w:val="00BC6B4F"/>
    <w:rsid w:val="00BC7872"/>
    <w:rsid w:val="00BC7910"/>
    <w:rsid w:val="00BC7C56"/>
    <w:rsid w:val="00BD008F"/>
    <w:rsid w:val="00BD00BB"/>
    <w:rsid w:val="00BD0351"/>
    <w:rsid w:val="00BD06FD"/>
    <w:rsid w:val="00BD0830"/>
    <w:rsid w:val="00BD08EC"/>
    <w:rsid w:val="00BD09A5"/>
    <w:rsid w:val="00BD0D0B"/>
    <w:rsid w:val="00BD0D42"/>
    <w:rsid w:val="00BD0ED3"/>
    <w:rsid w:val="00BD0F54"/>
    <w:rsid w:val="00BD0F96"/>
    <w:rsid w:val="00BD1109"/>
    <w:rsid w:val="00BD117D"/>
    <w:rsid w:val="00BD136D"/>
    <w:rsid w:val="00BD1455"/>
    <w:rsid w:val="00BD1493"/>
    <w:rsid w:val="00BD196A"/>
    <w:rsid w:val="00BD20EF"/>
    <w:rsid w:val="00BD2421"/>
    <w:rsid w:val="00BD247B"/>
    <w:rsid w:val="00BD267B"/>
    <w:rsid w:val="00BD2683"/>
    <w:rsid w:val="00BD26AB"/>
    <w:rsid w:val="00BD27B2"/>
    <w:rsid w:val="00BD2A7B"/>
    <w:rsid w:val="00BD2C0D"/>
    <w:rsid w:val="00BD2CD0"/>
    <w:rsid w:val="00BD3128"/>
    <w:rsid w:val="00BD340C"/>
    <w:rsid w:val="00BD370C"/>
    <w:rsid w:val="00BD37BE"/>
    <w:rsid w:val="00BD393C"/>
    <w:rsid w:val="00BD3ACC"/>
    <w:rsid w:val="00BD41A2"/>
    <w:rsid w:val="00BD4270"/>
    <w:rsid w:val="00BD4429"/>
    <w:rsid w:val="00BD468B"/>
    <w:rsid w:val="00BD4813"/>
    <w:rsid w:val="00BD4A0E"/>
    <w:rsid w:val="00BD4D8C"/>
    <w:rsid w:val="00BD501F"/>
    <w:rsid w:val="00BD5080"/>
    <w:rsid w:val="00BD5269"/>
    <w:rsid w:val="00BD52E8"/>
    <w:rsid w:val="00BD549D"/>
    <w:rsid w:val="00BD5551"/>
    <w:rsid w:val="00BD55E3"/>
    <w:rsid w:val="00BD5607"/>
    <w:rsid w:val="00BD5B2C"/>
    <w:rsid w:val="00BD5DED"/>
    <w:rsid w:val="00BD5EB1"/>
    <w:rsid w:val="00BD5F47"/>
    <w:rsid w:val="00BD6029"/>
    <w:rsid w:val="00BD6045"/>
    <w:rsid w:val="00BD608B"/>
    <w:rsid w:val="00BD6371"/>
    <w:rsid w:val="00BD6513"/>
    <w:rsid w:val="00BD66FB"/>
    <w:rsid w:val="00BD6775"/>
    <w:rsid w:val="00BD67BB"/>
    <w:rsid w:val="00BD699C"/>
    <w:rsid w:val="00BD6E90"/>
    <w:rsid w:val="00BD6FF3"/>
    <w:rsid w:val="00BD7115"/>
    <w:rsid w:val="00BD722A"/>
    <w:rsid w:val="00BD7439"/>
    <w:rsid w:val="00BD7480"/>
    <w:rsid w:val="00BD7571"/>
    <w:rsid w:val="00BD759E"/>
    <w:rsid w:val="00BD77C1"/>
    <w:rsid w:val="00BD79F1"/>
    <w:rsid w:val="00BD7DDD"/>
    <w:rsid w:val="00BD7F9E"/>
    <w:rsid w:val="00BD7FF7"/>
    <w:rsid w:val="00BE0072"/>
    <w:rsid w:val="00BE0370"/>
    <w:rsid w:val="00BE0610"/>
    <w:rsid w:val="00BE0F48"/>
    <w:rsid w:val="00BE1260"/>
    <w:rsid w:val="00BE159C"/>
    <w:rsid w:val="00BE171D"/>
    <w:rsid w:val="00BE1AF5"/>
    <w:rsid w:val="00BE1FC2"/>
    <w:rsid w:val="00BE2152"/>
    <w:rsid w:val="00BE236C"/>
    <w:rsid w:val="00BE2625"/>
    <w:rsid w:val="00BE2796"/>
    <w:rsid w:val="00BE2A39"/>
    <w:rsid w:val="00BE2C39"/>
    <w:rsid w:val="00BE30CC"/>
    <w:rsid w:val="00BE365C"/>
    <w:rsid w:val="00BE36B5"/>
    <w:rsid w:val="00BE36E6"/>
    <w:rsid w:val="00BE37EB"/>
    <w:rsid w:val="00BE3AB4"/>
    <w:rsid w:val="00BE3D44"/>
    <w:rsid w:val="00BE3D7C"/>
    <w:rsid w:val="00BE4028"/>
    <w:rsid w:val="00BE439C"/>
    <w:rsid w:val="00BE4D54"/>
    <w:rsid w:val="00BE519B"/>
    <w:rsid w:val="00BE52D7"/>
    <w:rsid w:val="00BE5423"/>
    <w:rsid w:val="00BE56DE"/>
    <w:rsid w:val="00BE596C"/>
    <w:rsid w:val="00BE5B13"/>
    <w:rsid w:val="00BE5C01"/>
    <w:rsid w:val="00BE5CC4"/>
    <w:rsid w:val="00BE5F79"/>
    <w:rsid w:val="00BE64D3"/>
    <w:rsid w:val="00BE64DE"/>
    <w:rsid w:val="00BE6877"/>
    <w:rsid w:val="00BE68C7"/>
    <w:rsid w:val="00BE68F1"/>
    <w:rsid w:val="00BE6DB1"/>
    <w:rsid w:val="00BE6DF7"/>
    <w:rsid w:val="00BE6E11"/>
    <w:rsid w:val="00BE73AC"/>
    <w:rsid w:val="00BE76D8"/>
    <w:rsid w:val="00BE781D"/>
    <w:rsid w:val="00BF0300"/>
    <w:rsid w:val="00BF0490"/>
    <w:rsid w:val="00BF04B1"/>
    <w:rsid w:val="00BF0887"/>
    <w:rsid w:val="00BF0935"/>
    <w:rsid w:val="00BF0985"/>
    <w:rsid w:val="00BF0C10"/>
    <w:rsid w:val="00BF0C6A"/>
    <w:rsid w:val="00BF0CF2"/>
    <w:rsid w:val="00BF104C"/>
    <w:rsid w:val="00BF1232"/>
    <w:rsid w:val="00BF1272"/>
    <w:rsid w:val="00BF1292"/>
    <w:rsid w:val="00BF16FA"/>
    <w:rsid w:val="00BF17CF"/>
    <w:rsid w:val="00BF180C"/>
    <w:rsid w:val="00BF1829"/>
    <w:rsid w:val="00BF1AF2"/>
    <w:rsid w:val="00BF1B7A"/>
    <w:rsid w:val="00BF1FDC"/>
    <w:rsid w:val="00BF224B"/>
    <w:rsid w:val="00BF278B"/>
    <w:rsid w:val="00BF29A2"/>
    <w:rsid w:val="00BF2E9B"/>
    <w:rsid w:val="00BF30CF"/>
    <w:rsid w:val="00BF3151"/>
    <w:rsid w:val="00BF323C"/>
    <w:rsid w:val="00BF331F"/>
    <w:rsid w:val="00BF3448"/>
    <w:rsid w:val="00BF350A"/>
    <w:rsid w:val="00BF3B46"/>
    <w:rsid w:val="00BF3BDF"/>
    <w:rsid w:val="00BF3C35"/>
    <w:rsid w:val="00BF3CF2"/>
    <w:rsid w:val="00BF3DA5"/>
    <w:rsid w:val="00BF4861"/>
    <w:rsid w:val="00BF4D66"/>
    <w:rsid w:val="00BF4E8A"/>
    <w:rsid w:val="00BF507D"/>
    <w:rsid w:val="00BF5431"/>
    <w:rsid w:val="00BF57FB"/>
    <w:rsid w:val="00BF586F"/>
    <w:rsid w:val="00BF5D64"/>
    <w:rsid w:val="00BF5D82"/>
    <w:rsid w:val="00BF5D9B"/>
    <w:rsid w:val="00BF5E8A"/>
    <w:rsid w:val="00BF6251"/>
    <w:rsid w:val="00BF6283"/>
    <w:rsid w:val="00BF650F"/>
    <w:rsid w:val="00BF6572"/>
    <w:rsid w:val="00BF672C"/>
    <w:rsid w:val="00BF6819"/>
    <w:rsid w:val="00BF687C"/>
    <w:rsid w:val="00BF68CD"/>
    <w:rsid w:val="00BF6B2E"/>
    <w:rsid w:val="00BF6DEE"/>
    <w:rsid w:val="00BF6FB0"/>
    <w:rsid w:val="00BF7033"/>
    <w:rsid w:val="00BF7118"/>
    <w:rsid w:val="00BF733E"/>
    <w:rsid w:val="00BF7630"/>
    <w:rsid w:val="00BF7743"/>
    <w:rsid w:val="00BF7806"/>
    <w:rsid w:val="00BF7906"/>
    <w:rsid w:val="00BF7BC2"/>
    <w:rsid w:val="00BF7BFB"/>
    <w:rsid w:val="00BF7EBC"/>
    <w:rsid w:val="00BF7F86"/>
    <w:rsid w:val="00BF7F97"/>
    <w:rsid w:val="00C002D4"/>
    <w:rsid w:val="00C00526"/>
    <w:rsid w:val="00C00890"/>
    <w:rsid w:val="00C009B2"/>
    <w:rsid w:val="00C00B7E"/>
    <w:rsid w:val="00C01108"/>
    <w:rsid w:val="00C01171"/>
    <w:rsid w:val="00C0128E"/>
    <w:rsid w:val="00C017B8"/>
    <w:rsid w:val="00C019B8"/>
    <w:rsid w:val="00C01AB0"/>
    <w:rsid w:val="00C01DDD"/>
    <w:rsid w:val="00C01E02"/>
    <w:rsid w:val="00C01F5E"/>
    <w:rsid w:val="00C02052"/>
    <w:rsid w:val="00C02071"/>
    <w:rsid w:val="00C02126"/>
    <w:rsid w:val="00C02186"/>
    <w:rsid w:val="00C02AFB"/>
    <w:rsid w:val="00C02B71"/>
    <w:rsid w:val="00C032B4"/>
    <w:rsid w:val="00C033C7"/>
    <w:rsid w:val="00C0359C"/>
    <w:rsid w:val="00C03869"/>
    <w:rsid w:val="00C03E4B"/>
    <w:rsid w:val="00C0461A"/>
    <w:rsid w:val="00C046E4"/>
    <w:rsid w:val="00C04759"/>
    <w:rsid w:val="00C0476F"/>
    <w:rsid w:val="00C04C88"/>
    <w:rsid w:val="00C04FAC"/>
    <w:rsid w:val="00C050B4"/>
    <w:rsid w:val="00C05363"/>
    <w:rsid w:val="00C0566B"/>
    <w:rsid w:val="00C0573E"/>
    <w:rsid w:val="00C0577C"/>
    <w:rsid w:val="00C05821"/>
    <w:rsid w:val="00C05B09"/>
    <w:rsid w:val="00C05CC2"/>
    <w:rsid w:val="00C05CC4"/>
    <w:rsid w:val="00C06346"/>
    <w:rsid w:val="00C06842"/>
    <w:rsid w:val="00C069FC"/>
    <w:rsid w:val="00C06C82"/>
    <w:rsid w:val="00C06D3B"/>
    <w:rsid w:val="00C06FB6"/>
    <w:rsid w:val="00C07007"/>
    <w:rsid w:val="00C07045"/>
    <w:rsid w:val="00C07200"/>
    <w:rsid w:val="00C07207"/>
    <w:rsid w:val="00C07236"/>
    <w:rsid w:val="00C075DC"/>
    <w:rsid w:val="00C076B3"/>
    <w:rsid w:val="00C078AC"/>
    <w:rsid w:val="00C07D6B"/>
    <w:rsid w:val="00C07DA9"/>
    <w:rsid w:val="00C07FC0"/>
    <w:rsid w:val="00C1014D"/>
    <w:rsid w:val="00C10341"/>
    <w:rsid w:val="00C1044A"/>
    <w:rsid w:val="00C1058B"/>
    <w:rsid w:val="00C106C1"/>
    <w:rsid w:val="00C10737"/>
    <w:rsid w:val="00C1098C"/>
    <w:rsid w:val="00C10DB1"/>
    <w:rsid w:val="00C10FB1"/>
    <w:rsid w:val="00C10FC5"/>
    <w:rsid w:val="00C10FDF"/>
    <w:rsid w:val="00C110AB"/>
    <w:rsid w:val="00C11198"/>
    <w:rsid w:val="00C11629"/>
    <w:rsid w:val="00C1165A"/>
    <w:rsid w:val="00C116AE"/>
    <w:rsid w:val="00C1196B"/>
    <w:rsid w:val="00C11DE9"/>
    <w:rsid w:val="00C120A7"/>
    <w:rsid w:val="00C120CF"/>
    <w:rsid w:val="00C121A6"/>
    <w:rsid w:val="00C1243E"/>
    <w:rsid w:val="00C12B11"/>
    <w:rsid w:val="00C12E51"/>
    <w:rsid w:val="00C12F17"/>
    <w:rsid w:val="00C1301D"/>
    <w:rsid w:val="00C13260"/>
    <w:rsid w:val="00C132B8"/>
    <w:rsid w:val="00C13463"/>
    <w:rsid w:val="00C13583"/>
    <w:rsid w:val="00C13724"/>
    <w:rsid w:val="00C13992"/>
    <w:rsid w:val="00C13D22"/>
    <w:rsid w:val="00C13FBF"/>
    <w:rsid w:val="00C14329"/>
    <w:rsid w:val="00C146C2"/>
    <w:rsid w:val="00C1472F"/>
    <w:rsid w:val="00C14A11"/>
    <w:rsid w:val="00C14F2D"/>
    <w:rsid w:val="00C15E3F"/>
    <w:rsid w:val="00C165C4"/>
    <w:rsid w:val="00C16997"/>
    <w:rsid w:val="00C16B2C"/>
    <w:rsid w:val="00C16D1A"/>
    <w:rsid w:val="00C16EE8"/>
    <w:rsid w:val="00C172D7"/>
    <w:rsid w:val="00C17356"/>
    <w:rsid w:val="00C17388"/>
    <w:rsid w:val="00C173EB"/>
    <w:rsid w:val="00C178F3"/>
    <w:rsid w:val="00C17C6A"/>
    <w:rsid w:val="00C17CE2"/>
    <w:rsid w:val="00C17D6E"/>
    <w:rsid w:val="00C17E41"/>
    <w:rsid w:val="00C17F1D"/>
    <w:rsid w:val="00C17F24"/>
    <w:rsid w:val="00C2001E"/>
    <w:rsid w:val="00C201B8"/>
    <w:rsid w:val="00C20554"/>
    <w:rsid w:val="00C205C1"/>
    <w:rsid w:val="00C208BF"/>
    <w:rsid w:val="00C20A23"/>
    <w:rsid w:val="00C20FA9"/>
    <w:rsid w:val="00C2128A"/>
    <w:rsid w:val="00C2128E"/>
    <w:rsid w:val="00C213A5"/>
    <w:rsid w:val="00C214E6"/>
    <w:rsid w:val="00C214EE"/>
    <w:rsid w:val="00C21666"/>
    <w:rsid w:val="00C21906"/>
    <w:rsid w:val="00C21AD6"/>
    <w:rsid w:val="00C21BD0"/>
    <w:rsid w:val="00C21D0B"/>
    <w:rsid w:val="00C21D35"/>
    <w:rsid w:val="00C21D9E"/>
    <w:rsid w:val="00C22440"/>
    <w:rsid w:val="00C22565"/>
    <w:rsid w:val="00C22757"/>
    <w:rsid w:val="00C2275A"/>
    <w:rsid w:val="00C22977"/>
    <w:rsid w:val="00C22F27"/>
    <w:rsid w:val="00C23023"/>
    <w:rsid w:val="00C2319F"/>
    <w:rsid w:val="00C2325C"/>
    <w:rsid w:val="00C232FC"/>
    <w:rsid w:val="00C2346F"/>
    <w:rsid w:val="00C239F7"/>
    <w:rsid w:val="00C23C24"/>
    <w:rsid w:val="00C23DB7"/>
    <w:rsid w:val="00C23E69"/>
    <w:rsid w:val="00C23EE3"/>
    <w:rsid w:val="00C23FE4"/>
    <w:rsid w:val="00C24386"/>
    <w:rsid w:val="00C2448B"/>
    <w:rsid w:val="00C2461A"/>
    <w:rsid w:val="00C24B35"/>
    <w:rsid w:val="00C24D17"/>
    <w:rsid w:val="00C25038"/>
    <w:rsid w:val="00C25088"/>
    <w:rsid w:val="00C25479"/>
    <w:rsid w:val="00C254EE"/>
    <w:rsid w:val="00C25584"/>
    <w:rsid w:val="00C25848"/>
    <w:rsid w:val="00C25C8D"/>
    <w:rsid w:val="00C2606D"/>
    <w:rsid w:val="00C26077"/>
    <w:rsid w:val="00C26281"/>
    <w:rsid w:val="00C26373"/>
    <w:rsid w:val="00C263C0"/>
    <w:rsid w:val="00C26591"/>
    <w:rsid w:val="00C26719"/>
    <w:rsid w:val="00C26752"/>
    <w:rsid w:val="00C27401"/>
    <w:rsid w:val="00C27433"/>
    <w:rsid w:val="00C27698"/>
    <w:rsid w:val="00C276CB"/>
    <w:rsid w:val="00C30233"/>
    <w:rsid w:val="00C30325"/>
    <w:rsid w:val="00C30369"/>
    <w:rsid w:val="00C303D1"/>
    <w:rsid w:val="00C30597"/>
    <w:rsid w:val="00C30812"/>
    <w:rsid w:val="00C30825"/>
    <w:rsid w:val="00C3095C"/>
    <w:rsid w:val="00C30964"/>
    <w:rsid w:val="00C30C69"/>
    <w:rsid w:val="00C310D2"/>
    <w:rsid w:val="00C31371"/>
    <w:rsid w:val="00C3142E"/>
    <w:rsid w:val="00C3148B"/>
    <w:rsid w:val="00C3173D"/>
    <w:rsid w:val="00C319BC"/>
    <w:rsid w:val="00C31D50"/>
    <w:rsid w:val="00C31DD9"/>
    <w:rsid w:val="00C31FB3"/>
    <w:rsid w:val="00C323F4"/>
    <w:rsid w:val="00C3243C"/>
    <w:rsid w:val="00C329E0"/>
    <w:rsid w:val="00C32F14"/>
    <w:rsid w:val="00C33262"/>
    <w:rsid w:val="00C33757"/>
    <w:rsid w:val="00C33817"/>
    <w:rsid w:val="00C33FC7"/>
    <w:rsid w:val="00C33FC9"/>
    <w:rsid w:val="00C342B4"/>
    <w:rsid w:val="00C34B87"/>
    <w:rsid w:val="00C34CBA"/>
    <w:rsid w:val="00C35342"/>
    <w:rsid w:val="00C3557D"/>
    <w:rsid w:val="00C357B8"/>
    <w:rsid w:val="00C357D8"/>
    <w:rsid w:val="00C358BB"/>
    <w:rsid w:val="00C35EF0"/>
    <w:rsid w:val="00C363D6"/>
    <w:rsid w:val="00C36697"/>
    <w:rsid w:val="00C366B3"/>
    <w:rsid w:val="00C3679F"/>
    <w:rsid w:val="00C36993"/>
    <w:rsid w:val="00C3699C"/>
    <w:rsid w:val="00C36B8F"/>
    <w:rsid w:val="00C37086"/>
    <w:rsid w:val="00C371E0"/>
    <w:rsid w:val="00C37444"/>
    <w:rsid w:val="00C37568"/>
    <w:rsid w:val="00C37630"/>
    <w:rsid w:val="00C379B4"/>
    <w:rsid w:val="00C37B3C"/>
    <w:rsid w:val="00C37B9D"/>
    <w:rsid w:val="00C37E6B"/>
    <w:rsid w:val="00C37FBF"/>
    <w:rsid w:val="00C403B9"/>
    <w:rsid w:val="00C4065E"/>
    <w:rsid w:val="00C4097C"/>
    <w:rsid w:val="00C40A30"/>
    <w:rsid w:val="00C40D27"/>
    <w:rsid w:val="00C40D5E"/>
    <w:rsid w:val="00C40D76"/>
    <w:rsid w:val="00C40E18"/>
    <w:rsid w:val="00C40F0F"/>
    <w:rsid w:val="00C40F15"/>
    <w:rsid w:val="00C4107E"/>
    <w:rsid w:val="00C41519"/>
    <w:rsid w:val="00C415BA"/>
    <w:rsid w:val="00C41623"/>
    <w:rsid w:val="00C41741"/>
    <w:rsid w:val="00C41876"/>
    <w:rsid w:val="00C41898"/>
    <w:rsid w:val="00C419AC"/>
    <w:rsid w:val="00C41A9E"/>
    <w:rsid w:val="00C41B15"/>
    <w:rsid w:val="00C41D3F"/>
    <w:rsid w:val="00C422C8"/>
    <w:rsid w:val="00C424BE"/>
    <w:rsid w:val="00C42D38"/>
    <w:rsid w:val="00C42D4F"/>
    <w:rsid w:val="00C42EA7"/>
    <w:rsid w:val="00C4318E"/>
    <w:rsid w:val="00C43194"/>
    <w:rsid w:val="00C433CB"/>
    <w:rsid w:val="00C434AC"/>
    <w:rsid w:val="00C434C1"/>
    <w:rsid w:val="00C434FD"/>
    <w:rsid w:val="00C4354C"/>
    <w:rsid w:val="00C4387D"/>
    <w:rsid w:val="00C43941"/>
    <w:rsid w:val="00C43AAD"/>
    <w:rsid w:val="00C43D0D"/>
    <w:rsid w:val="00C4420D"/>
    <w:rsid w:val="00C4427C"/>
    <w:rsid w:val="00C442B4"/>
    <w:rsid w:val="00C4443B"/>
    <w:rsid w:val="00C44657"/>
    <w:rsid w:val="00C447FD"/>
    <w:rsid w:val="00C44A08"/>
    <w:rsid w:val="00C44A2E"/>
    <w:rsid w:val="00C44AB8"/>
    <w:rsid w:val="00C44CD1"/>
    <w:rsid w:val="00C44D4B"/>
    <w:rsid w:val="00C44F0E"/>
    <w:rsid w:val="00C45475"/>
    <w:rsid w:val="00C45627"/>
    <w:rsid w:val="00C45913"/>
    <w:rsid w:val="00C459A8"/>
    <w:rsid w:val="00C45AF4"/>
    <w:rsid w:val="00C45BB3"/>
    <w:rsid w:val="00C45BFA"/>
    <w:rsid w:val="00C45DE8"/>
    <w:rsid w:val="00C460D4"/>
    <w:rsid w:val="00C46150"/>
    <w:rsid w:val="00C461D0"/>
    <w:rsid w:val="00C46303"/>
    <w:rsid w:val="00C46390"/>
    <w:rsid w:val="00C465DA"/>
    <w:rsid w:val="00C4677C"/>
    <w:rsid w:val="00C46973"/>
    <w:rsid w:val="00C469DF"/>
    <w:rsid w:val="00C46D83"/>
    <w:rsid w:val="00C46FAF"/>
    <w:rsid w:val="00C46FE8"/>
    <w:rsid w:val="00C47272"/>
    <w:rsid w:val="00C4728D"/>
    <w:rsid w:val="00C4729E"/>
    <w:rsid w:val="00C475E1"/>
    <w:rsid w:val="00C47619"/>
    <w:rsid w:val="00C47985"/>
    <w:rsid w:val="00C47B0C"/>
    <w:rsid w:val="00C47C95"/>
    <w:rsid w:val="00C50413"/>
    <w:rsid w:val="00C505F9"/>
    <w:rsid w:val="00C5076B"/>
    <w:rsid w:val="00C509FB"/>
    <w:rsid w:val="00C50B86"/>
    <w:rsid w:val="00C50C6A"/>
    <w:rsid w:val="00C50CF4"/>
    <w:rsid w:val="00C50D44"/>
    <w:rsid w:val="00C51465"/>
    <w:rsid w:val="00C515D8"/>
    <w:rsid w:val="00C51847"/>
    <w:rsid w:val="00C51980"/>
    <w:rsid w:val="00C51B53"/>
    <w:rsid w:val="00C51D67"/>
    <w:rsid w:val="00C521BC"/>
    <w:rsid w:val="00C5257F"/>
    <w:rsid w:val="00C525A6"/>
    <w:rsid w:val="00C525D0"/>
    <w:rsid w:val="00C526D0"/>
    <w:rsid w:val="00C527A0"/>
    <w:rsid w:val="00C5317D"/>
    <w:rsid w:val="00C5369C"/>
    <w:rsid w:val="00C5394C"/>
    <w:rsid w:val="00C54213"/>
    <w:rsid w:val="00C543C5"/>
    <w:rsid w:val="00C544A3"/>
    <w:rsid w:val="00C54C4F"/>
    <w:rsid w:val="00C54FB7"/>
    <w:rsid w:val="00C54FE9"/>
    <w:rsid w:val="00C550B5"/>
    <w:rsid w:val="00C551F1"/>
    <w:rsid w:val="00C55600"/>
    <w:rsid w:val="00C55879"/>
    <w:rsid w:val="00C55A12"/>
    <w:rsid w:val="00C55C45"/>
    <w:rsid w:val="00C55C65"/>
    <w:rsid w:val="00C56190"/>
    <w:rsid w:val="00C56237"/>
    <w:rsid w:val="00C5625A"/>
    <w:rsid w:val="00C56279"/>
    <w:rsid w:val="00C563DF"/>
    <w:rsid w:val="00C56708"/>
    <w:rsid w:val="00C568DD"/>
    <w:rsid w:val="00C5692A"/>
    <w:rsid w:val="00C56A1D"/>
    <w:rsid w:val="00C56B00"/>
    <w:rsid w:val="00C56C55"/>
    <w:rsid w:val="00C56CC3"/>
    <w:rsid w:val="00C56D19"/>
    <w:rsid w:val="00C56D32"/>
    <w:rsid w:val="00C56FCB"/>
    <w:rsid w:val="00C572A9"/>
    <w:rsid w:val="00C572E5"/>
    <w:rsid w:val="00C57396"/>
    <w:rsid w:val="00C57542"/>
    <w:rsid w:val="00C57551"/>
    <w:rsid w:val="00C579A7"/>
    <w:rsid w:val="00C57C3F"/>
    <w:rsid w:val="00C60098"/>
    <w:rsid w:val="00C609F0"/>
    <w:rsid w:val="00C60ABC"/>
    <w:rsid w:val="00C60B6B"/>
    <w:rsid w:val="00C60BFA"/>
    <w:rsid w:val="00C60EAB"/>
    <w:rsid w:val="00C610F5"/>
    <w:rsid w:val="00C61107"/>
    <w:rsid w:val="00C61429"/>
    <w:rsid w:val="00C614B4"/>
    <w:rsid w:val="00C6154A"/>
    <w:rsid w:val="00C61563"/>
    <w:rsid w:val="00C617E1"/>
    <w:rsid w:val="00C61D61"/>
    <w:rsid w:val="00C6296B"/>
    <w:rsid w:val="00C62A03"/>
    <w:rsid w:val="00C62A84"/>
    <w:rsid w:val="00C62D5B"/>
    <w:rsid w:val="00C63640"/>
    <w:rsid w:val="00C63791"/>
    <w:rsid w:val="00C63B14"/>
    <w:rsid w:val="00C63BAF"/>
    <w:rsid w:val="00C63C23"/>
    <w:rsid w:val="00C63C97"/>
    <w:rsid w:val="00C649D1"/>
    <w:rsid w:val="00C655C7"/>
    <w:rsid w:val="00C65756"/>
    <w:rsid w:val="00C6580A"/>
    <w:rsid w:val="00C65862"/>
    <w:rsid w:val="00C658E2"/>
    <w:rsid w:val="00C6596A"/>
    <w:rsid w:val="00C65D0F"/>
    <w:rsid w:val="00C661DA"/>
    <w:rsid w:val="00C662C6"/>
    <w:rsid w:val="00C6635A"/>
    <w:rsid w:val="00C665A2"/>
    <w:rsid w:val="00C666C4"/>
    <w:rsid w:val="00C667C6"/>
    <w:rsid w:val="00C66BC1"/>
    <w:rsid w:val="00C673B3"/>
    <w:rsid w:val="00C67549"/>
    <w:rsid w:val="00C675C4"/>
    <w:rsid w:val="00C676FB"/>
    <w:rsid w:val="00C6783F"/>
    <w:rsid w:val="00C6787A"/>
    <w:rsid w:val="00C67910"/>
    <w:rsid w:val="00C679DB"/>
    <w:rsid w:val="00C67A7D"/>
    <w:rsid w:val="00C67B56"/>
    <w:rsid w:val="00C7005A"/>
    <w:rsid w:val="00C7016D"/>
    <w:rsid w:val="00C702F2"/>
    <w:rsid w:val="00C703B6"/>
    <w:rsid w:val="00C7053B"/>
    <w:rsid w:val="00C70585"/>
    <w:rsid w:val="00C70591"/>
    <w:rsid w:val="00C705B7"/>
    <w:rsid w:val="00C70663"/>
    <w:rsid w:val="00C706FB"/>
    <w:rsid w:val="00C7070A"/>
    <w:rsid w:val="00C70924"/>
    <w:rsid w:val="00C70AE3"/>
    <w:rsid w:val="00C7116F"/>
    <w:rsid w:val="00C71221"/>
    <w:rsid w:val="00C71654"/>
    <w:rsid w:val="00C716B7"/>
    <w:rsid w:val="00C717E2"/>
    <w:rsid w:val="00C71967"/>
    <w:rsid w:val="00C71983"/>
    <w:rsid w:val="00C71A74"/>
    <w:rsid w:val="00C71C7B"/>
    <w:rsid w:val="00C71DD9"/>
    <w:rsid w:val="00C71FC7"/>
    <w:rsid w:val="00C72073"/>
    <w:rsid w:val="00C72163"/>
    <w:rsid w:val="00C72209"/>
    <w:rsid w:val="00C722BF"/>
    <w:rsid w:val="00C72567"/>
    <w:rsid w:val="00C725A3"/>
    <w:rsid w:val="00C72758"/>
    <w:rsid w:val="00C72A5A"/>
    <w:rsid w:val="00C72BA5"/>
    <w:rsid w:val="00C730AD"/>
    <w:rsid w:val="00C735FB"/>
    <w:rsid w:val="00C738F0"/>
    <w:rsid w:val="00C73A45"/>
    <w:rsid w:val="00C73AC1"/>
    <w:rsid w:val="00C73C57"/>
    <w:rsid w:val="00C73EF9"/>
    <w:rsid w:val="00C73F20"/>
    <w:rsid w:val="00C7431A"/>
    <w:rsid w:val="00C743C7"/>
    <w:rsid w:val="00C7441B"/>
    <w:rsid w:val="00C746FC"/>
    <w:rsid w:val="00C74809"/>
    <w:rsid w:val="00C74CC4"/>
    <w:rsid w:val="00C74F3F"/>
    <w:rsid w:val="00C74F45"/>
    <w:rsid w:val="00C756FD"/>
    <w:rsid w:val="00C75844"/>
    <w:rsid w:val="00C75871"/>
    <w:rsid w:val="00C75917"/>
    <w:rsid w:val="00C75960"/>
    <w:rsid w:val="00C75A0A"/>
    <w:rsid w:val="00C75A66"/>
    <w:rsid w:val="00C75B14"/>
    <w:rsid w:val="00C762E1"/>
    <w:rsid w:val="00C7647F"/>
    <w:rsid w:val="00C76916"/>
    <w:rsid w:val="00C76E67"/>
    <w:rsid w:val="00C771E2"/>
    <w:rsid w:val="00C77509"/>
    <w:rsid w:val="00C77FBB"/>
    <w:rsid w:val="00C800B4"/>
    <w:rsid w:val="00C80352"/>
    <w:rsid w:val="00C8035C"/>
    <w:rsid w:val="00C806D2"/>
    <w:rsid w:val="00C80714"/>
    <w:rsid w:val="00C80DAA"/>
    <w:rsid w:val="00C810C5"/>
    <w:rsid w:val="00C8118B"/>
    <w:rsid w:val="00C8186C"/>
    <w:rsid w:val="00C818AA"/>
    <w:rsid w:val="00C81C16"/>
    <w:rsid w:val="00C81E77"/>
    <w:rsid w:val="00C82006"/>
    <w:rsid w:val="00C8223C"/>
    <w:rsid w:val="00C82418"/>
    <w:rsid w:val="00C8296C"/>
    <w:rsid w:val="00C82DF3"/>
    <w:rsid w:val="00C82E8B"/>
    <w:rsid w:val="00C83159"/>
    <w:rsid w:val="00C83295"/>
    <w:rsid w:val="00C833D6"/>
    <w:rsid w:val="00C83753"/>
    <w:rsid w:val="00C8382A"/>
    <w:rsid w:val="00C83C81"/>
    <w:rsid w:val="00C8407B"/>
    <w:rsid w:val="00C84280"/>
    <w:rsid w:val="00C842DB"/>
    <w:rsid w:val="00C845CF"/>
    <w:rsid w:val="00C845E0"/>
    <w:rsid w:val="00C846CE"/>
    <w:rsid w:val="00C84875"/>
    <w:rsid w:val="00C84878"/>
    <w:rsid w:val="00C851B5"/>
    <w:rsid w:val="00C85352"/>
    <w:rsid w:val="00C85407"/>
    <w:rsid w:val="00C856EC"/>
    <w:rsid w:val="00C857B7"/>
    <w:rsid w:val="00C857B9"/>
    <w:rsid w:val="00C858C3"/>
    <w:rsid w:val="00C85ABE"/>
    <w:rsid w:val="00C85BD1"/>
    <w:rsid w:val="00C85F14"/>
    <w:rsid w:val="00C86576"/>
    <w:rsid w:val="00C865AF"/>
    <w:rsid w:val="00C8664A"/>
    <w:rsid w:val="00C86785"/>
    <w:rsid w:val="00C868BB"/>
    <w:rsid w:val="00C868CD"/>
    <w:rsid w:val="00C86AA1"/>
    <w:rsid w:val="00C876E3"/>
    <w:rsid w:val="00C876F2"/>
    <w:rsid w:val="00C87792"/>
    <w:rsid w:val="00C878E9"/>
    <w:rsid w:val="00C87946"/>
    <w:rsid w:val="00C87B7D"/>
    <w:rsid w:val="00C87F2A"/>
    <w:rsid w:val="00C9015A"/>
    <w:rsid w:val="00C90393"/>
    <w:rsid w:val="00C903C1"/>
    <w:rsid w:val="00C90599"/>
    <w:rsid w:val="00C905A7"/>
    <w:rsid w:val="00C90937"/>
    <w:rsid w:val="00C90A53"/>
    <w:rsid w:val="00C9136E"/>
    <w:rsid w:val="00C9157E"/>
    <w:rsid w:val="00C9160D"/>
    <w:rsid w:val="00C91658"/>
    <w:rsid w:val="00C91776"/>
    <w:rsid w:val="00C917D0"/>
    <w:rsid w:val="00C918E3"/>
    <w:rsid w:val="00C91A4C"/>
    <w:rsid w:val="00C91B5A"/>
    <w:rsid w:val="00C92244"/>
    <w:rsid w:val="00C924D2"/>
    <w:rsid w:val="00C92782"/>
    <w:rsid w:val="00C927F0"/>
    <w:rsid w:val="00C929D1"/>
    <w:rsid w:val="00C929F0"/>
    <w:rsid w:val="00C92B8E"/>
    <w:rsid w:val="00C92E28"/>
    <w:rsid w:val="00C92F02"/>
    <w:rsid w:val="00C93135"/>
    <w:rsid w:val="00C93667"/>
    <w:rsid w:val="00C93869"/>
    <w:rsid w:val="00C93ACC"/>
    <w:rsid w:val="00C93E2B"/>
    <w:rsid w:val="00C93E63"/>
    <w:rsid w:val="00C94133"/>
    <w:rsid w:val="00C94149"/>
    <w:rsid w:val="00C94160"/>
    <w:rsid w:val="00C9468F"/>
    <w:rsid w:val="00C947D1"/>
    <w:rsid w:val="00C94869"/>
    <w:rsid w:val="00C94D5C"/>
    <w:rsid w:val="00C94DF2"/>
    <w:rsid w:val="00C94F08"/>
    <w:rsid w:val="00C955FB"/>
    <w:rsid w:val="00C956F1"/>
    <w:rsid w:val="00C95B80"/>
    <w:rsid w:val="00C95D33"/>
    <w:rsid w:val="00C95F70"/>
    <w:rsid w:val="00C963DB"/>
    <w:rsid w:val="00C967BE"/>
    <w:rsid w:val="00C96A32"/>
    <w:rsid w:val="00C96A90"/>
    <w:rsid w:val="00C96BB5"/>
    <w:rsid w:val="00C976B6"/>
    <w:rsid w:val="00C97A5E"/>
    <w:rsid w:val="00C97C20"/>
    <w:rsid w:val="00C97C56"/>
    <w:rsid w:val="00C97D07"/>
    <w:rsid w:val="00C97E23"/>
    <w:rsid w:val="00CA00ED"/>
    <w:rsid w:val="00CA063F"/>
    <w:rsid w:val="00CA0A62"/>
    <w:rsid w:val="00CA0B70"/>
    <w:rsid w:val="00CA0D82"/>
    <w:rsid w:val="00CA0E71"/>
    <w:rsid w:val="00CA0ECE"/>
    <w:rsid w:val="00CA0EF0"/>
    <w:rsid w:val="00CA1242"/>
    <w:rsid w:val="00CA189D"/>
    <w:rsid w:val="00CA1A83"/>
    <w:rsid w:val="00CA1CCA"/>
    <w:rsid w:val="00CA1D57"/>
    <w:rsid w:val="00CA1EBC"/>
    <w:rsid w:val="00CA1EE7"/>
    <w:rsid w:val="00CA1F11"/>
    <w:rsid w:val="00CA20BA"/>
    <w:rsid w:val="00CA22D3"/>
    <w:rsid w:val="00CA2423"/>
    <w:rsid w:val="00CA27A4"/>
    <w:rsid w:val="00CA2AC1"/>
    <w:rsid w:val="00CA2B7D"/>
    <w:rsid w:val="00CA2D2D"/>
    <w:rsid w:val="00CA2FBE"/>
    <w:rsid w:val="00CA3099"/>
    <w:rsid w:val="00CA3105"/>
    <w:rsid w:val="00CA32E4"/>
    <w:rsid w:val="00CA36E4"/>
    <w:rsid w:val="00CA3709"/>
    <w:rsid w:val="00CA370B"/>
    <w:rsid w:val="00CA396F"/>
    <w:rsid w:val="00CA3C12"/>
    <w:rsid w:val="00CA3EC7"/>
    <w:rsid w:val="00CA3F27"/>
    <w:rsid w:val="00CA40DB"/>
    <w:rsid w:val="00CA4AD3"/>
    <w:rsid w:val="00CA4BAB"/>
    <w:rsid w:val="00CA4BE3"/>
    <w:rsid w:val="00CA4E41"/>
    <w:rsid w:val="00CA4EED"/>
    <w:rsid w:val="00CA5090"/>
    <w:rsid w:val="00CA544C"/>
    <w:rsid w:val="00CA5625"/>
    <w:rsid w:val="00CA5A85"/>
    <w:rsid w:val="00CA5A8E"/>
    <w:rsid w:val="00CA5B26"/>
    <w:rsid w:val="00CA5B84"/>
    <w:rsid w:val="00CA604D"/>
    <w:rsid w:val="00CA6223"/>
    <w:rsid w:val="00CA6277"/>
    <w:rsid w:val="00CA63CC"/>
    <w:rsid w:val="00CA6784"/>
    <w:rsid w:val="00CA6FD9"/>
    <w:rsid w:val="00CA70C2"/>
    <w:rsid w:val="00CA7266"/>
    <w:rsid w:val="00CA748F"/>
    <w:rsid w:val="00CA75AA"/>
    <w:rsid w:val="00CA76B6"/>
    <w:rsid w:val="00CA78D7"/>
    <w:rsid w:val="00CA7CE8"/>
    <w:rsid w:val="00CB0099"/>
    <w:rsid w:val="00CB01E6"/>
    <w:rsid w:val="00CB02FE"/>
    <w:rsid w:val="00CB0530"/>
    <w:rsid w:val="00CB0549"/>
    <w:rsid w:val="00CB07C8"/>
    <w:rsid w:val="00CB09AC"/>
    <w:rsid w:val="00CB0CDF"/>
    <w:rsid w:val="00CB1273"/>
    <w:rsid w:val="00CB1A2E"/>
    <w:rsid w:val="00CB1F50"/>
    <w:rsid w:val="00CB1F93"/>
    <w:rsid w:val="00CB20DE"/>
    <w:rsid w:val="00CB21C7"/>
    <w:rsid w:val="00CB28F4"/>
    <w:rsid w:val="00CB2CA3"/>
    <w:rsid w:val="00CB2F7D"/>
    <w:rsid w:val="00CB2FF4"/>
    <w:rsid w:val="00CB317C"/>
    <w:rsid w:val="00CB33E9"/>
    <w:rsid w:val="00CB383B"/>
    <w:rsid w:val="00CB3F0E"/>
    <w:rsid w:val="00CB4867"/>
    <w:rsid w:val="00CB4992"/>
    <w:rsid w:val="00CB4F3B"/>
    <w:rsid w:val="00CB509E"/>
    <w:rsid w:val="00CB50B1"/>
    <w:rsid w:val="00CB5143"/>
    <w:rsid w:val="00CB563F"/>
    <w:rsid w:val="00CB5757"/>
    <w:rsid w:val="00CB575D"/>
    <w:rsid w:val="00CB5862"/>
    <w:rsid w:val="00CB5D59"/>
    <w:rsid w:val="00CB5ED2"/>
    <w:rsid w:val="00CB5EF7"/>
    <w:rsid w:val="00CB6439"/>
    <w:rsid w:val="00CB6A34"/>
    <w:rsid w:val="00CB6AA5"/>
    <w:rsid w:val="00CB6ACA"/>
    <w:rsid w:val="00CB6AF1"/>
    <w:rsid w:val="00CB7041"/>
    <w:rsid w:val="00CB70FF"/>
    <w:rsid w:val="00CB7320"/>
    <w:rsid w:val="00CB7456"/>
    <w:rsid w:val="00CB7AE3"/>
    <w:rsid w:val="00CB7B69"/>
    <w:rsid w:val="00CB7BE2"/>
    <w:rsid w:val="00CB7ECD"/>
    <w:rsid w:val="00CB7F57"/>
    <w:rsid w:val="00CC017F"/>
    <w:rsid w:val="00CC0217"/>
    <w:rsid w:val="00CC0245"/>
    <w:rsid w:val="00CC0917"/>
    <w:rsid w:val="00CC0A90"/>
    <w:rsid w:val="00CC0ADD"/>
    <w:rsid w:val="00CC1031"/>
    <w:rsid w:val="00CC11E8"/>
    <w:rsid w:val="00CC1468"/>
    <w:rsid w:val="00CC162C"/>
    <w:rsid w:val="00CC172D"/>
    <w:rsid w:val="00CC1BC6"/>
    <w:rsid w:val="00CC1DDA"/>
    <w:rsid w:val="00CC2024"/>
    <w:rsid w:val="00CC213C"/>
    <w:rsid w:val="00CC23F0"/>
    <w:rsid w:val="00CC2560"/>
    <w:rsid w:val="00CC2716"/>
    <w:rsid w:val="00CC28E4"/>
    <w:rsid w:val="00CC2BDD"/>
    <w:rsid w:val="00CC2D6C"/>
    <w:rsid w:val="00CC2EFB"/>
    <w:rsid w:val="00CC3079"/>
    <w:rsid w:val="00CC328E"/>
    <w:rsid w:val="00CC32AE"/>
    <w:rsid w:val="00CC356C"/>
    <w:rsid w:val="00CC35A2"/>
    <w:rsid w:val="00CC3632"/>
    <w:rsid w:val="00CC3731"/>
    <w:rsid w:val="00CC3C9D"/>
    <w:rsid w:val="00CC3D57"/>
    <w:rsid w:val="00CC3F5D"/>
    <w:rsid w:val="00CC410C"/>
    <w:rsid w:val="00CC47E1"/>
    <w:rsid w:val="00CC4A84"/>
    <w:rsid w:val="00CC4F99"/>
    <w:rsid w:val="00CC52FC"/>
    <w:rsid w:val="00CC5465"/>
    <w:rsid w:val="00CC58AA"/>
    <w:rsid w:val="00CC59BA"/>
    <w:rsid w:val="00CC5AAC"/>
    <w:rsid w:val="00CC5FA2"/>
    <w:rsid w:val="00CC60A1"/>
    <w:rsid w:val="00CC61F8"/>
    <w:rsid w:val="00CC62D5"/>
    <w:rsid w:val="00CC642B"/>
    <w:rsid w:val="00CC64BB"/>
    <w:rsid w:val="00CC64FF"/>
    <w:rsid w:val="00CC6841"/>
    <w:rsid w:val="00CC6923"/>
    <w:rsid w:val="00CC6B23"/>
    <w:rsid w:val="00CC6F28"/>
    <w:rsid w:val="00CC7133"/>
    <w:rsid w:val="00CC731B"/>
    <w:rsid w:val="00CC7331"/>
    <w:rsid w:val="00CC7459"/>
    <w:rsid w:val="00CC7898"/>
    <w:rsid w:val="00CC794D"/>
    <w:rsid w:val="00CC7AF8"/>
    <w:rsid w:val="00CC7D3E"/>
    <w:rsid w:val="00CC7E39"/>
    <w:rsid w:val="00CD02E4"/>
    <w:rsid w:val="00CD0409"/>
    <w:rsid w:val="00CD055A"/>
    <w:rsid w:val="00CD06A5"/>
    <w:rsid w:val="00CD0703"/>
    <w:rsid w:val="00CD078B"/>
    <w:rsid w:val="00CD0A32"/>
    <w:rsid w:val="00CD0B24"/>
    <w:rsid w:val="00CD0D73"/>
    <w:rsid w:val="00CD0EEA"/>
    <w:rsid w:val="00CD0FB6"/>
    <w:rsid w:val="00CD1729"/>
    <w:rsid w:val="00CD17E9"/>
    <w:rsid w:val="00CD1B8C"/>
    <w:rsid w:val="00CD1DCB"/>
    <w:rsid w:val="00CD232C"/>
    <w:rsid w:val="00CD253D"/>
    <w:rsid w:val="00CD285E"/>
    <w:rsid w:val="00CD2CDD"/>
    <w:rsid w:val="00CD2D16"/>
    <w:rsid w:val="00CD2D47"/>
    <w:rsid w:val="00CD2F65"/>
    <w:rsid w:val="00CD30DB"/>
    <w:rsid w:val="00CD3290"/>
    <w:rsid w:val="00CD3C9F"/>
    <w:rsid w:val="00CD462A"/>
    <w:rsid w:val="00CD465B"/>
    <w:rsid w:val="00CD4744"/>
    <w:rsid w:val="00CD485C"/>
    <w:rsid w:val="00CD48FA"/>
    <w:rsid w:val="00CD4A35"/>
    <w:rsid w:val="00CD4DE5"/>
    <w:rsid w:val="00CD4DE7"/>
    <w:rsid w:val="00CD4EB8"/>
    <w:rsid w:val="00CD50A8"/>
    <w:rsid w:val="00CD547F"/>
    <w:rsid w:val="00CD5944"/>
    <w:rsid w:val="00CD5CE7"/>
    <w:rsid w:val="00CD5EB7"/>
    <w:rsid w:val="00CD6114"/>
    <w:rsid w:val="00CD63A6"/>
    <w:rsid w:val="00CD63F0"/>
    <w:rsid w:val="00CD6658"/>
    <w:rsid w:val="00CD696B"/>
    <w:rsid w:val="00CD6989"/>
    <w:rsid w:val="00CD6FFC"/>
    <w:rsid w:val="00CD7090"/>
    <w:rsid w:val="00CD74AC"/>
    <w:rsid w:val="00CD76B6"/>
    <w:rsid w:val="00CD78DA"/>
    <w:rsid w:val="00CD7C45"/>
    <w:rsid w:val="00CD7F48"/>
    <w:rsid w:val="00CE00AC"/>
    <w:rsid w:val="00CE0113"/>
    <w:rsid w:val="00CE0206"/>
    <w:rsid w:val="00CE0574"/>
    <w:rsid w:val="00CE0AD6"/>
    <w:rsid w:val="00CE0B31"/>
    <w:rsid w:val="00CE106C"/>
    <w:rsid w:val="00CE1213"/>
    <w:rsid w:val="00CE12DF"/>
    <w:rsid w:val="00CE1382"/>
    <w:rsid w:val="00CE1675"/>
    <w:rsid w:val="00CE1C60"/>
    <w:rsid w:val="00CE1D78"/>
    <w:rsid w:val="00CE1FCE"/>
    <w:rsid w:val="00CE2023"/>
    <w:rsid w:val="00CE2049"/>
    <w:rsid w:val="00CE22A2"/>
    <w:rsid w:val="00CE242C"/>
    <w:rsid w:val="00CE2934"/>
    <w:rsid w:val="00CE2D5A"/>
    <w:rsid w:val="00CE34A2"/>
    <w:rsid w:val="00CE353F"/>
    <w:rsid w:val="00CE391B"/>
    <w:rsid w:val="00CE3A86"/>
    <w:rsid w:val="00CE3B14"/>
    <w:rsid w:val="00CE3E5B"/>
    <w:rsid w:val="00CE3FFB"/>
    <w:rsid w:val="00CE40CD"/>
    <w:rsid w:val="00CE442C"/>
    <w:rsid w:val="00CE46B8"/>
    <w:rsid w:val="00CE46F6"/>
    <w:rsid w:val="00CE479C"/>
    <w:rsid w:val="00CE4A0C"/>
    <w:rsid w:val="00CE4A65"/>
    <w:rsid w:val="00CE4CE5"/>
    <w:rsid w:val="00CE4E01"/>
    <w:rsid w:val="00CE4FAB"/>
    <w:rsid w:val="00CE5014"/>
    <w:rsid w:val="00CE526D"/>
    <w:rsid w:val="00CE55C0"/>
    <w:rsid w:val="00CE55E3"/>
    <w:rsid w:val="00CE56FD"/>
    <w:rsid w:val="00CE5921"/>
    <w:rsid w:val="00CE6067"/>
    <w:rsid w:val="00CE6125"/>
    <w:rsid w:val="00CE66D7"/>
    <w:rsid w:val="00CE6865"/>
    <w:rsid w:val="00CE68C7"/>
    <w:rsid w:val="00CE699B"/>
    <w:rsid w:val="00CE7021"/>
    <w:rsid w:val="00CE7219"/>
    <w:rsid w:val="00CE7231"/>
    <w:rsid w:val="00CE764B"/>
    <w:rsid w:val="00CE79BC"/>
    <w:rsid w:val="00CE79F3"/>
    <w:rsid w:val="00CE7A86"/>
    <w:rsid w:val="00CF005E"/>
    <w:rsid w:val="00CF02DA"/>
    <w:rsid w:val="00CF0303"/>
    <w:rsid w:val="00CF0357"/>
    <w:rsid w:val="00CF03CC"/>
    <w:rsid w:val="00CF07F0"/>
    <w:rsid w:val="00CF0A41"/>
    <w:rsid w:val="00CF0ACA"/>
    <w:rsid w:val="00CF1017"/>
    <w:rsid w:val="00CF11F3"/>
    <w:rsid w:val="00CF120D"/>
    <w:rsid w:val="00CF120E"/>
    <w:rsid w:val="00CF17AE"/>
    <w:rsid w:val="00CF183E"/>
    <w:rsid w:val="00CF1BED"/>
    <w:rsid w:val="00CF1D90"/>
    <w:rsid w:val="00CF1E3D"/>
    <w:rsid w:val="00CF2244"/>
    <w:rsid w:val="00CF2532"/>
    <w:rsid w:val="00CF25D9"/>
    <w:rsid w:val="00CF271F"/>
    <w:rsid w:val="00CF2989"/>
    <w:rsid w:val="00CF2C1E"/>
    <w:rsid w:val="00CF2E8F"/>
    <w:rsid w:val="00CF2E9C"/>
    <w:rsid w:val="00CF2F64"/>
    <w:rsid w:val="00CF33F8"/>
    <w:rsid w:val="00CF35AB"/>
    <w:rsid w:val="00CF37C9"/>
    <w:rsid w:val="00CF3988"/>
    <w:rsid w:val="00CF4681"/>
    <w:rsid w:val="00CF4812"/>
    <w:rsid w:val="00CF48DF"/>
    <w:rsid w:val="00CF4B38"/>
    <w:rsid w:val="00CF4BB9"/>
    <w:rsid w:val="00CF5153"/>
    <w:rsid w:val="00CF5166"/>
    <w:rsid w:val="00CF5358"/>
    <w:rsid w:val="00CF5AF8"/>
    <w:rsid w:val="00CF5CF0"/>
    <w:rsid w:val="00CF5D6F"/>
    <w:rsid w:val="00CF5DDF"/>
    <w:rsid w:val="00CF5F09"/>
    <w:rsid w:val="00CF6422"/>
    <w:rsid w:val="00CF668D"/>
    <w:rsid w:val="00CF67A9"/>
    <w:rsid w:val="00CF6CE1"/>
    <w:rsid w:val="00CF6DD3"/>
    <w:rsid w:val="00CF6DDF"/>
    <w:rsid w:val="00CF7164"/>
    <w:rsid w:val="00CF7BA4"/>
    <w:rsid w:val="00CF7D97"/>
    <w:rsid w:val="00D002D4"/>
    <w:rsid w:val="00D00395"/>
    <w:rsid w:val="00D0053D"/>
    <w:rsid w:val="00D00647"/>
    <w:rsid w:val="00D0094E"/>
    <w:rsid w:val="00D00AEE"/>
    <w:rsid w:val="00D00B1C"/>
    <w:rsid w:val="00D00C83"/>
    <w:rsid w:val="00D00CDA"/>
    <w:rsid w:val="00D00DC5"/>
    <w:rsid w:val="00D00DF1"/>
    <w:rsid w:val="00D00E47"/>
    <w:rsid w:val="00D00F7D"/>
    <w:rsid w:val="00D0118F"/>
    <w:rsid w:val="00D0156F"/>
    <w:rsid w:val="00D018D4"/>
    <w:rsid w:val="00D01CB7"/>
    <w:rsid w:val="00D021E4"/>
    <w:rsid w:val="00D0222C"/>
    <w:rsid w:val="00D024B2"/>
    <w:rsid w:val="00D02507"/>
    <w:rsid w:val="00D0265E"/>
    <w:rsid w:val="00D0280E"/>
    <w:rsid w:val="00D0280F"/>
    <w:rsid w:val="00D0281A"/>
    <w:rsid w:val="00D02B7D"/>
    <w:rsid w:val="00D02FB9"/>
    <w:rsid w:val="00D0328C"/>
    <w:rsid w:val="00D0375D"/>
    <w:rsid w:val="00D038AB"/>
    <w:rsid w:val="00D03951"/>
    <w:rsid w:val="00D03C30"/>
    <w:rsid w:val="00D040D9"/>
    <w:rsid w:val="00D043E3"/>
    <w:rsid w:val="00D04587"/>
    <w:rsid w:val="00D045EE"/>
    <w:rsid w:val="00D048DD"/>
    <w:rsid w:val="00D04DFD"/>
    <w:rsid w:val="00D05252"/>
    <w:rsid w:val="00D05596"/>
    <w:rsid w:val="00D05698"/>
    <w:rsid w:val="00D05884"/>
    <w:rsid w:val="00D05E45"/>
    <w:rsid w:val="00D05F2A"/>
    <w:rsid w:val="00D06285"/>
    <w:rsid w:val="00D06A6D"/>
    <w:rsid w:val="00D06C97"/>
    <w:rsid w:val="00D06CA7"/>
    <w:rsid w:val="00D06DD5"/>
    <w:rsid w:val="00D070FF"/>
    <w:rsid w:val="00D073C3"/>
    <w:rsid w:val="00D076B2"/>
    <w:rsid w:val="00D07907"/>
    <w:rsid w:val="00D079B2"/>
    <w:rsid w:val="00D079C2"/>
    <w:rsid w:val="00D1001C"/>
    <w:rsid w:val="00D103B2"/>
    <w:rsid w:val="00D10461"/>
    <w:rsid w:val="00D104AC"/>
    <w:rsid w:val="00D1091A"/>
    <w:rsid w:val="00D10D20"/>
    <w:rsid w:val="00D11059"/>
    <w:rsid w:val="00D1125C"/>
    <w:rsid w:val="00D112FD"/>
    <w:rsid w:val="00D11538"/>
    <w:rsid w:val="00D1166E"/>
    <w:rsid w:val="00D120C7"/>
    <w:rsid w:val="00D121B2"/>
    <w:rsid w:val="00D126D0"/>
    <w:rsid w:val="00D12852"/>
    <w:rsid w:val="00D12A36"/>
    <w:rsid w:val="00D12CD9"/>
    <w:rsid w:val="00D12CF4"/>
    <w:rsid w:val="00D12F3E"/>
    <w:rsid w:val="00D13147"/>
    <w:rsid w:val="00D1318C"/>
    <w:rsid w:val="00D1330F"/>
    <w:rsid w:val="00D133E5"/>
    <w:rsid w:val="00D13798"/>
    <w:rsid w:val="00D139E2"/>
    <w:rsid w:val="00D13DFD"/>
    <w:rsid w:val="00D140B2"/>
    <w:rsid w:val="00D14266"/>
    <w:rsid w:val="00D142A9"/>
    <w:rsid w:val="00D14430"/>
    <w:rsid w:val="00D14634"/>
    <w:rsid w:val="00D14834"/>
    <w:rsid w:val="00D148BA"/>
    <w:rsid w:val="00D14A14"/>
    <w:rsid w:val="00D14A23"/>
    <w:rsid w:val="00D14F0E"/>
    <w:rsid w:val="00D1500B"/>
    <w:rsid w:val="00D15057"/>
    <w:rsid w:val="00D15137"/>
    <w:rsid w:val="00D152ED"/>
    <w:rsid w:val="00D153DA"/>
    <w:rsid w:val="00D15425"/>
    <w:rsid w:val="00D159AC"/>
    <w:rsid w:val="00D15AF3"/>
    <w:rsid w:val="00D15E9E"/>
    <w:rsid w:val="00D16136"/>
    <w:rsid w:val="00D1657C"/>
    <w:rsid w:val="00D167FF"/>
    <w:rsid w:val="00D16AB4"/>
    <w:rsid w:val="00D16B52"/>
    <w:rsid w:val="00D16E53"/>
    <w:rsid w:val="00D16F6F"/>
    <w:rsid w:val="00D17042"/>
    <w:rsid w:val="00D17189"/>
    <w:rsid w:val="00D171C0"/>
    <w:rsid w:val="00D17508"/>
    <w:rsid w:val="00D17988"/>
    <w:rsid w:val="00D17B0E"/>
    <w:rsid w:val="00D17B89"/>
    <w:rsid w:val="00D17CB5"/>
    <w:rsid w:val="00D17D29"/>
    <w:rsid w:val="00D17D6C"/>
    <w:rsid w:val="00D17DE8"/>
    <w:rsid w:val="00D17E64"/>
    <w:rsid w:val="00D17E79"/>
    <w:rsid w:val="00D17E90"/>
    <w:rsid w:val="00D20173"/>
    <w:rsid w:val="00D2057B"/>
    <w:rsid w:val="00D2077A"/>
    <w:rsid w:val="00D20B69"/>
    <w:rsid w:val="00D20E4E"/>
    <w:rsid w:val="00D20FCA"/>
    <w:rsid w:val="00D2114B"/>
    <w:rsid w:val="00D214E4"/>
    <w:rsid w:val="00D21570"/>
    <w:rsid w:val="00D21669"/>
    <w:rsid w:val="00D216B1"/>
    <w:rsid w:val="00D21829"/>
    <w:rsid w:val="00D21B0E"/>
    <w:rsid w:val="00D21B2B"/>
    <w:rsid w:val="00D21C66"/>
    <w:rsid w:val="00D21EA8"/>
    <w:rsid w:val="00D21FFA"/>
    <w:rsid w:val="00D220D4"/>
    <w:rsid w:val="00D222C2"/>
    <w:rsid w:val="00D222DF"/>
    <w:rsid w:val="00D2283E"/>
    <w:rsid w:val="00D22D8A"/>
    <w:rsid w:val="00D22DA3"/>
    <w:rsid w:val="00D22E54"/>
    <w:rsid w:val="00D22F4C"/>
    <w:rsid w:val="00D22F7B"/>
    <w:rsid w:val="00D23D34"/>
    <w:rsid w:val="00D243F1"/>
    <w:rsid w:val="00D245C8"/>
    <w:rsid w:val="00D2497A"/>
    <w:rsid w:val="00D24A94"/>
    <w:rsid w:val="00D24D8A"/>
    <w:rsid w:val="00D24DE6"/>
    <w:rsid w:val="00D24FA9"/>
    <w:rsid w:val="00D257B3"/>
    <w:rsid w:val="00D25D4B"/>
    <w:rsid w:val="00D2633E"/>
    <w:rsid w:val="00D2667A"/>
    <w:rsid w:val="00D26954"/>
    <w:rsid w:val="00D26B2A"/>
    <w:rsid w:val="00D26B4D"/>
    <w:rsid w:val="00D26F0B"/>
    <w:rsid w:val="00D26F98"/>
    <w:rsid w:val="00D27317"/>
    <w:rsid w:val="00D2777E"/>
    <w:rsid w:val="00D277AC"/>
    <w:rsid w:val="00D279A4"/>
    <w:rsid w:val="00D279E6"/>
    <w:rsid w:val="00D27AC3"/>
    <w:rsid w:val="00D27C01"/>
    <w:rsid w:val="00D30764"/>
    <w:rsid w:val="00D30A1D"/>
    <w:rsid w:val="00D30C33"/>
    <w:rsid w:val="00D30E0D"/>
    <w:rsid w:val="00D30E8B"/>
    <w:rsid w:val="00D317A1"/>
    <w:rsid w:val="00D31824"/>
    <w:rsid w:val="00D31AB4"/>
    <w:rsid w:val="00D31AD0"/>
    <w:rsid w:val="00D31BE2"/>
    <w:rsid w:val="00D31CE7"/>
    <w:rsid w:val="00D32A25"/>
    <w:rsid w:val="00D32FF9"/>
    <w:rsid w:val="00D331FC"/>
    <w:rsid w:val="00D3339E"/>
    <w:rsid w:val="00D3345F"/>
    <w:rsid w:val="00D33500"/>
    <w:rsid w:val="00D337E1"/>
    <w:rsid w:val="00D338B7"/>
    <w:rsid w:val="00D33C0F"/>
    <w:rsid w:val="00D33D19"/>
    <w:rsid w:val="00D33D66"/>
    <w:rsid w:val="00D33E39"/>
    <w:rsid w:val="00D3402B"/>
    <w:rsid w:val="00D343CB"/>
    <w:rsid w:val="00D34484"/>
    <w:rsid w:val="00D345E3"/>
    <w:rsid w:val="00D34713"/>
    <w:rsid w:val="00D34B4B"/>
    <w:rsid w:val="00D34D84"/>
    <w:rsid w:val="00D3544B"/>
    <w:rsid w:val="00D3548E"/>
    <w:rsid w:val="00D35566"/>
    <w:rsid w:val="00D356A1"/>
    <w:rsid w:val="00D35709"/>
    <w:rsid w:val="00D35892"/>
    <w:rsid w:val="00D35AE9"/>
    <w:rsid w:val="00D35BBF"/>
    <w:rsid w:val="00D35D55"/>
    <w:rsid w:val="00D35EAE"/>
    <w:rsid w:val="00D36090"/>
    <w:rsid w:val="00D361AD"/>
    <w:rsid w:val="00D36389"/>
    <w:rsid w:val="00D363C9"/>
    <w:rsid w:val="00D36512"/>
    <w:rsid w:val="00D365B3"/>
    <w:rsid w:val="00D36684"/>
    <w:rsid w:val="00D366F4"/>
    <w:rsid w:val="00D36857"/>
    <w:rsid w:val="00D368F3"/>
    <w:rsid w:val="00D369F6"/>
    <w:rsid w:val="00D36D68"/>
    <w:rsid w:val="00D36DC2"/>
    <w:rsid w:val="00D3725A"/>
    <w:rsid w:val="00D374A1"/>
    <w:rsid w:val="00D37918"/>
    <w:rsid w:val="00D40038"/>
    <w:rsid w:val="00D40116"/>
    <w:rsid w:val="00D40486"/>
    <w:rsid w:val="00D4060A"/>
    <w:rsid w:val="00D406E5"/>
    <w:rsid w:val="00D40D5D"/>
    <w:rsid w:val="00D40D7C"/>
    <w:rsid w:val="00D41296"/>
    <w:rsid w:val="00D41440"/>
    <w:rsid w:val="00D41ADB"/>
    <w:rsid w:val="00D41F89"/>
    <w:rsid w:val="00D42127"/>
    <w:rsid w:val="00D42702"/>
    <w:rsid w:val="00D4279D"/>
    <w:rsid w:val="00D42927"/>
    <w:rsid w:val="00D42DA2"/>
    <w:rsid w:val="00D42E4C"/>
    <w:rsid w:val="00D42FBB"/>
    <w:rsid w:val="00D42FEB"/>
    <w:rsid w:val="00D430DE"/>
    <w:rsid w:val="00D43839"/>
    <w:rsid w:val="00D43A16"/>
    <w:rsid w:val="00D44125"/>
    <w:rsid w:val="00D44184"/>
    <w:rsid w:val="00D4428C"/>
    <w:rsid w:val="00D442AD"/>
    <w:rsid w:val="00D4449E"/>
    <w:rsid w:val="00D445A9"/>
    <w:rsid w:val="00D447DF"/>
    <w:rsid w:val="00D44863"/>
    <w:rsid w:val="00D44A9D"/>
    <w:rsid w:val="00D4502D"/>
    <w:rsid w:val="00D45165"/>
    <w:rsid w:val="00D45240"/>
    <w:rsid w:val="00D452D4"/>
    <w:rsid w:val="00D45A77"/>
    <w:rsid w:val="00D45F7C"/>
    <w:rsid w:val="00D46126"/>
    <w:rsid w:val="00D462A4"/>
    <w:rsid w:val="00D4674D"/>
    <w:rsid w:val="00D46B74"/>
    <w:rsid w:val="00D46C64"/>
    <w:rsid w:val="00D46CC1"/>
    <w:rsid w:val="00D46F77"/>
    <w:rsid w:val="00D475AB"/>
    <w:rsid w:val="00D47844"/>
    <w:rsid w:val="00D47876"/>
    <w:rsid w:val="00D47BDB"/>
    <w:rsid w:val="00D47C17"/>
    <w:rsid w:val="00D5007E"/>
    <w:rsid w:val="00D50178"/>
    <w:rsid w:val="00D50A7D"/>
    <w:rsid w:val="00D50EE7"/>
    <w:rsid w:val="00D5107C"/>
    <w:rsid w:val="00D51322"/>
    <w:rsid w:val="00D513DE"/>
    <w:rsid w:val="00D51461"/>
    <w:rsid w:val="00D5169D"/>
    <w:rsid w:val="00D516FB"/>
    <w:rsid w:val="00D51912"/>
    <w:rsid w:val="00D5191C"/>
    <w:rsid w:val="00D51A41"/>
    <w:rsid w:val="00D51AAF"/>
    <w:rsid w:val="00D52474"/>
    <w:rsid w:val="00D5262C"/>
    <w:rsid w:val="00D52709"/>
    <w:rsid w:val="00D527A3"/>
    <w:rsid w:val="00D52A11"/>
    <w:rsid w:val="00D52F84"/>
    <w:rsid w:val="00D534FC"/>
    <w:rsid w:val="00D5373A"/>
    <w:rsid w:val="00D53852"/>
    <w:rsid w:val="00D53926"/>
    <w:rsid w:val="00D53A60"/>
    <w:rsid w:val="00D54168"/>
    <w:rsid w:val="00D54DC6"/>
    <w:rsid w:val="00D54DE7"/>
    <w:rsid w:val="00D55057"/>
    <w:rsid w:val="00D551AA"/>
    <w:rsid w:val="00D551FF"/>
    <w:rsid w:val="00D55315"/>
    <w:rsid w:val="00D55331"/>
    <w:rsid w:val="00D553E2"/>
    <w:rsid w:val="00D553FB"/>
    <w:rsid w:val="00D554C6"/>
    <w:rsid w:val="00D554FA"/>
    <w:rsid w:val="00D55675"/>
    <w:rsid w:val="00D5575D"/>
    <w:rsid w:val="00D5594D"/>
    <w:rsid w:val="00D55AA8"/>
    <w:rsid w:val="00D55F52"/>
    <w:rsid w:val="00D55F5D"/>
    <w:rsid w:val="00D55FA1"/>
    <w:rsid w:val="00D56213"/>
    <w:rsid w:val="00D56290"/>
    <w:rsid w:val="00D566B4"/>
    <w:rsid w:val="00D56738"/>
    <w:rsid w:val="00D56A4A"/>
    <w:rsid w:val="00D56CB4"/>
    <w:rsid w:val="00D57137"/>
    <w:rsid w:val="00D573CE"/>
    <w:rsid w:val="00D5768D"/>
    <w:rsid w:val="00D576F5"/>
    <w:rsid w:val="00D57725"/>
    <w:rsid w:val="00D577F5"/>
    <w:rsid w:val="00D5799D"/>
    <w:rsid w:val="00D57B61"/>
    <w:rsid w:val="00D57C3A"/>
    <w:rsid w:val="00D6039A"/>
    <w:rsid w:val="00D604CB"/>
    <w:rsid w:val="00D60570"/>
    <w:rsid w:val="00D607DA"/>
    <w:rsid w:val="00D60E25"/>
    <w:rsid w:val="00D6112F"/>
    <w:rsid w:val="00D6122B"/>
    <w:rsid w:val="00D61311"/>
    <w:rsid w:val="00D61E6F"/>
    <w:rsid w:val="00D626AC"/>
    <w:rsid w:val="00D627B5"/>
    <w:rsid w:val="00D627BA"/>
    <w:rsid w:val="00D62BE1"/>
    <w:rsid w:val="00D62FE9"/>
    <w:rsid w:val="00D63233"/>
    <w:rsid w:val="00D632C6"/>
    <w:rsid w:val="00D63588"/>
    <w:rsid w:val="00D6378D"/>
    <w:rsid w:val="00D639BD"/>
    <w:rsid w:val="00D63E73"/>
    <w:rsid w:val="00D6414C"/>
    <w:rsid w:val="00D64375"/>
    <w:rsid w:val="00D648A6"/>
    <w:rsid w:val="00D64CB2"/>
    <w:rsid w:val="00D64E76"/>
    <w:rsid w:val="00D64EDE"/>
    <w:rsid w:val="00D64F4B"/>
    <w:rsid w:val="00D65162"/>
    <w:rsid w:val="00D65571"/>
    <w:rsid w:val="00D655E1"/>
    <w:rsid w:val="00D65AC1"/>
    <w:rsid w:val="00D65D23"/>
    <w:rsid w:val="00D6624E"/>
    <w:rsid w:val="00D66726"/>
    <w:rsid w:val="00D667D5"/>
    <w:rsid w:val="00D66B55"/>
    <w:rsid w:val="00D66C3F"/>
    <w:rsid w:val="00D66E0E"/>
    <w:rsid w:val="00D67066"/>
    <w:rsid w:val="00D673EA"/>
    <w:rsid w:val="00D67411"/>
    <w:rsid w:val="00D70479"/>
    <w:rsid w:val="00D70AD0"/>
    <w:rsid w:val="00D70C4B"/>
    <w:rsid w:val="00D70C6A"/>
    <w:rsid w:val="00D713FB"/>
    <w:rsid w:val="00D71862"/>
    <w:rsid w:val="00D71889"/>
    <w:rsid w:val="00D7189C"/>
    <w:rsid w:val="00D71984"/>
    <w:rsid w:val="00D71AD7"/>
    <w:rsid w:val="00D71B41"/>
    <w:rsid w:val="00D71D2E"/>
    <w:rsid w:val="00D72058"/>
    <w:rsid w:val="00D72231"/>
    <w:rsid w:val="00D7227B"/>
    <w:rsid w:val="00D724B6"/>
    <w:rsid w:val="00D7254D"/>
    <w:rsid w:val="00D726CD"/>
    <w:rsid w:val="00D72A0F"/>
    <w:rsid w:val="00D72B39"/>
    <w:rsid w:val="00D72B7D"/>
    <w:rsid w:val="00D72E6A"/>
    <w:rsid w:val="00D731EB"/>
    <w:rsid w:val="00D732DE"/>
    <w:rsid w:val="00D7351F"/>
    <w:rsid w:val="00D73691"/>
    <w:rsid w:val="00D736DE"/>
    <w:rsid w:val="00D73934"/>
    <w:rsid w:val="00D73949"/>
    <w:rsid w:val="00D739D0"/>
    <w:rsid w:val="00D73A91"/>
    <w:rsid w:val="00D73AA2"/>
    <w:rsid w:val="00D73E05"/>
    <w:rsid w:val="00D73FB9"/>
    <w:rsid w:val="00D740D0"/>
    <w:rsid w:val="00D742A3"/>
    <w:rsid w:val="00D74D7D"/>
    <w:rsid w:val="00D75342"/>
    <w:rsid w:val="00D7580E"/>
    <w:rsid w:val="00D758AA"/>
    <w:rsid w:val="00D75972"/>
    <w:rsid w:val="00D75A39"/>
    <w:rsid w:val="00D75DE1"/>
    <w:rsid w:val="00D76090"/>
    <w:rsid w:val="00D76095"/>
    <w:rsid w:val="00D762BB"/>
    <w:rsid w:val="00D7648F"/>
    <w:rsid w:val="00D7657D"/>
    <w:rsid w:val="00D765B1"/>
    <w:rsid w:val="00D765D5"/>
    <w:rsid w:val="00D76676"/>
    <w:rsid w:val="00D76B7E"/>
    <w:rsid w:val="00D76CD2"/>
    <w:rsid w:val="00D76CD7"/>
    <w:rsid w:val="00D76DA1"/>
    <w:rsid w:val="00D76DEA"/>
    <w:rsid w:val="00D7723C"/>
    <w:rsid w:val="00D774AA"/>
    <w:rsid w:val="00D77826"/>
    <w:rsid w:val="00D77AE3"/>
    <w:rsid w:val="00D77C96"/>
    <w:rsid w:val="00D800C3"/>
    <w:rsid w:val="00D8014D"/>
    <w:rsid w:val="00D8031E"/>
    <w:rsid w:val="00D80378"/>
    <w:rsid w:val="00D80728"/>
    <w:rsid w:val="00D8079D"/>
    <w:rsid w:val="00D808C1"/>
    <w:rsid w:val="00D80CB6"/>
    <w:rsid w:val="00D80D19"/>
    <w:rsid w:val="00D80D31"/>
    <w:rsid w:val="00D80DBB"/>
    <w:rsid w:val="00D8110A"/>
    <w:rsid w:val="00D817D6"/>
    <w:rsid w:val="00D81A1F"/>
    <w:rsid w:val="00D81E9B"/>
    <w:rsid w:val="00D81FE7"/>
    <w:rsid w:val="00D82609"/>
    <w:rsid w:val="00D8268A"/>
    <w:rsid w:val="00D82700"/>
    <w:rsid w:val="00D82989"/>
    <w:rsid w:val="00D82B5B"/>
    <w:rsid w:val="00D82F41"/>
    <w:rsid w:val="00D82F51"/>
    <w:rsid w:val="00D83143"/>
    <w:rsid w:val="00D831F8"/>
    <w:rsid w:val="00D832BE"/>
    <w:rsid w:val="00D8364E"/>
    <w:rsid w:val="00D83851"/>
    <w:rsid w:val="00D83B84"/>
    <w:rsid w:val="00D83C99"/>
    <w:rsid w:val="00D83F3B"/>
    <w:rsid w:val="00D84014"/>
    <w:rsid w:val="00D845F6"/>
    <w:rsid w:val="00D84F23"/>
    <w:rsid w:val="00D84F2F"/>
    <w:rsid w:val="00D85010"/>
    <w:rsid w:val="00D85032"/>
    <w:rsid w:val="00D85484"/>
    <w:rsid w:val="00D8571E"/>
    <w:rsid w:val="00D858A9"/>
    <w:rsid w:val="00D858C8"/>
    <w:rsid w:val="00D85B1B"/>
    <w:rsid w:val="00D85B4F"/>
    <w:rsid w:val="00D85E7F"/>
    <w:rsid w:val="00D8622C"/>
    <w:rsid w:val="00D862DB"/>
    <w:rsid w:val="00D86362"/>
    <w:rsid w:val="00D863D8"/>
    <w:rsid w:val="00D863F0"/>
    <w:rsid w:val="00D86458"/>
    <w:rsid w:val="00D86747"/>
    <w:rsid w:val="00D8697D"/>
    <w:rsid w:val="00D86D76"/>
    <w:rsid w:val="00D86F4D"/>
    <w:rsid w:val="00D87033"/>
    <w:rsid w:val="00D875EF"/>
    <w:rsid w:val="00D87A09"/>
    <w:rsid w:val="00D87DE6"/>
    <w:rsid w:val="00D87FF2"/>
    <w:rsid w:val="00D9014D"/>
    <w:rsid w:val="00D90246"/>
    <w:rsid w:val="00D9061B"/>
    <w:rsid w:val="00D908D9"/>
    <w:rsid w:val="00D909C0"/>
    <w:rsid w:val="00D90DA9"/>
    <w:rsid w:val="00D91059"/>
    <w:rsid w:val="00D910CD"/>
    <w:rsid w:val="00D91230"/>
    <w:rsid w:val="00D912D1"/>
    <w:rsid w:val="00D916E9"/>
    <w:rsid w:val="00D91D85"/>
    <w:rsid w:val="00D92326"/>
    <w:rsid w:val="00D929B7"/>
    <w:rsid w:val="00D929C5"/>
    <w:rsid w:val="00D929EE"/>
    <w:rsid w:val="00D92B92"/>
    <w:rsid w:val="00D92CD5"/>
    <w:rsid w:val="00D930D6"/>
    <w:rsid w:val="00D9314F"/>
    <w:rsid w:val="00D935B3"/>
    <w:rsid w:val="00D9376A"/>
    <w:rsid w:val="00D937CF"/>
    <w:rsid w:val="00D939BF"/>
    <w:rsid w:val="00D93A2D"/>
    <w:rsid w:val="00D93B05"/>
    <w:rsid w:val="00D93B31"/>
    <w:rsid w:val="00D93C4C"/>
    <w:rsid w:val="00D93FF0"/>
    <w:rsid w:val="00D9402D"/>
    <w:rsid w:val="00D94348"/>
    <w:rsid w:val="00D9455D"/>
    <w:rsid w:val="00D9476A"/>
    <w:rsid w:val="00D94FC5"/>
    <w:rsid w:val="00D95099"/>
    <w:rsid w:val="00D950C3"/>
    <w:rsid w:val="00D9557D"/>
    <w:rsid w:val="00D956DF"/>
    <w:rsid w:val="00D95739"/>
    <w:rsid w:val="00D95796"/>
    <w:rsid w:val="00D95E4C"/>
    <w:rsid w:val="00D95E74"/>
    <w:rsid w:val="00D96033"/>
    <w:rsid w:val="00D96076"/>
    <w:rsid w:val="00D96298"/>
    <w:rsid w:val="00D969DD"/>
    <w:rsid w:val="00D96C16"/>
    <w:rsid w:val="00D96D23"/>
    <w:rsid w:val="00D97244"/>
    <w:rsid w:val="00D97375"/>
    <w:rsid w:val="00D97585"/>
    <w:rsid w:val="00D97781"/>
    <w:rsid w:val="00D97A37"/>
    <w:rsid w:val="00D97B9E"/>
    <w:rsid w:val="00D97D95"/>
    <w:rsid w:val="00D97E43"/>
    <w:rsid w:val="00D97ED4"/>
    <w:rsid w:val="00DA0022"/>
    <w:rsid w:val="00DA01FC"/>
    <w:rsid w:val="00DA030F"/>
    <w:rsid w:val="00DA03E2"/>
    <w:rsid w:val="00DA046E"/>
    <w:rsid w:val="00DA06F5"/>
    <w:rsid w:val="00DA081A"/>
    <w:rsid w:val="00DA0867"/>
    <w:rsid w:val="00DA0980"/>
    <w:rsid w:val="00DA09D6"/>
    <w:rsid w:val="00DA0B54"/>
    <w:rsid w:val="00DA0E23"/>
    <w:rsid w:val="00DA0E4D"/>
    <w:rsid w:val="00DA0EEA"/>
    <w:rsid w:val="00DA13CB"/>
    <w:rsid w:val="00DA1B77"/>
    <w:rsid w:val="00DA1B92"/>
    <w:rsid w:val="00DA1CCA"/>
    <w:rsid w:val="00DA1E5E"/>
    <w:rsid w:val="00DA20A6"/>
    <w:rsid w:val="00DA20B3"/>
    <w:rsid w:val="00DA2161"/>
    <w:rsid w:val="00DA2334"/>
    <w:rsid w:val="00DA25FB"/>
    <w:rsid w:val="00DA27C5"/>
    <w:rsid w:val="00DA2A59"/>
    <w:rsid w:val="00DA2C38"/>
    <w:rsid w:val="00DA2C64"/>
    <w:rsid w:val="00DA2C76"/>
    <w:rsid w:val="00DA2DFA"/>
    <w:rsid w:val="00DA2EC2"/>
    <w:rsid w:val="00DA2F29"/>
    <w:rsid w:val="00DA31E1"/>
    <w:rsid w:val="00DA3471"/>
    <w:rsid w:val="00DA3591"/>
    <w:rsid w:val="00DA3E1D"/>
    <w:rsid w:val="00DA3FF5"/>
    <w:rsid w:val="00DA4020"/>
    <w:rsid w:val="00DA40EF"/>
    <w:rsid w:val="00DA4372"/>
    <w:rsid w:val="00DA442D"/>
    <w:rsid w:val="00DA4F6D"/>
    <w:rsid w:val="00DA5540"/>
    <w:rsid w:val="00DA5559"/>
    <w:rsid w:val="00DA5735"/>
    <w:rsid w:val="00DA5AFA"/>
    <w:rsid w:val="00DA5DD3"/>
    <w:rsid w:val="00DA5F46"/>
    <w:rsid w:val="00DA5F93"/>
    <w:rsid w:val="00DA61FA"/>
    <w:rsid w:val="00DA6567"/>
    <w:rsid w:val="00DA6948"/>
    <w:rsid w:val="00DA6AAE"/>
    <w:rsid w:val="00DA6BB5"/>
    <w:rsid w:val="00DA704A"/>
    <w:rsid w:val="00DA7128"/>
    <w:rsid w:val="00DA72F0"/>
    <w:rsid w:val="00DA74EA"/>
    <w:rsid w:val="00DA7697"/>
    <w:rsid w:val="00DA76B6"/>
    <w:rsid w:val="00DA77CF"/>
    <w:rsid w:val="00DA793D"/>
    <w:rsid w:val="00DA7B10"/>
    <w:rsid w:val="00DA7CE8"/>
    <w:rsid w:val="00DA7EC1"/>
    <w:rsid w:val="00DAA900"/>
    <w:rsid w:val="00DB0024"/>
    <w:rsid w:val="00DB01CC"/>
    <w:rsid w:val="00DB04A0"/>
    <w:rsid w:val="00DB0500"/>
    <w:rsid w:val="00DB06FA"/>
    <w:rsid w:val="00DB081B"/>
    <w:rsid w:val="00DB09FA"/>
    <w:rsid w:val="00DB1472"/>
    <w:rsid w:val="00DB1511"/>
    <w:rsid w:val="00DB15BF"/>
    <w:rsid w:val="00DB1631"/>
    <w:rsid w:val="00DB1890"/>
    <w:rsid w:val="00DB1933"/>
    <w:rsid w:val="00DB1BB6"/>
    <w:rsid w:val="00DB1D92"/>
    <w:rsid w:val="00DB1DBC"/>
    <w:rsid w:val="00DB2260"/>
    <w:rsid w:val="00DB244B"/>
    <w:rsid w:val="00DB2620"/>
    <w:rsid w:val="00DB286F"/>
    <w:rsid w:val="00DB2924"/>
    <w:rsid w:val="00DB2A66"/>
    <w:rsid w:val="00DB2CA4"/>
    <w:rsid w:val="00DB2D73"/>
    <w:rsid w:val="00DB330F"/>
    <w:rsid w:val="00DB352F"/>
    <w:rsid w:val="00DB36A3"/>
    <w:rsid w:val="00DB3790"/>
    <w:rsid w:val="00DB3793"/>
    <w:rsid w:val="00DB396C"/>
    <w:rsid w:val="00DB39EE"/>
    <w:rsid w:val="00DB3A38"/>
    <w:rsid w:val="00DB3D2C"/>
    <w:rsid w:val="00DB3DA7"/>
    <w:rsid w:val="00DB4246"/>
    <w:rsid w:val="00DB442E"/>
    <w:rsid w:val="00DB44EB"/>
    <w:rsid w:val="00DB4692"/>
    <w:rsid w:val="00DB46F6"/>
    <w:rsid w:val="00DB489B"/>
    <w:rsid w:val="00DB4901"/>
    <w:rsid w:val="00DB4A6D"/>
    <w:rsid w:val="00DB4A88"/>
    <w:rsid w:val="00DB4DEF"/>
    <w:rsid w:val="00DB4E41"/>
    <w:rsid w:val="00DB4F0E"/>
    <w:rsid w:val="00DB516C"/>
    <w:rsid w:val="00DB563F"/>
    <w:rsid w:val="00DB56CA"/>
    <w:rsid w:val="00DB57B0"/>
    <w:rsid w:val="00DB595D"/>
    <w:rsid w:val="00DB5964"/>
    <w:rsid w:val="00DB59D6"/>
    <w:rsid w:val="00DB5A13"/>
    <w:rsid w:val="00DB5A71"/>
    <w:rsid w:val="00DB5C06"/>
    <w:rsid w:val="00DB5FD0"/>
    <w:rsid w:val="00DB647D"/>
    <w:rsid w:val="00DB64B4"/>
    <w:rsid w:val="00DB65DC"/>
    <w:rsid w:val="00DB66C7"/>
    <w:rsid w:val="00DB6771"/>
    <w:rsid w:val="00DB69B7"/>
    <w:rsid w:val="00DB6C0C"/>
    <w:rsid w:val="00DB6E62"/>
    <w:rsid w:val="00DB705A"/>
    <w:rsid w:val="00DB71E6"/>
    <w:rsid w:val="00DB72C5"/>
    <w:rsid w:val="00DB72F3"/>
    <w:rsid w:val="00DB74C0"/>
    <w:rsid w:val="00DB7601"/>
    <w:rsid w:val="00DB7786"/>
    <w:rsid w:val="00DB78E1"/>
    <w:rsid w:val="00DB7923"/>
    <w:rsid w:val="00DB7965"/>
    <w:rsid w:val="00DB7D60"/>
    <w:rsid w:val="00DB7DE6"/>
    <w:rsid w:val="00DC0003"/>
    <w:rsid w:val="00DC034C"/>
    <w:rsid w:val="00DC063D"/>
    <w:rsid w:val="00DC0679"/>
    <w:rsid w:val="00DC07FA"/>
    <w:rsid w:val="00DC0BD9"/>
    <w:rsid w:val="00DC0D6D"/>
    <w:rsid w:val="00DC0DC7"/>
    <w:rsid w:val="00DC0DC9"/>
    <w:rsid w:val="00DC0E58"/>
    <w:rsid w:val="00DC104F"/>
    <w:rsid w:val="00DC1213"/>
    <w:rsid w:val="00DC14D6"/>
    <w:rsid w:val="00DC14DA"/>
    <w:rsid w:val="00DC1512"/>
    <w:rsid w:val="00DC15A1"/>
    <w:rsid w:val="00DC1702"/>
    <w:rsid w:val="00DC17DF"/>
    <w:rsid w:val="00DC1A3C"/>
    <w:rsid w:val="00DC1A9A"/>
    <w:rsid w:val="00DC2309"/>
    <w:rsid w:val="00DC24B6"/>
    <w:rsid w:val="00DC27D2"/>
    <w:rsid w:val="00DC2E6B"/>
    <w:rsid w:val="00DC2F99"/>
    <w:rsid w:val="00DC30D3"/>
    <w:rsid w:val="00DC322C"/>
    <w:rsid w:val="00DC36F6"/>
    <w:rsid w:val="00DC3890"/>
    <w:rsid w:val="00DC4142"/>
    <w:rsid w:val="00DC422A"/>
    <w:rsid w:val="00DC4461"/>
    <w:rsid w:val="00DC44A9"/>
    <w:rsid w:val="00DC464F"/>
    <w:rsid w:val="00DC4753"/>
    <w:rsid w:val="00DC47B8"/>
    <w:rsid w:val="00DC4904"/>
    <w:rsid w:val="00DC4A52"/>
    <w:rsid w:val="00DC5113"/>
    <w:rsid w:val="00DC51E1"/>
    <w:rsid w:val="00DC523E"/>
    <w:rsid w:val="00DC54A3"/>
    <w:rsid w:val="00DC56D7"/>
    <w:rsid w:val="00DC5963"/>
    <w:rsid w:val="00DC5BAD"/>
    <w:rsid w:val="00DC5C23"/>
    <w:rsid w:val="00DC5CBE"/>
    <w:rsid w:val="00DC610E"/>
    <w:rsid w:val="00DC62A7"/>
    <w:rsid w:val="00DC6301"/>
    <w:rsid w:val="00DC6343"/>
    <w:rsid w:val="00DC65D5"/>
    <w:rsid w:val="00DC67F0"/>
    <w:rsid w:val="00DC68D1"/>
    <w:rsid w:val="00DC6A23"/>
    <w:rsid w:val="00DC6C73"/>
    <w:rsid w:val="00DC6CBC"/>
    <w:rsid w:val="00DC6EB5"/>
    <w:rsid w:val="00DC70F9"/>
    <w:rsid w:val="00DC71E2"/>
    <w:rsid w:val="00DC72E1"/>
    <w:rsid w:val="00DC758D"/>
    <w:rsid w:val="00DC787B"/>
    <w:rsid w:val="00DC7AAA"/>
    <w:rsid w:val="00DC7F81"/>
    <w:rsid w:val="00DC7F8F"/>
    <w:rsid w:val="00DD019F"/>
    <w:rsid w:val="00DD01B1"/>
    <w:rsid w:val="00DD0245"/>
    <w:rsid w:val="00DD02E7"/>
    <w:rsid w:val="00DD04E6"/>
    <w:rsid w:val="00DD0531"/>
    <w:rsid w:val="00DD0862"/>
    <w:rsid w:val="00DD0876"/>
    <w:rsid w:val="00DD0A45"/>
    <w:rsid w:val="00DD0BBD"/>
    <w:rsid w:val="00DD0EFA"/>
    <w:rsid w:val="00DD103C"/>
    <w:rsid w:val="00DD171A"/>
    <w:rsid w:val="00DD19CA"/>
    <w:rsid w:val="00DD1B78"/>
    <w:rsid w:val="00DD1D8D"/>
    <w:rsid w:val="00DD1E1B"/>
    <w:rsid w:val="00DD1EBC"/>
    <w:rsid w:val="00DD2151"/>
    <w:rsid w:val="00DD2306"/>
    <w:rsid w:val="00DD2613"/>
    <w:rsid w:val="00DD2686"/>
    <w:rsid w:val="00DD272E"/>
    <w:rsid w:val="00DD278E"/>
    <w:rsid w:val="00DD2CFB"/>
    <w:rsid w:val="00DD2DED"/>
    <w:rsid w:val="00DD31D8"/>
    <w:rsid w:val="00DD3389"/>
    <w:rsid w:val="00DD33D3"/>
    <w:rsid w:val="00DD33F5"/>
    <w:rsid w:val="00DD3501"/>
    <w:rsid w:val="00DD3AE8"/>
    <w:rsid w:val="00DD3BFF"/>
    <w:rsid w:val="00DD3ECE"/>
    <w:rsid w:val="00DD3F9A"/>
    <w:rsid w:val="00DD3F9D"/>
    <w:rsid w:val="00DD4084"/>
    <w:rsid w:val="00DD4137"/>
    <w:rsid w:val="00DD4183"/>
    <w:rsid w:val="00DD4187"/>
    <w:rsid w:val="00DD42AB"/>
    <w:rsid w:val="00DD4309"/>
    <w:rsid w:val="00DD4330"/>
    <w:rsid w:val="00DD4584"/>
    <w:rsid w:val="00DD45D0"/>
    <w:rsid w:val="00DD475F"/>
    <w:rsid w:val="00DD4887"/>
    <w:rsid w:val="00DD4AF6"/>
    <w:rsid w:val="00DD4B6B"/>
    <w:rsid w:val="00DD4E66"/>
    <w:rsid w:val="00DD4FD9"/>
    <w:rsid w:val="00DD517E"/>
    <w:rsid w:val="00DD53D2"/>
    <w:rsid w:val="00DD54BD"/>
    <w:rsid w:val="00DD562B"/>
    <w:rsid w:val="00DD570D"/>
    <w:rsid w:val="00DD5BB4"/>
    <w:rsid w:val="00DD5DC8"/>
    <w:rsid w:val="00DD5E8E"/>
    <w:rsid w:val="00DD6416"/>
    <w:rsid w:val="00DD663D"/>
    <w:rsid w:val="00DD6984"/>
    <w:rsid w:val="00DD6A46"/>
    <w:rsid w:val="00DD6B3C"/>
    <w:rsid w:val="00DD6D3F"/>
    <w:rsid w:val="00DD740C"/>
    <w:rsid w:val="00DD7882"/>
    <w:rsid w:val="00DD7DAD"/>
    <w:rsid w:val="00DD7E32"/>
    <w:rsid w:val="00DE02C1"/>
    <w:rsid w:val="00DE04DA"/>
    <w:rsid w:val="00DE05FC"/>
    <w:rsid w:val="00DE07FC"/>
    <w:rsid w:val="00DE0C70"/>
    <w:rsid w:val="00DE0CFD"/>
    <w:rsid w:val="00DE0F29"/>
    <w:rsid w:val="00DE1AC4"/>
    <w:rsid w:val="00DE1E31"/>
    <w:rsid w:val="00DE1EC6"/>
    <w:rsid w:val="00DE208D"/>
    <w:rsid w:val="00DE20A8"/>
    <w:rsid w:val="00DE2555"/>
    <w:rsid w:val="00DE2722"/>
    <w:rsid w:val="00DE28B4"/>
    <w:rsid w:val="00DE297C"/>
    <w:rsid w:val="00DE2A32"/>
    <w:rsid w:val="00DE2A93"/>
    <w:rsid w:val="00DE2A9C"/>
    <w:rsid w:val="00DE2BCC"/>
    <w:rsid w:val="00DE2F4B"/>
    <w:rsid w:val="00DE32AA"/>
    <w:rsid w:val="00DE35BB"/>
    <w:rsid w:val="00DE3627"/>
    <w:rsid w:val="00DE36CC"/>
    <w:rsid w:val="00DE37E6"/>
    <w:rsid w:val="00DE3849"/>
    <w:rsid w:val="00DE385B"/>
    <w:rsid w:val="00DE3A18"/>
    <w:rsid w:val="00DE3B7E"/>
    <w:rsid w:val="00DE3B95"/>
    <w:rsid w:val="00DE3CC4"/>
    <w:rsid w:val="00DE3D80"/>
    <w:rsid w:val="00DE3E3F"/>
    <w:rsid w:val="00DE3FB2"/>
    <w:rsid w:val="00DE3FF1"/>
    <w:rsid w:val="00DE403C"/>
    <w:rsid w:val="00DE461E"/>
    <w:rsid w:val="00DE48E3"/>
    <w:rsid w:val="00DE4ADB"/>
    <w:rsid w:val="00DE4B0C"/>
    <w:rsid w:val="00DE4B2D"/>
    <w:rsid w:val="00DE4B65"/>
    <w:rsid w:val="00DE4BDD"/>
    <w:rsid w:val="00DE4C55"/>
    <w:rsid w:val="00DE4CC9"/>
    <w:rsid w:val="00DE4D76"/>
    <w:rsid w:val="00DE544E"/>
    <w:rsid w:val="00DE5551"/>
    <w:rsid w:val="00DE5848"/>
    <w:rsid w:val="00DE5CF8"/>
    <w:rsid w:val="00DE6477"/>
    <w:rsid w:val="00DE65B2"/>
    <w:rsid w:val="00DE69DD"/>
    <w:rsid w:val="00DE6E46"/>
    <w:rsid w:val="00DE7304"/>
    <w:rsid w:val="00DE7661"/>
    <w:rsid w:val="00DE7725"/>
    <w:rsid w:val="00DE7D81"/>
    <w:rsid w:val="00DE7DF2"/>
    <w:rsid w:val="00DF008A"/>
    <w:rsid w:val="00DF0361"/>
    <w:rsid w:val="00DF08D8"/>
    <w:rsid w:val="00DF0B99"/>
    <w:rsid w:val="00DF0DA6"/>
    <w:rsid w:val="00DF0E14"/>
    <w:rsid w:val="00DF0FAC"/>
    <w:rsid w:val="00DF1265"/>
    <w:rsid w:val="00DF14AB"/>
    <w:rsid w:val="00DF17BB"/>
    <w:rsid w:val="00DF1914"/>
    <w:rsid w:val="00DF1DBB"/>
    <w:rsid w:val="00DF1FE3"/>
    <w:rsid w:val="00DF27D1"/>
    <w:rsid w:val="00DF2A38"/>
    <w:rsid w:val="00DF2A5E"/>
    <w:rsid w:val="00DF2C42"/>
    <w:rsid w:val="00DF306E"/>
    <w:rsid w:val="00DF30F5"/>
    <w:rsid w:val="00DF32D7"/>
    <w:rsid w:val="00DF3327"/>
    <w:rsid w:val="00DF3771"/>
    <w:rsid w:val="00DF3802"/>
    <w:rsid w:val="00DF3D32"/>
    <w:rsid w:val="00DF3DC0"/>
    <w:rsid w:val="00DF3E9B"/>
    <w:rsid w:val="00DF3ED7"/>
    <w:rsid w:val="00DF4159"/>
    <w:rsid w:val="00DF42F5"/>
    <w:rsid w:val="00DF431B"/>
    <w:rsid w:val="00DF4489"/>
    <w:rsid w:val="00DF4755"/>
    <w:rsid w:val="00DF4908"/>
    <w:rsid w:val="00DF4B58"/>
    <w:rsid w:val="00DF4B5F"/>
    <w:rsid w:val="00DF4B63"/>
    <w:rsid w:val="00DF4EAF"/>
    <w:rsid w:val="00DF513B"/>
    <w:rsid w:val="00DF525E"/>
    <w:rsid w:val="00DF550A"/>
    <w:rsid w:val="00DF567A"/>
    <w:rsid w:val="00DF572D"/>
    <w:rsid w:val="00DF587C"/>
    <w:rsid w:val="00DF5903"/>
    <w:rsid w:val="00DF593F"/>
    <w:rsid w:val="00DF5D93"/>
    <w:rsid w:val="00DF5DD2"/>
    <w:rsid w:val="00DF6172"/>
    <w:rsid w:val="00DF63DF"/>
    <w:rsid w:val="00DF6536"/>
    <w:rsid w:val="00DF6538"/>
    <w:rsid w:val="00DF655C"/>
    <w:rsid w:val="00DF66A6"/>
    <w:rsid w:val="00DF69E2"/>
    <w:rsid w:val="00DF6BEA"/>
    <w:rsid w:val="00DF6C4A"/>
    <w:rsid w:val="00DF6D6D"/>
    <w:rsid w:val="00DF6E46"/>
    <w:rsid w:val="00DF6E6B"/>
    <w:rsid w:val="00DF73E0"/>
    <w:rsid w:val="00DF74A9"/>
    <w:rsid w:val="00DF7BB5"/>
    <w:rsid w:val="00DF7F4D"/>
    <w:rsid w:val="00E002DC"/>
    <w:rsid w:val="00E008EC"/>
    <w:rsid w:val="00E0092E"/>
    <w:rsid w:val="00E00B01"/>
    <w:rsid w:val="00E00CFB"/>
    <w:rsid w:val="00E00F86"/>
    <w:rsid w:val="00E01167"/>
    <w:rsid w:val="00E013F7"/>
    <w:rsid w:val="00E01408"/>
    <w:rsid w:val="00E01632"/>
    <w:rsid w:val="00E016D5"/>
    <w:rsid w:val="00E01727"/>
    <w:rsid w:val="00E0180B"/>
    <w:rsid w:val="00E01833"/>
    <w:rsid w:val="00E0183F"/>
    <w:rsid w:val="00E018D7"/>
    <w:rsid w:val="00E01E73"/>
    <w:rsid w:val="00E01FD6"/>
    <w:rsid w:val="00E02029"/>
    <w:rsid w:val="00E022B0"/>
    <w:rsid w:val="00E023A5"/>
    <w:rsid w:val="00E0244D"/>
    <w:rsid w:val="00E02661"/>
    <w:rsid w:val="00E027FE"/>
    <w:rsid w:val="00E02B77"/>
    <w:rsid w:val="00E02DB5"/>
    <w:rsid w:val="00E032CF"/>
    <w:rsid w:val="00E0394C"/>
    <w:rsid w:val="00E03995"/>
    <w:rsid w:val="00E03B1A"/>
    <w:rsid w:val="00E03E46"/>
    <w:rsid w:val="00E03FEA"/>
    <w:rsid w:val="00E040EE"/>
    <w:rsid w:val="00E04480"/>
    <w:rsid w:val="00E04524"/>
    <w:rsid w:val="00E047C4"/>
    <w:rsid w:val="00E048E7"/>
    <w:rsid w:val="00E04B80"/>
    <w:rsid w:val="00E04BDC"/>
    <w:rsid w:val="00E04C02"/>
    <w:rsid w:val="00E050D3"/>
    <w:rsid w:val="00E0514F"/>
    <w:rsid w:val="00E054DA"/>
    <w:rsid w:val="00E05BE9"/>
    <w:rsid w:val="00E06103"/>
    <w:rsid w:val="00E06642"/>
    <w:rsid w:val="00E067E5"/>
    <w:rsid w:val="00E06B39"/>
    <w:rsid w:val="00E06C18"/>
    <w:rsid w:val="00E06EE8"/>
    <w:rsid w:val="00E07152"/>
    <w:rsid w:val="00E072B3"/>
    <w:rsid w:val="00E0771E"/>
    <w:rsid w:val="00E079E4"/>
    <w:rsid w:val="00E07BE5"/>
    <w:rsid w:val="00E07DEC"/>
    <w:rsid w:val="00E1025F"/>
    <w:rsid w:val="00E10317"/>
    <w:rsid w:val="00E103AF"/>
    <w:rsid w:val="00E105A9"/>
    <w:rsid w:val="00E1065F"/>
    <w:rsid w:val="00E1073C"/>
    <w:rsid w:val="00E111BF"/>
    <w:rsid w:val="00E1136C"/>
    <w:rsid w:val="00E11452"/>
    <w:rsid w:val="00E1164C"/>
    <w:rsid w:val="00E11860"/>
    <w:rsid w:val="00E118CA"/>
    <w:rsid w:val="00E11DE6"/>
    <w:rsid w:val="00E11E2A"/>
    <w:rsid w:val="00E11E3D"/>
    <w:rsid w:val="00E12297"/>
    <w:rsid w:val="00E12C83"/>
    <w:rsid w:val="00E12D7E"/>
    <w:rsid w:val="00E12DFA"/>
    <w:rsid w:val="00E138C2"/>
    <w:rsid w:val="00E13D6B"/>
    <w:rsid w:val="00E13FAB"/>
    <w:rsid w:val="00E1413A"/>
    <w:rsid w:val="00E1482E"/>
    <w:rsid w:val="00E1492C"/>
    <w:rsid w:val="00E14C5B"/>
    <w:rsid w:val="00E14D7A"/>
    <w:rsid w:val="00E15679"/>
    <w:rsid w:val="00E1583B"/>
    <w:rsid w:val="00E158D7"/>
    <w:rsid w:val="00E15D0E"/>
    <w:rsid w:val="00E15D12"/>
    <w:rsid w:val="00E15EC9"/>
    <w:rsid w:val="00E160A9"/>
    <w:rsid w:val="00E1613A"/>
    <w:rsid w:val="00E16537"/>
    <w:rsid w:val="00E169AB"/>
    <w:rsid w:val="00E16B65"/>
    <w:rsid w:val="00E16D0C"/>
    <w:rsid w:val="00E16D6D"/>
    <w:rsid w:val="00E16E92"/>
    <w:rsid w:val="00E1731B"/>
    <w:rsid w:val="00E174B4"/>
    <w:rsid w:val="00E176E5"/>
    <w:rsid w:val="00E177B1"/>
    <w:rsid w:val="00E1781B"/>
    <w:rsid w:val="00E17DE2"/>
    <w:rsid w:val="00E17E9A"/>
    <w:rsid w:val="00E20031"/>
    <w:rsid w:val="00E20106"/>
    <w:rsid w:val="00E2040E"/>
    <w:rsid w:val="00E205B6"/>
    <w:rsid w:val="00E206C6"/>
    <w:rsid w:val="00E20738"/>
    <w:rsid w:val="00E2091A"/>
    <w:rsid w:val="00E20D3C"/>
    <w:rsid w:val="00E20DD5"/>
    <w:rsid w:val="00E21027"/>
    <w:rsid w:val="00E21037"/>
    <w:rsid w:val="00E21377"/>
    <w:rsid w:val="00E213A6"/>
    <w:rsid w:val="00E21484"/>
    <w:rsid w:val="00E215F6"/>
    <w:rsid w:val="00E21A1B"/>
    <w:rsid w:val="00E21A7D"/>
    <w:rsid w:val="00E21C03"/>
    <w:rsid w:val="00E21D34"/>
    <w:rsid w:val="00E2237C"/>
    <w:rsid w:val="00E2241B"/>
    <w:rsid w:val="00E228FE"/>
    <w:rsid w:val="00E22A64"/>
    <w:rsid w:val="00E22B47"/>
    <w:rsid w:val="00E22EFE"/>
    <w:rsid w:val="00E22F7B"/>
    <w:rsid w:val="00E22FE8"/>
    <w:rsid w:val="00E230D4"/>
    <w:rsid w:val="00E232AB"/>
    <w:rsid w:val="00E23899"/>
    <w:rsid w:val="00E239C6"/>
    <w:rsid w:val="00E240B1"/>
    <w:rsid w:val="00E2416C"/>
    <w:rsid w:val="00E2438A"/>
    <w:rsid w:val="00E245EF"/>
    <w:rsid w:val="00E24749"/>
    <w:rsid w:val="00E2475F"/>
    <w:rsid w:val="00E24AA4"/>
    <w:rsid w:val="00E24AC2"/>
    <w:rsid w:val="00E24ADB"/>
    <w:rsid w:val="00E24B35"/>
    <w:rsid w:val="00E24CD8"/>
    <w:rsid w:val="00E25467"/>
    <w:rsid w:val="00E25587"/>
    <w:rsid w:val="00E2560A"/>
    <w:rsid w:val="00E2584F"/>
    <w:rsid w:val="00E25945"/>
    <w:rsid w:val="00E25AB3"/>
    <w:rsid w:val="00E25ADC"/>
    <w:rsid w:val="00E25E07"/>
    <w:rsid w:val="00E25EAE"/>
    <w:rsid w:val="00E25EDF"/>
    <w:rsid w:val="00E25FD8"/>
    <w:rsid w:val="00E2613D"/>
    <w:rsid w:val="00E26515"/>
    <w:rsid w:val="00E26531"/>
    <w:rsid w:val="00E2657F"/>
    <w:rsid w:val="00E2688D"/>
    <w:rsid w:val="00E268C9"/>
    <w:rsid w:val="00E26D73"/>
    <w:rsid w:val="00E26ECE"/>
    <w:rsid w:val="00E270A6"/>
    <w:rsid w:val="00E272DA"/>
    <w:rsid w:val="00E275D8"/>
    <w:rsid w:val="00E275FB"/>
    <w:rsid w:val="00E27924"/>
    <w:rsid w:val="00E279F0"/>
    <w:rsid w:val="00E27CF3"/>
    <w:rsid w:val="00E27EF5"/>
    <w:rsid w:val="00E3016C"/>
    <w:rsid w:val="00E301DB"/>
    <w:rsid w:val="00E30491"/>
    <w:rsid w:val="00E304A3"/>
    <w:rsid w:val="00E30822"/>
    <w:rsid w:val="00E30A2A"/>
    <w:rsid w:val="00E30B7B"/>
    <w:rsid w:val="00E30D1D"/>
    <w:rsid w:val="00E31564"/>
    <w:rsid w:val="00E31663"/>
    <w:rsid w:val="00E31703"/>
    <w:rsid w:val="00E31A16"/>
    <w:rsid w:val="00E31CD0"/>
    <w:rsid w:val="00E3243D"/>
    <w:rsid w:val="00E32501"/>
    <w:rsid w:val="00E3269F"/>
    <w:rsid w:val="00E326FD"/>
    <w:rsid w:val="00E32886"/>
    <w:rsid w:val="00E32931"/>
    <w:rsid w:val="00E32DEC"/>
    <w:rsid w:val="00E33186"/>
    <w:rsid w:val="00E3346B"/>
    <w:rsid w:val="00E339F7"/>
    <w:rsid w:val="00E33A0E"/>
    <w:rsid w:val="00E33B60"/>
    <w:rsid w:val="00E33F06"/>
    <w:rsid w:val="00E3414B"/>
    <w:rsid w:val="00E342A2"/>
    <w:rsid w:val="00E346B4"/>
    <w:rsid w:val="00E347D4"/>
    <w:rsid w:val="00E34B27"/>
    <w:rsid w:val="00E34BCA"/>
    <w:rsid w:val="00E34F7C"/>
    <w:rsid w:val="00E3501E"/>
    <w:rsid w:val="00E35052"/>
    <w:rsid w:val="00E350E1"/>
    <w:rsid w:val="00E351FA"/>
    <w:rsid w:val="00E35753"/>
    <w:rsid w:val="00E358C6"/>
    <w:rsid w:val="00E35972"/>
    <w:rsid w:val="00E35A4B"/>
    <w:rsid w:val="00E35BC8"/>
    <w:rsid w:val="00E362EC"/>
    <w:rsid w:val="00E36471"/>
    <w:rsid w:val="00E364E1"/>
    <w:rsid w:val="00E36583"/>
    <w:rsid w:val="00E369DD"/>
    <w:rsid w:val="00E36C9E"/>
    <w:rsid w:val="00E36DEA"/>
    <w:rsid w:val="00E36E3C"/>
    <w:rsid w:val="00E37AA2"/>
    <w:rsid w:val="00E37B13"/>
    <w:rsid w:val="00E37BFF"/>
    <w:rsid w:val="00E40050"/>
    <w:rsid w:val="00E404A7"/>
    <w:rsid w:val="00E4072E"/>
    <w:rsid w:val="00E407DB"/>
    <w:rsid w:val="00E4082F"/>
    <w:rsid w:val="00E40A32"/>
    <w:rsid w:val="00E40C42"/>
    <w:rsid w:val="00E40D01"/>
    <w:rsid w:val="00E40F08"/>
    <w:rsid w:val="00E411B0"/>
    <w:rsid w:val="00E416A9"/>
    <w:rsid w:val="00E4186B"/>
    <w:rsid w:val="00E4188F"/>
    <w:rsid w:val="00E41CE6"/>
    <w:rsid w:val="00E42075"/>
    <w:rsid w:val="00E421A9"/>
    <w:rsid w:val="00E42200"/>
    <w:rsid w:val="00E4263F"/>
    <w:rsid w:val="00E42727"/>
    <w:rsid w:val="00E42B82"/>
    <w:rsid w:val="00E42F4C"/>
    <w:rsid w:val="00E43307"/>
    <w:rsid w:val="00E4333E"/>
    <w:rsid w:val="00E43594"/>
    <w:rsid w:val="00E4373A"/>
    <w:rsid w:val="00E43A28"/>
    <w:rsid w:val="00E43A3D"/>
    <w:rsid w:val="00E43A7E"/>
    <w:rsid w:val="00E43BF8"/>
    <w:rsid w:val="00E43F30"/>
    <w:rsid w:val="00E441AD"/>
    <w:rsid w:val="00E44275"/>
    <w:rsid w:val="00E444FC"/>
    <w:rsid w:val="00E44710"/>
    <w:rsid w:val="00E4473D"/>
    <w:rsid w:val="00E450DE"/>
    <w:rsid w:val="00E45114"/>
    <w:rsid w:val="00E45398"/>
    <w:rsid w:val="00E455BB"/>
    <w:rsid w:val="00E45621"/>
    <w:rsid w:val="00E4580D"/>
    <w:rsid w:val="00E45AF9"/>
    <w:rsid w:val="00E45E44"/>
    <w:rsid w:val="00E462B1"/>
    <w:rsid w:val="00E46327"/>
    <w:rsid w:val="00E467FC"/>
    <w:rsid w:val="00E46BE5"/>
    <w:rsid w:val="00E46C29"/>
    <w:rsid w:val="00E46D23"/>
    <w:rsid w:val="00E47035"/>
    <w:rsid w:val="00E4726E"/>
    <w:rsid w:val="00E472A0"/>
    <w:rsid w:val="00E4730C"/>
    <w:rsid w:val="00E47477"/>
    <w:rsid w:val="00E4793D"/>
    <w:rsid w:val="00E47A2D"/>
    <w:rsid w:val="00E47C4E"/>
    <w:rsid w:val="00E47D8D"/>
    <w:rsid w:val="00E47DB3"/>
    <w:rsid w:val="00E502A9"/>
    <w:rsid w:val="00E5041B"/>
    <w:rsid w:val="00E50489"/>
    <w:rsid w:val="00E50634"/>
    <w:rsid w:val="00E50ADF"/>
    <w:rsid w:val="00E50F21"/>
    <w:rsid w:val="00E5101C"/>
    <w:rsid w:val="00E51205"/>
    <w:rsid w:val="00E51547"/>
    <w:rsid w:val="00E517B4"/>
    <w:rsid w:val="00E51D35"/>
    <w:rsid w:val="00E51D7C"/>
    <w:rsid w:val="00E51DA0"/>
    <w:rsid w:val="00E521E9"/>
    <w:rsid w:val="00E522F8"/>
    <w:rsid w:val="00E5254D"/>
    <w:rsid w:val="00E5272A"/>
    <w:rsid w:val="00E52751"/>
    <w:rsid w:val="00E52AD5"/>
    <w:rsid w:val="00E52C4B"/>
    <w:rsid w:val="00E52D46"/>
    <w:rsid w:val="00E52DD8"/>
    <w:rsid w:val="00E52FA2"/>
    <w:rsid w:val="00E53089"/>
    <w:rsid w:val="00E534B1"/>
    <w:rsid w:val="00E537B7"/>
    <w:rsid w:val="00E53A4E"/>
    <w:rsid w:val="00E53C83"/>
    <w:rsid w:val="00E53D49"/>
    <w:rsid w:val="00E5426C"/>
    <w:rsid w:val="00E543B6"/>
    <w:rsid w:val="00E54657"/>
    <w:rsid w:val="00E54725"/>
    <w:rsid w:val="00E547FC"/>
    <w:rsid w:val="00E5484D"/>
    <w:rsid w:val="00E54B45"/>
    <w:rsid w:val="00E54F36"/>
    <w:rsid w:val="00E55327"/>
    <w:rsid w:val="00E5533E"/>
    <w:rsid w:val="00E5557A"/>
    <w:rsid w:val="00E5583E"/>
    <w:rsid w:val="00E55D49"/>
    <w:rsid w:val="00E55F70"/>
    <w:rsid w:val="00E5606D"/>
    <w:rsid w:val="00E562C1"/>
    <w:rsid w:val="00E56ADA"/>
    <w:rsid w:val="00E56C75"/>
    <w:rsid w:val="00E56C7D"/>
    <w:rsid w:val="00E56D4F"/>
    <w:rsid w:val="00E56F05"/>
    <w:rsid w:val="00E570FD"/>
    <w:rsid w:val="00E57140"/>
    <w:rsid w:val="00E5714F"/>
    <w:rsid w:val="00E571DC"/>
    <w:rsid w:val="00E57604"/>
    <w:rsid w:val="00E57831"/>
    <w:rsid w:val="00E57866"/>
    <w:rsid w:val="00E578C2"/>
    <w:rsid w:val="00E57B9B"/>
    <w:rsid w:val="00E57C49"/>
    <w:rsid w:val="00E60096"/>
    <w:rsid w:val="00E6019D"/>
    <w:rsid w:val="00E605F3"/>
    <w:rsid w:val="00E609D1"/>
    <w:rsid w:val="00E60A08"/>
    <w:rsid w:val="00E60B97"/>
    <w:rsid w:val="00E60CF8"/>
    <w:rsid w:val="00E60E66"/>
    <w:rsid w:val="00E61347"/>
    <w:rsid w:val="00E613C8"/>
    <w:rsid w:val="00E616C0"/>
    <w:rsid w:val="00E619B4"/>
    <w:rsid w:val="00E62013"/>
    <w:rsid w:val="00E62793"/>
    <w:rsid w:val="00E62A0C"/>
    <w:rsid w:val="00E62BC0"/>
    <w:rsid w:val="00E62CDE"/>
    <w:rsid w:val="00E630B9"/>
    <w:rsid w:val="00E63251"/>
    <w:rsid w:val="00E63509"/>
    <w:rsid w:val="00E636F3"/>
    <w:rsid w:val="00E6388A"/>
    <w:rsid w:val="00E63CF8"/>
    <w:rsid w:val="00E63E42"/>
    <w:rsid w:val="00E63E6C"/>
    <w:rsid w:val="00E6408C"/>
    <w:rsid w:val="00E640D6"/>
    <w:rsid w:val="00E6416D"/>
    <w:rsid w:val="00E64244"/>
    <w:rsid w:val="00E64422"/>
    <w:rsid w:val="00E645DB"/>
    <w:rsid w:val="00E646E0"/>
    <w:rsid w:val="00E64729"/>
    <w:rsid w:val="00E64BDA"/>
    <w:rsid w:val="00E64D1A"/>
    <w:rsid w:val="00E64F84"/>
    <w:rsid w:val="00E651A8"/>
    <w:rsid w:val="00E6567A"/>
    <w:rsid w:val="00E65821"/>
    <w:rsid w:val="00E65D54"/>
    <w:rsid w:val="00E65E87"/>
    <w:rsid w:val="00E661D7"/>
    <w:rsid w:val="00E66307"/>
    <w:rsid w:val="00E6641F"/>
    <w:rsid w:val="00E664EA"/>
    <w:rsid w:val="00E66774"/>
    <w:rsid w:val="00E6679E"/>
    <w:rsid w:val="00E669C9"/>
    <w:rsid w:val="00E66C91"/>
    <w:rsid w:val="00E66DF7"/>
    <w:rsid w:val="00E66EC3"/>
    <w:rsid w:val="00E67051"/>
    <w:rsid w:val="00E673C8"/>
    <w:rsid w:val="00E6753D"/>
    <w:rsid w:val="00E6790A"/>
    <w:rsid w:val="00E67A10"/>
    <w:rsid w:val="00E67BB8"/>
    <w:rsid w:val="00E67D1E"/>
    <w:rsid w:val="00E700C9"/>
    <w:rsid w:val="00E70592"/>
    <w:rsid w:val="00E7079A"/>
    <w:rsid w:val="00E70858"/>
    <w:rsid w:val="00E7087C"/>
    <w:rsid w:val="00E70920"/>
    <w:rsid w:val="00E70974"/>
    <w:rsid w:val="00E70BCE"/>
    <w:rsid w:val="00E70BF2"/>
    <w:rsid w:val="00E70C72"/>
    <w:rsid w:val="00E70D2B"/>
    <w:rsid w:val="00E70D44"/>
    <w:rsid w:val="00E711A4"/>
    <w:rsid w:val="00E713FD"/>
    <w:rsid w:val="00E71510"/>
    <w:rsid w:val="00E7153C"/>
    <w:rsid w:val="00E71669"/>
    <w:rsid w:val="00E71850"/>
    <w:rsid w:val="00E724EF"/>
    <w:rsid w:val="00E72678"/>
    <w:rsid w:val="00E7288D"/>
    <w:rsid w:val="00E728A4"/>
    <w:rsid w:val="00E72A89"/>
    <w:rsid w:val="00E72B44"/>
    <w:rsid w:val="00E72CD3"/>
    <w:rsid w:val="00E72D35"/>
    <w:rsid w:val="00E7313E"/>
    <w:rsid w:val="00E73157"/>
    <w:rsid w:val="00E7322A"/>
    <w:rsid w:val="00E732B2"/>
    <w:rsid w:val="00E735FD"/>
    <w:rsid w:val="00E73759"/>
    <w:rsid w:val="00E73B0E"/>
    <w:rsid w:val="00E73C54"/>
    <w:rsid w:val="00E73D8F"/>
    <w:rsid w:val="00E7408C"/>
    <w:rsid w:val="00E74822"/>
    <w:rsid w:val="00E749C0"/>
    <w:rsid w:val="00E74A32"/>
    <w:rsid w:val="00E74E80"/>
    <w:rsid w:val="00E750EA"/>
    <w:rsid w:val="00E753DE"/>
    <w:rsid w:val="00E7586E"/>
    <w:rsid w:val="00E75970"/>
    <w:rsid w:val="00E759C9"/>
    <w:rsid w:val="00E75A44"/>
    <w:rsid w:val="00E75F32"/>
    <w:rsid w:val="00E7620A"/>
    <w:rsid w:val="00E7639D"/>
    <w:rsid w:val="00E7659F"/>
    <w:rsid w:val="00E767BA"/>
    <w:rsid w:val="00E76A71"/>
    <w:rsid w:val="00E76E8C"/>
    <w:rsid w:val="00E76F8C"/>
    <w:rsid w:val="00E7776A"/>
    <w:rsid w:val="00E77CC6"/>
    <w:rsid w:val="00E8040C"/>
    <w:rsid w:val="00E807E1"/>
    <w:rsid w:val="00E80837"/>
    <w:rsid w:val="00E80A72"/>
    <w:rsid w:val="00E80D21"/>
    <w:rsid w:val="00E810C9"/>
    <w:rsid w:val="00E8160E"/>
    <w:rsid w:val="00E81BC6"/>
    <w:rsid w:val="00E81D7E"/>
    <w:rsid w:val="00E81E9C"/>
    <w:rsid w:val="00E82268"/>
    <w:rsid w:val="00E822DF"/>
    <w:rsid w:val="00E82A8A"/>
    <w:rsid w:val="00E82B1E"/>
    <w:rsid w:val="00E82BAD"/>
    <w:rsid w:val="00E82CD9"/>
    <w:rsid w:val="00E8346C"/>
    <w:rsid w:val="00E83526"/>
    <w:rsid w:val="00E83547"/>
    <w:rsid w:val="00E8385A"/>
    <w:rsid w:val="00E839A0"/>
    <w:rsid w:val="00E839FD"/>
    <w:rsid w:val="00E83E28"/>
    <w:rsid w:val="00E840D6"/>
    <w:rsid w:val="00E843D4"/>
    <w:rsid w:val="00E84D85"/>
    <w:rsid w:val="00E84E16"/>
    <w:rsid w:val="00E85260"/>
    <w:rsid w:val="00E853B9"/>
    <w:rsid w:val="00E85C1F"/>
    <w:rsid w:val="00E85C25"/>
    <w:rsid w:val="00E85D51"/>
    <w:rsid w:val="00E85E3D"/>
    <w:rsid w:val="00E85E6F"/>
    <w:rsid w:val="00E864CF"/>
    <w:rsid w:val="00E8671D"/>
    <w:rsid w:val="00E86722"/>
    <w:rsid w:val="00E867E4"/>
    <w:rsid w:val="00E86942"/>
    <w:rsid w:val="00E86A5E"/>
    <w:rsid w:val="00E86B8F"/>
    <w:rsid w:val="00E86BC5"/>
    <w:rsid w:val="00E86F52"/>
    <w:rsid w:val="00E86FB5"/>
    <w:rsid w:val="00E87062"/>
    <w:rsid w:val="00E87299"/>
    <w:rsid w:val="00E8799B"/>
    <w:rsid w:val="00E879C1"/>
    <w:rsid w:val="00E87D22"/>
    <w:rsid w:val="00E87E4F"/>
    <w:rsid w:val="00E87F8A"/>
    <w:rsid w:val="00E90057"/>
    <w:rsid w:val="00E90634"/>
    <w:rsid w:val="00E909E6"/>
    <w:rsid w:val="00E90E10"/>
    <w:rsid w:val="00E91573"/>
    <w:rsid w:val="00E917FD"/>
    <w:rsid w:val="00E91D93"/>
    <w:rsid w:val="00E91F56"/>
    <w:rsid w:val="00E9238C"/>
    <w:rsid w:val="00E924CD"/>
    <w:rsid w:val="00E925F3"/>
    <w:rsid w:val="00E925FC"/>
    <w:rsid w:val="00E92EC0"/>
    <w:rsid w:val="00E933FB"/>
    <w:rsid w:val="00E933FF"/>
    <w:rsid w:val="00E93BEF"/>
    <w:rsid w:val="00E93DE8"/>
    <w:rsid w:val="00E9405C"/>
    <w:rsid w:val="00E94140"/>
    <w:rsid w:val="00E94228"/>
    <w:rsid w:val="00E942B7"/>
    <w:rsid w:val="00E9431B"/>
    <w:rsid w:val="00E946D6"/>
    <w:rsid w:val="00E9487C"/>
    <w:rsid w:val="00E948C4"/>
    <w:rsid w:val="00E948CC"/>
    <w:rsid w:val="00E949A8"/>
    <w:rsid w:val="00E94BCD"/>
    <w:rsid w:val="00E94D30"/>
    <w:rsid w:val="00E94E83"/>
    <w:rsid w:val="00E9523B"/>
    <w:rsid w:val="00E9524E"/>
    <w:rsid w:val="00E954C3"/>
    <w:rsid w:val="00E95628"/>
    <w:rsid w:val="00E95633"/>
    <w:rsid w:val="00E9567F"/>
    <w:rsid w:val="00E957A2"/>
    <w:rsid w:val="00E95A47"/>
    <w:rsid w:val="00E96064"/>
    <w:rsid w:val="00E960AC"/>
    <w:rsid w:val="00E96130"/>
    <w:rsid w:val="00E9614A"/>
    <w:rsid w:val="00E96274"/>
    <w:rsid w:val="00E962C6"/>
    <w:rsid w:val="00E96786"/>
    <w:rsid w:val="00E96B81"/>
    <w:rsid w:val="00E96F30"/>
    <w:rsid w:val="00E97771"/>
    <w:rsid w:val="00E97B1E"/>
    <w:rsid w:val="00E97BD0"/>
    <w:rsid w:val="00EA009C"/>
    <w:rsid w:val="00EA02E5"/>
    <w:rsid w:val="00EA054F"/>
    <w:rsid w:val="00EA06E6"/>
    <w:rsid w:val="00EA09AD"/>
    <w:rsid w:val="00EA114A"/>
    <w:rsid w:val="00EA1186"/>
    <w:rsid w:val="00EA1851"/>
    <w:rsid w:val="00EA185E"/>
    <w:rsid w:val="00EA1980"/>
    <w:rsid w:val="00EA19F8"/>
    <w:rsid w:val="00EA1A4D"/>
    <w:rsid w:val="00EA1CB3"/>
    <w:rsid w:val="00EA1E82"/>
    <w:rsid w:val="00EA22EB"/>
    <w:rsid w:val="00EA23CA"/>
    <w:rsid w:val="00EA251F"/>
    <w:rsid w:val="00EA27EF"/>
    <w:rsid w:val="00EA2838"/>
    <w:rsid w:val="00EA2B47"/>
    <w:rsid w:val="00EA2BE6"/>
    <w:rsid w:val="00EA2CA4"/>
    <w:rsid w:val="00EA2CED"/>
    <w:rsid w:val="00EA2E30"/>
    <w:rsid w:val="00EA30FF"/>
    <w:rsid w:val="00EA314B"/>
    <w:rsid w:val="00EA31CD"/>
    <w:rsid w:val="00EA3569"/>
    <w:rsid w:val="00EA35E8"/>
    <w:rsid w:val="00EA3743"/>
    <w:rsid w:val="00EA38D0"/>
    <w:rsid w:val="00EA38FA"/>
    <w:rsid w:val="00EA39C9"/>
    <w:rsid w:val="00EA3AF0"/>
    <w:rsid w:val="00EA3C6E"/>
    <w:rsid w:val="00EA3F8A"/>
    <w:rsid w:val="00EA4075"/>
    <w:rsid w:val="00EA4135"/>
    <w:rsid w:val="00EA43BE"/>
    <w:rsid w:val="00EA44D5"/>
    <w:rsid w:val="00EA48AA"/>
    <w:rsid w:val="00EA4BE9"/>
    <w:rsid w:val="00EA4D0A"/>
    <w:rsid w:val="00EA4F15"/>
    <w:rsid w:val="00EA4FEA"/>
    <w:rsid w:val="00EA5098"/>
    <w:rsid w:val="00EA5117"/>
    <w:rsid w:val="00EA5260"/>
    <w:rsid w:val="00EA547E"/>
    <w:rsid w:val="00EA5766"/>
    <w:rsid w:val="00EA58C6"/>
    <w:rsid w:val="00EA5903"/>
    <w:rsid w:val="00EA5BDA"/>
    <w:rsid w:val="00EA6132"/>
    <w:rsid w:val="00EA61C4"/>
    <w:rsid w:val="00EA6599"/>
    <w:rsid w:val="00EA65AB"/>
    <w:rsid w:val="00EA65C2"/>
    <w:rsid w:val="00EA6807"/>
    <w:rsid w:val="00EA6A69"/>
    <w:rsid w:val="00EA6B28"/>
    <w:rsid w:val="00EA6CDB"/>
    <w:rsid w:val="00EA6F29"/>
    <w:rsid w:val="00EA702C"/>
    <w:rsid w:val="00EA7156"/>
    <w:rsid w:val="00EA71C0"/>
    <w:rsid w:val="00EA73B2"/>
    <w:rsid w:val="00EA756C"/>
    <w:rsid w:val="00EA75FC"/>
    <w:rsid w:val="00EA7837"/>
    <w:rsid w:val="00EA78FD"/>
    <w:rsid w:val="00EA7A29"/>
    <w:rsid w:val="00EA7AB1"/>
    <w:rsid w:val="00EAB058"/>
    <w:rsid w:val="00EB0212"/>
    <w:rsid w:val="00EB0291"/>
    <w:rsid w:val="00EB05A7"/>
    <w:rsid w:val="00EB0772"/>
    <w:rsid w:val="00EB07C3"/>
    <w:rsid w:val="00EB08AD"/>
    <w:rsid w:val="00EB0A51"/>
    <w:rsid w:val="00EB0E07"/>
    <w:rsid w:val="00EB1098"/>
    <w:rsid w:val="00EB133D"/>
    <w:rsid w:val="00EB14BD"/>
    <w:rsid w:val="00EB14DD"/>
    <w:rsid w:val="00EB1780"/>
    <w:rsid w:val="00EB1BA2"/>
    <w:rsid w:val="00EB1BB3"/>
    <w:rsid w:val="00EB1CA0"/>
    <w:rsid w:val="00EB1CCB"/>
    <w:rsid w:val="00EB2462"/>
    <w:rsid w:val="00EB253D"/>
    <w:rsid w:val="00EB27E9"/>
    <w:rsid w:val="00EB2A5C"/>
    <w:rsid w:val="00EB2AD5"/>
    <w:rsid w:val="00EB31D3"/>
    <w:rsid w:val="00EB3250"/>
    <w:rsid w:val="00EB3655"/>
    <w:rsid w:val="00EB38B6"/>
    <w:rsid w:val="00EB3982"/>
    <w:rsid w:val="00EB39D0"/>
    <w:rsid w:val="00EB3F25"/>
    <w:rsid w:val="00EB448E"/>
    <w:rsid w:val="00EB4522"/>
    <w:rsid w:val="00EB46E3"/>
    <w:rsid w:val="00EB4C95"/>
    <w:rsid w:val="00EB532B"/>
    <w:rsid w:val="00EB54E7"/>
    <w:rsid w:val="00EB56AF"/>
    <w:rsid w:val="00EB5ADF"/>
    <w:rsid w:val="00EB5AEA"/>
    <w:rsid w:val="00EB5C8F"/>
    <w:rsid w:val="00EB5D29"/>
    <w:rsid w:val="00EB5DF0"/>
    <w:rsid w:val="00EB6028"/>
    <w:rsid w:val="00EB6074"/>
    <w:rsid w:val="00EB6535"/>
    <w:rsid w:val="00EB663E"/>
    <w:rsid w:val="00EB6D72"/>
    <w:rsid w:val="00EB6EF3"/>
    <w:rsid w:val="00EB6F5D"/>
    <w:rsid w:val="00EB70C3"/>
    <w:rsid w:val="00EB7A9F"/>
    <w:rsid w:val="00EC01E6"/>
    <w:rsid w:val="00EC0310"/>
    <w:rsid w:val="00EC05B3"/>
    <w:rsid w:val="00EC0E95"/>
    <w:rsid w:val="00EC10B5"/>
    <w:rsid w:val="00EC12E0"/>
    <w:rsid w:val="00EC133C"/>
    <w:rsid w:val="00EC15D9"/>
    <w:rsid w:val="00EC15F6"/>
    <w:rsid w:val="00EC15FF"/>
    <w:rsid w:val="00EC162D"/>
    <w:rsid w:val="00EC17BA"/>
    <w:rsid w:val="00EC1958"/>
    <w:rsid w:val="00EC1C01"/>
    <w:rsid w:val="00EC1D86"/>
    <w:rsid w:val="00EC1E05"/>
    <w:rsid w:val="00EC218C"/>
    <w:rsid w:val="00EC2853"/>
    <w:rsid w:val="00EC2A54"/>
    <w:rsid w:val="00EC2B37"/>
    <w:rsid w:val="00EC2E19"/>
    <w:rsid w:val="00EC32AA"/>
    <w:rsid w:val="00EC3442"/>
    <w:rsid w:val="00EC3487"/>
    <w:rsid w:val="00EC3789"/>
    <w:rsid w:val="00EC38B2"/>
    <w:rsid w:val="00EC38CF"/>
    <w:rsid w:val="00EC3C28"/>
    <w:rsid w:val="00EC3C49"/>
    <w:rsid w:val="00EC3C97"/>
    <w:rsid w:val="00EC3CE2"/>
    <w:rsid w:val="00EC3CF6"/>
    <w:rsid w:val="00EC3DF3"/>
    <w:rsid w:val="00EC3F7B"/>
    <w:rsid w:val="00EC40E9"/>
    <w:rsid w:val="00EC44B4"/>
    <w:rsid w:val="00EC4546"/>
    <w:rsid w:val="00EC4550"/>
    <w:rsid w:val="00EC4A23"/>
    <w:rsid w:val="00EC4A89"/>
    <w:rsid w:val="00EC4AAE"/>
    <w:rsid w:val="00EC4AF1"/>
    <w:rsid w:val="00EC4C5D"/>
    <w:rsid w:val="00EC4DAF"/>
    <w:rsid w:val="00EC521F"/>
    <w:rsid w:val="00EC58F3"/>
    <w:rsid w:val="00EC599A"/>
    <w:rsid w:val="00EC5F93"/>
    <w:rsid w:val="00EC6027"/>
    <w:rsid w:val="00EC612E"/>
    <w:rsid w:val="00EC652C"/>
    <w:rsid w:val="00EC69CF"/>
    <w:rsid w:val="00EC6BF1"/>
    <w:rsid w:val="00EC6DA6"/>
    <w:rsid w:val="00EC7064"/>
    <w:rsid w:val="00EC73CF"/>
    <w:rsid w:val="00EC77AE"/>
    <w:rsid w:val="00EC7A7C"/>
    <w:rsid w:val="00EC7B8B"/>
    <w:rsid w:val="00EC7D85"/>
    <w:rsid w:val="00EC7DD0"/>
    <w:rsid w:val="00EC7DF6"/>
    <w:rsid w:val="00ED00AC"/>
    <w:rsid w:val="00ED0186"/>
    <w:rsid w:val="00ED042C"/>
    <w:rsid w:val="00ED07E1"/>
    <w:rsid w:val="00ED086C"/>
    <w:rsid w:val="00ED0C31"/>
    <w:rsid w:val="00ED0CA2"/>
    <w:rsid w:val="00ED0EC4"/>
    <w:rsid w:val="00ED0F50"/>
    <w:rsid w:val="00ED0F57"/>
    <w:rsid w:val="00ED0F76"/>
    <w:rsid w:val="00ED14DC"/>
    <w:rsid w:val="00ED18DA"/>
    <w:rsid w:val="00ED1D66"/>
    <w:rsid w:val="00ED1DAB"/>
    <w:rsid w:val="00ED1F1F"/>
    <w:rsid w:val="00ED23DC"/>
    <w:rsid w:val="00ED24A3"/>
    <w:rsid w:val="00ED2546"/>
    <w:rsid w:val="00ED291E"/>
    <w:rsid w:val="00ED2E51"/>
    <w:rsid w:val="00ED3353"/>
    <w:rsid w:val="00ED3446"/>
    <w:rsid w:val="00ED38B4"/>
    <w:rsid w:val="00ED3A7A"/>
    <w:rsid w:val="00ED3FAE"/>
    <w:rsid w:val="00ED4024"/>
    <w:rsid w:val="00ED4396"/>
    <w:rsid w:val="00ED47B4"/>
    <w:rsid w:val="00ED47C6"/>
    <w:rsid w:val="00ED495B"/>
    <w:rsid w:val="00ED4CA2"/>
    <w:rsid w:val="00ED5442"/>
    <w:rsid w:val="00ED55F5"/>
    <w:rsid w:val="00ED58EE"/>
    <w:rsid w:val="00ED591D"/>
    <w:rsid w:val="00ED5DE9"/>
    <w:rsid w:val="00ED5E22"/>
    <w:rsid w:val="00ED5EC9"/>
    <w:rsid w:val="00ED6911"/>
    <w:rsid w:val="00ED6A44"/>
    <w:rsid w:val="00ED6BD1"/>
    <w:rsid w:val="00ED6EB7"/>
    <w:rsid w:val="00ED6F27"/>
    <w:rsid w:val="00ED7112"/>
    <w:rsid w:val="00ED72E5"/>
    <w:rsid w:val="00ED74FD"/>
    <w:rsid w:val="00ED750F"/>
    <w:rsid w:val="00ED77F0"/>
    <w:rsid w:val="00ED7AE2"/>
    <w:rsid w:val="00ED7B0A"/>
    <w:rsid w:val="00ED7C8A"/>
    <w:rsid w:val="00ED7CEA"/>
    <w:rsid w:val="00ED7E57"/>
    <w:rsid w:val="00ED7F43"/>
    <w:rsid w:val="00ED7F5D"/>
    <w:rsid w:val="00EE092E"/>
    <w:rsid w:val="00EE0BA7"/>
    <w:rsid w:val="00EE0CC0"/>
    <w:rsid w:val="00EE0F84"/>
    <w:rsid w:val="00EE1060"/>
    <w:rsid w:val="00EE10FB"/>
    <w:rsid w:val="00EE1146"/>
    <w:rsid w:val="00EE12A5"/>
    <w:rsid w:val="00EE146E"/>
    <w:rsid w:val="00EE15A8"/>
    <w:rsid w:val="00EE194F"/>
    <w:rsid w:val="00EE1C11"/>
    <w:rsid w:val="00EE1FC1"/>
    <w:rsid w:val="00EE2178"/>
    <w:rsid w:val="00EE2375"/>
    <w:rsid w:val="00EE2516"/>
    <w:rsid w:val="00EE264B"/>
    <w:rsid w:val="00EE26FB"/>
    <w:rsid w:val="00EE29A1"/>
    <w:rsid w:val="00EE2F33"/>
    <w:rsid w:val="00EE319C"/>
    <w:rsid w:val="00EE31F1"/>
    <w:rsid w:val="00EE3908"/>
    <w:rsid w:val="00EE3D6C"/>
    <w:rsid w:val="00EE3F51"/>
    <w:rsid w:val="00EE443B"/>
    <w:rsid w:val="00EE45DB"/>
    <w:rsid w:val="00EE48DE"/>
    <w:rsid w:val="00EE5066"/>
    <w:rsid w:val="00EE519C"/>
    <w:rsid w:val="00EE53F3"/>
    <w:rsid w:val="00EE5479"/>
    <w:rsid w:val="00EE55D6"/>
    <w:rsid w:val="00EE5722"/>
    <w:rsid w:val="00EE5790"/>
    <w:rsid w:val="00EE57E2"/>
    <w:rsid w:val="00EE5A3B"/>
    <w:rsid w:val="00EE5D16"/>
    <w:rsid w:val="00EE5F36"/>
    <w:rsid w:val="00EE60C9"/>
    <w:rsid w:val="00EE65CC"/>
    <w:rsid w:val="00EE6647"/>
    <w:rsid w:val="00EE6715"/>
    <w:rsid w:val="00EE67A3"/>
    <w:rsid w:val="00EE6865"/>
    <w:rsid w:val="00EE6F91"/>
    <w:rsid w:val="00EE73DF"/>
    <w:rsid w:val="00EE73EA"/>
    <w:rsid w:val="00EE74A7"/>
    <w:rsid w:val="00EE7763"/>
    <w:rsid w:val="00EE7B25"/>
    <w:rsid w:val="00EF0379"/>
    <w:rsid w:val="00EF0602"/>
    <w:rsid w:val="00EF0909"/>
    <w:rsid w:val="00EF0B0E"/>
    <w:rsid w:val="00EF0BDA"/>
    <w:rsid w:val="00EF0E6A"/>
    <w:rsid w:val="00EF0EF4"/>
    <w:rsid w:val="00EF1500"/>
    <w:rsid w:val="00EF16D3"/>
    <w:rsid w:val="00EF1754"/>
    <w:rsid w:val="00EF1AF7"/>
    <w:rsid w:val="00EF1B28"/>
    <w:rsid w:val="00EF1E6A"/>
    <w:rsid w:val="00EF1FE3"/>
    <w:rsid w:val="00EF1FE5"/>
    <w:rsid w:val="00EF209E"/>
    <w:rsid w:val="00EF2662"/>
    <w:rsid w:val="00EF2884"/>
    <w:rsid w:val="00EF2A85"/>
    <w:rsid w:val="00EF2C54"/>
    <w:rsid w:val="00EF2DAA"/>
    <w:rsid w:val="00EF2ED2"/>
    <w:rsid w:val="00EF334A"/>
    <w:rsid w:val="00EF33AC"/>
    <w:rsid w:val="00EF33EC"/>
    <w:rsid w:val="00EF3540"/>
    <w:rsid w:val="00EF37FB"/>
    <w:rsid w:val="00EF39EA"/>
    <w:rsid w:val="00EF3A61"/>
    <w:rsid w:val="00EF3AD9"/>
    <w:rsid w:val="00EF4037"/>
    <w:rsid w:val="00EF405E"/>
    <w:rsid w:val="00EF417E"/>
    <w:rsid w:val="00EF4E2D"/>
    <w:rsid w:val="00EF5026"/>
    <w:rsid w:val="00EF5074"/>
    <w:rsid w:val="00EF51E6"/>
    <w:rsid w:val="00EF538F"/>
    <w:rsid w:val="00EF55EF"/>
    <w:rsid w:val="00EF5690"/>
    <w:rsid w:val="00EF57AF"/>
    <w:rsid w:val="00EF5870"/>
    <w:rsid w:val="00EF5948"/>
    <w:rsid w:val="00EF5C20"/>
    <w:rsid w:val="00EF5E7B"/>
    <w:rsid w:val="00EF616D"/>
    <w:rsid w:val="00EF618F"/>
    <w:rsid w:val="00EF623E"/>
    <w:rsid w:val="00EF63A8"/>
    <w:rsid w:val="00EF6460"/>
    <w:rsid w:val="00EF65CB"/>
    <w:rsid w:val="00EF673E"/>
    <w:rsid w:val="00EF67E5"/>
    <w:rsid w:val="00EF694A"/>
    <w:rsid w:val="00EF6F17"/>
    <w:rsid w:val="00EF6F35"/>
    <w:rsid w:val="00EF752F"/>
    <w:rsid w:val="00EF7530"/>
    <w:rsid w:val="00EF770C"/>
    <w:rsid w:val="00EF77DE"/>
    <w:rsid w:val="00EF77EE"/>
    <w:rsid w:val="00EF7A86"/>
    <w:rsid w:val="00EF7B35"/>
    <w:rsid w:val="00EF7BAE"/>
    <w:rsid w:val="00EF7C21"/>
    <w:rsid w:val="00EF7EAF"/>
    <w:rsid w:val="00F00203"/>
    <w:rsid w:val="00F00211"/>
    <w:rsid w:val="00F00404"/>
    <w:rsid w:val="00F006D1"/>
    <w:rsid w:val="00F00918"/>
    <w:rsid w:val="00F00B49"/>
    <w:rsid w:val="00F00F0C"/>
    <w:rsid w:val="00F01178"/>
    <w:rsid w:val="00F01249"/>
    <w:rsid w:val="00F013F9"/>
    <w:rsid w:val="00F0144F"/>
    <w:rsid w:val="00F015DA"/>
    <w:rsid w:val="00F018D7"/>
    <w:rsid w:val="00F0200A"/>
    <w:rsid w:val="00F02064"/>
    <w:rsid w:val="00F02099"/>
    <w:rsid w:val="00F02516"/>
    <w:rsid w:val="00F02557"/>
    <w:rsid w:val="00F028ED"/>
    <w:rsid w:val="00F02E43"/>
    <w:rsid w:val="00F0308C"/>
    <w:rsid w:val="00F0314B"/>
    <w:rsid w:val="00F0356F"/>
    <w:rsid w:val="00F036ED"/>
    <w:rsid w:val="00F03B83"/>
    <w:rsid w:val="00F041E3"/>
    <w:rsid w:val="00F04376"/>
    <w:rsid w:val="00F047BC"/>
    <w:rsid w:val="00F049FE"/>
    <w:rsid w:val="00F05208"/>
    <w:rsid w:val="00F05349"/>
    <w:rsid w:val="00F05414"/>
    <w:rsid w:val="00F05527"/>
    <w:rsid w:val="00F0595E"/>
    <w:rsid w:val="00F05C26"/>
    <w:rsid w:val="00F05D0B"/>
    <w:rsid w:val="00F05F80"/>
    <w:rsid w:val="00F061BD"/>
    <w:rsid w:val="00F06217"/>
    <w:rsid w:val="00F063F0"/>
    <w:rsid w:val="00F065D2"/>
    <w:rsid w:val="00F07323"/>
    <w:rsid w:val="00F0747B"/>
    <w:rsid w:val="00F0749B"/>
    <w:rsid w:val="00F0757F"/>
    <w:rsid w:val="00F078A3"/>
    <w:rsid w:val="00F0796C"/>
    <w:rsid w:val="00F0D408"/>
    <w:rsid w:val="00F104BB"/>
    <w:rsid w:val="00F10523"/>
    <w:rsid w:val="00F1059E"/>
    <w:rsid w:val="00F106A1"/>
    <w:rsid w:val="00F108C2"/>
    <w:rsid w:val="00F10E78"/>
    <w:rsid w:val="00F11122"/>
    <w:rsid w:val="00F112CB"/>
    <w:rsid w:val="00F113B0"/>
    <w:rsid w:val="00F1146B"/>
    <w:rsid w:val="00F11794"/>
    <w:rsid w:val="00F11AD8"/>
    <w:rsid w:val="00F11BB8"/>
    <w:rsid w:val="00F11D66"/>
    <w:rsid w:val="00F1213C"/>
    <w:rsid w:val="00F12407"/>
    <w:rsid w:val="00F12703"/>
    <w:rsid w:val="00F12D0C"/>
    <w:rsid w:val="00F12E2B"/>
    <w:rsid w:val="00F12EAE"/>
    <w:rsid w:val="00F13629"/>
    <w:rsid w:val="00F13AE0"/>
    <w:rsid w:val="00F13CA6"/>
    <w:rsid w:val="00F13CE4"/>
    <w:rsid w:val="00F146C4"/>
    <w:rsid w:val="00F1482E"/>
    <w:rsid w:val="00F148D6"/>
    <w:rsid w:val="00F14A30"/>
    <w:rsid w:val="00F14C72"/>
    <w:rsid w:val="00F14CAF"/>
    <w:rsid w:val="00F14CC6"/>
    <w:rsid w:val="00F14EFA"/>
    <w:rsid w:val="00F14F21"/>
    <w:rsid w:val="00F150A9"/>
    <w:rsid w:val="00F16186"/>
    <w:rsid w:val="00F1644A"/>
    <w:rsid w:val="00F168D5"/>
    <w:rsid w:val="00F16A17"/>
    <w:rsid w:val="00F16CFC"/>
    <w:rsid w:val="00F16EA3"/>
    <w:rsid w:val="00F1753A"/>
    <w:rsid w:val="00F17662"/>
    <w:rsid w:val="00F20258"/>
    <w:rsid w:val="00F20331"/>
    <w:rsid w:val="00F20490"/>
    <w:rsid w:val="00F205D7"/>
    <w:rsid w:val="00F20C29"/>
    <w:rsid w:val="00F20FF3"/>
    <w:rsid w:val="00F2108E"/>
    <w:rsid w:val="00F21580"/>
    <w:rsid w:val="00F216DF"/>
    <w:rsid w:val="00F21760"/>
    <w:rsid w:val="00F21C3B"/>
    <w:rsid w:val="00F21DEF"/>
    <w:rsid w:val="00F21E14"/>
    <w:rsid w:val="00F2212A"/>
    <w:rsid w:val="00F227FC"/>
    <w:rsid w:val="00F22AA8"/>
    <w:rsid w:val="00F22CCF"/>
    <w:rsid w:val="00F22E32"/>
    <w:rsid w:val="00F23156"/>
    <w:rsid w:val="00F2344A"/>
    <w:rsid w:val="00F23786"/>
    <w:rsid w:val="00F23F25"/>
    <w:rsid w:val="00F23FF3"/>
    <w:rsid w:val="00F24361"/>
    <w:rsid w:val="00F248F2"/>
    <w:rsid w:val="00F24E81"/>
    <w:rsid w:val="00F2516A"/>
    <w:rsid w:val="00F252DA"/>
    <w:rsid w:val="00F25467"/>
    <w:rsid w:val="00F2553E"/>
    <w:rsid w:val="00F256F4"/>
    <w:rsid w:val="00F258C8"/>
    <w:rsid w:val="00F25E50"/>
    <w:rsid w:val="00F2616E"/>
    <w:rsid w:val="00F26651"/>
    <w:rsid w:val="00F2678B"/>
    <w:rsid w:val="00F26903"/>
    <w:rsid w:val="00F2693D"/>
    <w:rsid w:val="00F269A1"/>
    <w:rsid w:val="00F2706C"/>
    <w:rsid w:val="00F27073"/>
    <w:rsid w:val="00F271EC"/>
    <w:rsid w:val="00F272E8"/>
    <w:rsid w:val="00F273EC"/>
    <w:rsid w:val="00F2746E"/>
    <w:rsid w:val="00F277CA"/>
    <w:rsid w:val="00F279B0"/>
    <w:rsid w:val="00F27C16"/>
    <w:rsid w:val="00F27C52"/>
    <w:rsid w:val="00F30041"/>
    <w:rsid w:val="00F30195"/>
    <w:rsid w:val="00F30734"/>
    <w:rsid w:val="00F30907"/>
    <w:rsid w:val="00F30B97"/>
    <w:rsid w:val="00F31201"/>
    <w:rsid w:val="00F31388"/>
    <w:rsid w:val="00F31580"/>
    <w:rsid w:val="00F31871"/>
    <w:rsid w:val="00F31A6C"/>
    <w:rsid w:val="00F31AE0"/>
    <w:rsid w:val="00F31C99"/>
    <w:rsid w:val="00F32040"/>
    <w:rsid w:val="00F320F0"/>
    <w:rsid w:val="00F32156"/>
    <w:rsid w:val="00F3217C"/>
    <w:rsid w:val="00F322C6"/>
    <w:rsid w:val="00F323AC"/>
    <w:rsid w:val="00F323E8"/>
    <w:rsid w:val="00F324CC"/>
    <w:rsid w:val="00F327FC"/>
    <w:rsid w:val="00F32E0A"/>
    <w:rsid w:val="00F33574"/>
    <w:rsid w:val="00F3364F"/>
    <w:rsid w:val="00F336C4"/>
    <w:rsid w:val="00F337DB"/>
    <w:rsid w:val="00F33939"/>
    <w:rsid w:val="00F33F44"/>
    <w:rsid w:val="00F34383"/>
    <w:rsid w:val="00F344EC"/>
    <w:rsid w:val="00F34645"/>
    <w:rsid w:val="00F34A4B"/>
    <w:rsid w:val="00F34DEB"/>
    <w:rsid w:val="00F34FCB"/>
    <w:rsid w:val="00F351CB"/>
    <w:rsid w:val="00F352F4"/>
    <w:rsid w:val="00F35567"/>
    <w:rsid w:val="00F358D3"/>
    <w:rsid w:val="00F358D8"/>
    <w:rsid w:val="00F35D7C"/>
    <w:rsid w:val="00F35DC9"/>
    <w:rsid w:val="00F3631B"/>
    <w:rsid w:val="00F3640A"/>
    <w:rsid w:val="00F366A8"/>
    <w:rsid w:val="00F3690A"/>
    <w:rsid w:val="00F369F1"/>
    <w:rsid w:val="00F36E26"/>
    <w:rsid w:val="00F36E6F"/>
    <w:rsid w:val="00F36FC2"/>
    <w:rsid w:val="00F373F8"/>
    <w:rsid w:val="00F37436"/>
    <w:rsid w:val="00F37713"/>
    <w:rsid w:val="00F37A00"/>
    <w:rsid w:val="00F37A32"/>
    <w:rsid w:val="00F37AF8"/>
    <w:rsid w:val="00F37B1D"/>
    <w:rsid w:val="00F37FCB"/>
    <w:rsid w:val="00F4011B"/>
    <w:rsid w:val="00F404DC"/>
    <w:rsid w:val="00F405E2"/>
    <w:rsid w:val="00F40634"/>
    <w:rsid w:val="00F40958"/>
    <w:rsid w:val="00F40AD3"/>
    <w:rsid w:val="00F40B84"/>
    <w:rsid w:val="00F40BB2"/>
    <w:rsid w:val="00F40E38"/>
    <w:rsid w:val="00F41238"/>
    <w:rsid w:val="00F41757"/>
    <w:rsid w:val="00F41892"/>
    <w:rsid w:val="00F41CD5"/>
    <w:rsid w:val="00F41DD7"/>
    <w:rsid w:val="00F4232A"/>
    <w:rsid w:val="00F42528"/>
    <w:rsid w:val="00F425BE"/>
    <w:rsid w:val="00F42774"/>
    <w:rsid w:val="00F42A00"/>
    <w:rsid w:val="00F42B0F"/>
    <w:rsid w:val="00F42C28"/>
    <w:rsid w:val="00F42D91"/>
    <w:rsid w:val="00F433BC"/>
    <w:rsid w:val="00F43758"/>
    <w:rsid w:val="00F438D0"/>
    <w:rsid w:val="00F43B9D"/>
    <w:rsid w:val="00F43D18"/>
    <w:rsid w:val="00F43D44"/>
    <w:rsid w:val="00F43E37"/>
    <w:rsid w:val="00F441D7"/>
    <w:rsid w:val="00F44326"/>
    <w:rsid w:val="00F4453B"/>
    <w:rsid w:val="00F44542"/>
    <w:rsid w:val="00F446EA"/>
    <w:rsid w:val="00F4478F"/>
    <w:rsid w:val="00F447EB"/>
    <w:rsid w:val="00F4482C"/>
    <w:rsid w:val="00F4500B"/>
    <w:rsid w:val="00F4531D"/>
    <w:rsid w:val="00F453CC"/>
    <w:rsid w:val="00F45725"/>
    <w:rsid w:val="00F457F3"/>
    <w:rsid w:val="00F4583C"/>
    <w:rsid w:val="00F458A3"/>
    <w:rsid w:val="00F458FF"/>
    <w:rsid w:val="00F4607D"/>
    <w:rsid w:val="00F4619F"/>
    <w:rsid w:val="00F4646B"/>
    <w:rsid w:val="00F465D5"/>
    <w:rsid w:val="00F466DF"/>
    <w:rsid w:val="00F467F7"/>
    <w:rsid w:val="00F46AD4"/>
    <w:rsid w:val="00F46D20"/>
    <w:rsid w:val="00F46DEA"/>
    <w:rsid w:val="00F47085"/>
    <w:rsid w:val="00F47C01"/>
    <w:rsid w:val="00F47EEC"/>
    <w:rsid w:val="00F50018"/>
    <w:rsid w:val="00F50240"/>
    <w:rsid w:val="00F50453"/>
    <w:rsid w:val="00F50F86"/>
    <w:rsid w:val="00F50F97"/>
    <w:rsid w:val="00F511EA"/>
    <w:rsid w:val="00F5146E"/>
    <w:rsid w:val="00F5156E"/>
    <w:rsid w:val="00F519AB"/>
    <w:rsid w:val="00F519C1"/>
    <w:rsid w:val="00F52414"/>
    <w:rsid w:val="00F524EC"/>
    <w:rsid w:val="00F525E5"/>
    <w:rsid w:val="00F5278F"/>
    <w:rsid w:val="00F5281F"/>
    <w:rsid w:val="00F52CB7"/>
    <w:rsid w:val="00F52D7D"/>
    <w:rsid w:val="00F52DA1"/>
    <w:rsid w:val="00F530B8"/>
    <w:rsid w:val="00F531B9"/>
    <w:rsid w:val="00F53290"/>
    <w:rsid w:val="00F533EF"/>
    <w:rsid w:val="00F5344D"/>
    <w:rsid w:val="00F5346E"/>
    <w:rsid w:val="00F53501"/>
    <w:rsid w:val="00F53D60"/>
    <w:rsid w:val="00F53D7C"/>
    <w:rsid w:val="00F54222"/>
    <w:rsid w:val="00F54534"/>
    <w:rsid w:val="00F54733"/>
    <w:rsid w:val="00F547F1"/>
    <w:rsid w:val="00F54B80"/>
    <w:rsid w:val="00F54EAE"/>
    <w:rsid w:val="00F55204"/>
    <w:rsid w:val="00F55360"/>
    <w:rsid w:val="00F553BA"/>
    <w:rsid w:val="00F55B1A"/>
    <w:rsid w:val="00F55C47"/>
    <w:rsid w:val="00F55DC8"/>
    <w:rsid w:val="00F56221"/>
    <w:rsid w:val="00F56352"/>
    <w:rsid w:val="00F56354"/>
    <w:rsid w:val="00F56376"/>
    <w:rsid w:val="00F5652E"/>
    <w:rsid w:val="00F565F4"/>
    <w:rsid w:val="00F5689B"/>
    <w:rsid w:val="00F56925"/>
    <w:rsid w:val="00F56B50"/>
    <w:rsid w:val="00F56F9F"/>
    <w:rsid w:val="00F57149"/>
    <w:rsid w:val="00F571DB"/>
    <w:rsid w:val="00F576B2"/>
    <w:rsid w:val="00F57855"/>
    <w:rsid w:val="00F57A36"/>
    <w:rsid w:val="00F57C20"/>
    <w:rsid w:val="00F57C6B"/>
    <w:rsid w:val="00F57DFB"/>
    <w:rsid w:val="00F57F45"/>
    <w:rsid w:val="00F57F81"/>
    <w:rsid w:val="00F600C6"/>
    <w:rsid w:val="00F601E2"/>
    <w:rsid w:val="00F6090D"/>
    <w:rsid w:val="00F60CA4"/>
    <w:rsid w:val="00F60CD0"/>
    <w:rsid w:val="00F60EC8"/>
    <w:rsid w:val="00F61662"/>
    <w:rsid w:val="00F61B24"/>
    <w:rsid w:val="00F61B4A"/>
    <w:rsid w:val="00F61E7D"/>
    <w:rsid w:val="00F62126"/>
    <w:rsid w:val="00F6284B"/>
    <w:rsid w:val="00F62BF8"/>
    <w:rsid w:val="00F62E2E"/>
    <w:rsid w:val="00F6335F"/>
    <w:rsid w:val="00F63622"/>
    <w:rsid w:val="00F63768"/>
    <w:rsid w:val="00F63A9D"/>
    <w:rsid w:val="00F63AAD"/>
    <w:rsid w:val="00F63F01"/>
    <w:rsid w:val="00F63F53"/>
    <w:rsid w:val="00F640BD"/>
    <w:rsid w:val="00F641AE"/>
    <w:rsid w:val="00F6420B"/>
    <w:rsid w:val="00F64255"/>
    <w:rsid w:val="00F64268"/>
    <w:rsid w:val="00F64B27"/>
    <w:rsid w:val="00F64CD1"/>
    <w:rsid w:val="00F64F74"/>
    <w:rsid w:val="00F64FBC"/>
    <w:rsid w:val="00F64FF5"/>
    <w:rsid w:val="00F65124"/>
    <w:rsid w:val="00F652C8"/>
    <w:rsid w:val="00F65409"/>
    <w:rsid w:val="00F6586D"/>
    <w:rsid w:val="00F65D71"/>
    <w:rsid w:val="00F65F34"/>
    <w:rsid w:val="00F661E1"/>
    <w:rsid w:val="00F66705"/>
    <w:rsid w:val="00F6674E"/>
    <w:rsid w:val="00F6680D"/>
    <w:rsid w:val="00F6697B"/>
    <w:rsid w:val="00F66B3C"/>
    <w:rsid w:val="00F66EB9"/>
    <w:rsid w:val="00F66F1F"/>
    <w:rsid w:val="00F66F6A"/>
    <w:rsid w:val="00F671C2"/>
    <w:rsid w:val="00F67383"/>
    <w:rsid w:val="00F674C3"/>
    <w:rsid w:val="00F676D7"/>
    <w:rsid w:val="00F67951"/>
    <w:rsid w:val="00F67B72"/>
    <w:rsid w:val="00F67C3B"/>
    <w:rsid w:val="00F67C6F"/>
    <w:rsid w:val="00F67DDF"/>
    <w:rsid w:val="00F7008F"/>
    <w:rsid w:val="00F70AE5"/>
    <w:rsid w:val="00F70B38"/>
    <w:rsid w:val="00F70C6E"/>
    <w:rsid w:val="00F711DC"/>
    <w:rsid w:val="00F71277"/>
    <w:rsid w:val="00F7135A"/>
    <w:rsid w:val="00F71700"/>
    <w:rsid w:val="00F719D4"/>
    <w:rsid w:val="00F71AE2"/>
    <w:rsid w:val="00F71CB9"/>
    <w:rsid w:val="00F71CC5"/>
    <w:rsid w:val="00F71F9D"/>
    <w:rsid w:val="00F72067"/>
    <w:rsid w:val="00F720E7"/>
    <w:rsid w:val="00F723E7"/>
    <w:rsid w:val="00F72436"/>
    <w:rsid w:val="00F72680"/>
    <w:rsid w:val="00F72794"/>
    <w:rsid w:val="00F72E82"/>
    <w:rsid w:val="00F72F46"/>
    <w:rsid w:val="00F72FCE"/>
    <w:rsid w:val="00F7341D"/>
    <w:rsid w:val="00F748A3"/>
    <w:rsid w:val="00F74B64"/>
    <w:rsid w:val="00F74C5C"/>
    <w:rsid w:val="00F74E62"/>
    <w:rsid w:val="00F7519C"/>
    <w:rsid w:val="00F7526D"/>
    <w:rsid w:val="00F7565E"/>
    <w:rsid w:val="00F75AC9"/>
    <w:rsid w:val="00F75EBB"/>
    <w:rsid w:val="00F7612D"/>
    <w:rsid w:val="00F76172"/>
    <w:rsid w:val="00F7635B"/>
    <w:rsid w:val="00F76568"/>
    <w:rsid w:val="00F7694A"/>
    <w:rsid w:val="00F769B7"/>
    <w:rsid w:val="00F76CC2"/>
    <w:rsid w:val="00F76DB0"/>
    <w:rsid w:val="00F77124"/>
    <w:rsid w:val="00F774E3"/>
    <w:rsid w:val="00F77569"/>
    <w:rsid w:val="00F77AB1"/>
    <w:rsid w:val="00F77B9A"/>
    <w:rsid w:val="00F77ED7"/>
    <w:rsid w:val="00F80529"/>
    <w:rsid w:val="00F80756"/>
    <w:rsid w:val="00F80AE6"/>
    <w:rsid w:val="00F80C15"/>
    <w:rsid w:val="00F80DFF"/>
    <w:rsid w:val="00F80E76"/>
    <w:rsid w:val="00F80F21"/>
    <w:rsid w:val="00F810A0"/>
    <w:rsid w:val="00F810CD"/>
    <w:rsid w:val="00F8110D"/>
    <w:rsid w:val="00F811C6"/>
    <w:rsid w:val="00F812ED"/>
    <w:rsid w:val="00F814FD"/>
    <w:rsid w:val="00F8181E"/>
    <w:rsid w:val="00F81A15"/>
    <w:rsid w:val="00F81B20"/>
    <w:rsid w:val="00F81BFB"/>
    <w:rsid w:val="00F82281"/>
    <w:rsid w:val="00F822A0"/>
    <w:rsid w:val="00F82420"/>
    <w:rsid w:val="00F8284E"/>
    <w:rsid w:val="00F82887"/>
    <w:rsid w:val="00F82C69"/>
    <w:rsid w:val="00F82ED7"/>
    <w:rsid w:val="00F832EB"/>
    <w:rsid w:val="00F8349A"/>
    <w:rsid w:val="00F837E8"/>
    <w:rsid w:val="00F83D8A"/>
    <w:rsid w:val="00F83EB9"/>
    <w:rsid w:val="00F83F4F"/>
    <w:rsid w:val="00F8419E"/>
    <w:rsid w:val="00F841AD"/>
    <w:rsid w:val="00F842D9"/>
    <w:rsid w:val="00F844EB"/>
    <w:rsid w:val="00F8459D"/>
    <w:rsid w:val="00F84656"/>
    <w:rsid w:val="00F846A6"/>
    <w:rsid w:val="00F84759"/>
    <w:rsid w:val="00F84D3A"/>
    <w:rsid w:val="00F84D83"/>
    <w:rsid w:val="00F84EC0"/>
    <w:rsid w:val="00F84F5E"/>
    <w:rsid w:val="00F852FD"/>
    <w:rsid w:val="00F85404"/>
    <w:rsid w:val="00F85473"/>
    <w:rsid w:val="00F855A3"/>
    <w:rsid w:val="00F8568C"/>
    <w:rsid w:val="00F8591A"/>
    <w:rsid w:val="00F85C69"/>
    <w:rsid w:val="00F85E45"/>
    <w:rsid w:val="00F85E72"/>
    <w:rsid w:val="00F86060"/>
    <w:rsid w:val="00F861BA"/>
    <w:rsid w:val="00F862EE"/>
    <w:rsid w:val="00F86318"/>
    <w:rsid w:val="00F863AC"/>
    <w:rsid w:val="00F86491"/>
    <w:rsid w:val="00F864BF"/>
    <w:rsid w:val="00F86636"/>
    <w:rsid w:val="00F86761"/>
    <w:rsid w:val="00F86871"/>
    <w:rsid w:val="00F8691C"/>
    <w:rsid w:val="00F86ADD"/>
    <w:rsid w:val="00F86B16"/>
    <w:rsid w:val="00F86BBE"/>
    <w:rsid w:val="00F8733F"/>
    <w:rsid w:val="00F87394"/>
    <w:rsid w:val="00F87401"/>
    <w:rsid w:val="00F87402"/>
    <w:rsid w:val="00F87538"/>
    <w:rsid w:val="00F87731"/>
    <w:rsid w:val="00F87A68"/>
    <w:rsid w:val="00F87B48"/>
    <w:rsid w:val="00F87C6E"/>
    <w:rsid w:val="00F87CC5"/>
    <w:rsid w:val="00F90172"/>
    <w:rsid w:val="00F901C8"/>
    <w:rsid w:val="00F902AF"/>
    <w:rsid w:val="00F90763"/>
    <w:rsid w:val="00F90C48"/>
    <w:rsid w:val="00F90F10"/>
    <w:rsid w:val="00F911C4"/>
    <w:rsid w:val="00F9126F"/>
    <w:rsid w:val="00F9171A"/>
    <w:rsid w:val="00F91AC0"/>
    <w:rsid w:val="00F91CD3"/>
    <w:rsid w:val="00F922C9"/>
    <w:rsid w:val="00F924F9"/>
    <w:rsid w:val="00F92770"/>
    <w:rsid w:val="00F92A5A"/>
    <w:rsid w:val="00F92ABD"/>
    <w:rsid w:val="00F92B12"/>
    <w:rsid w:val="00F92B40"/>
    <w:rsid w:val="00F931BB"/>
    <w:rsid w:val="00F9367E"/>
    <w:rsid w:val="00F938C1"/>
    <w:rsid w:val="00F938F7"/>
    <w:rsid w:val="00F93B7F"/>
    <w:rsid w:val="00F94114"/>
    <w:rsid w:val="00F941A4"/>
    <w:rsid w:val="00F94342"/>
    <w:rsid w:val="00F94381"/>
    <w:rsid w:val="00F9462B"/>
    <w:rsid w:val="00F946FB"/>
    <w:rsid w:val="00F94752"/>
    <w:rsid w:val="00F9494D"/>
    <w:rsid w:val="00F94A76"/>
    <w:rsid w:val="00F94AA7"/>
    <w:rsid w:val="00F94B5E"/>
    <w:rsid w:val="00F954CB"/>
    <w:rsid w:val="00F95A46"/>
    <w:rsid w:val="00F95D67"/>
    <w:rsid w:val="00F95F03"/>
    <w:rsid w:val="00F95F38"/>
    <w:rsid w:val="00F96151"/>
    <w:rsid w:val="00F96208"/>
    <w:rsid w:val="00F9645D"/>
    <w:rsid w:val="00F96621"/>
    <w:rsid w:val="00F966B0"/>
    <w:rsid w:val="00F96DF8"/>
    <w:rsid w:val="00F96F5A"/>
    <w:rsid w:val="00F9705E"/>
    <w:rsid w:val="00F970A0"/>
    <w:rsid w:val="00F971BC"/>
    <w:rsid w:val="00F972DA"/>
    <w:rsid w:val="00F976B9"/>
    <w:rsid w:val="00F9783D"/>
    <w:rsid w:val="00F97B7D"/>
    <w:rsid w:val="00F97BBF"/>
    <w:rsid w:val="00F97CC6"/>
    <w:rsid w:val="00FA0177"/>
    <w:rsid w:val="00FA0A8A"/>
    <w:rsid w:val="00FA0B3F"/>
    <w:rsid w:val="00FA0C73"/>
    <w:rsid w:val="00FA0E6A"/>
    <w:rsid w:val="00FA0F86"/>
    <w:rsid w:val="00FA0FE0"/>
    <w:rsid w:val="00FA1B14"/>
    <w:rsid w:val="00FA1B77"/>
    <w:rsid w:val="00FA1B94"/>
    <w:rsid w:val="00FA1E51"/>
    <w:rsid w:val="00FA1F65"/>
    <w:rsid w:val="00FA1F9F"/>
    <w:rsid w:val="00FA25E3"/>
    <w:rsid w:val="00FA261F"/>
    <w:rsid w:val="00FA2673"/>
    <w:rsid w:val="00FA26D5"/>
    <w:rsid w:val="00FA281C"/>
    <w:rsid w:val="00FA2823"/>
    <w:rsid w:val="00FA2A63"/>
    <w:rsid w:val="00FA2B5A"/>
    <w:rsid w:val="00FA2E49"/>
    <w:rsid w:val="00FA3030"/>
    <w:rsid w:val="00FA368F"/>
    <w:rsid w:val="00FA369D"/>
    <w:rsid w:val="00FA36CC"/>
    <w:rsid w:val="00FA3AD4"/>
    <w:rsid w:val="00FA3C39"/>
    <w:rsid w:val="00FA3C5B"/>
    <w:rsid w:val="00FA3DD2"/>
    <w:rsid w:val="00FA3EDC"/>
    <w:rsid w:val="00FA3F28"/>
    <w:rsid w:val="00FA3FCD"/>
    <w:rsid w:val="00FA40A8"/>
    <w:rsid w:val="00FA411C"/>
    <w:rsid w:val="00FA43F5"/>
    <w:rsid w:val="00FA4464"/>
    <w:rsid w:val="00FA4518"/>
    <w:rsid w:val="00FA467B"/>
    <w:rsid w:val="00FA4A2C"/>
    <w:rsid w:val="00FA5075"/>
    <w:rsid w:val="00FA5280"/>
    <w:rsid w:val="00FA55A1"/>
    <w:rsid w:val="00FA5B82"/>
    <w:rsid w:val="00FA5BA5"/>
    <w:rsid w:val="00FA5BE7"/>
    <w:rsid w:val="00FA5D01"/>
    <w:rsid w:val="00FA61A0"/>
    <w:rsid w:val="00FA62F9"/>
    <w:rsid w:val="00FA6AAE"/>
    <w:rsid w:val="00FA6C2F"/>
    <w:rsid w:val="00FA6E56"/>
    <w:rsid w:val="00FA7160"/>
    <w:rsid w:val="00FA72D8"/>
    <w:rsid w:val="00FA747E"/>
    <w:rsid w:val="00FA75B1"/>
    <w:rsid w:val="00FA7685"/>
    <w:rsid w:val="00FA7793"/>
    <w:rsid w:val="00FA7C65"/>
    <w:rsid w:val="00FA7D60"/>
    <w:rsid w:val="00FA7DBF"/>
    <w:rsid w:val="00FA7F48"/>
    <w:rsid w:val="00FA7F84"/>
    <w:rsid w:val="00FAB03F"/>
    <w:rsid w:val="00FB01F2"/>
    <w:rsid w:val="00FB03EF"/>
    <w:rsid w:val="00FB049C"/>
    <w:rsid w:val="00FB053F"/>
    <w:rsid w:val="00FB0608"/>
    <w:rsid w:val="00FB0626"/>
    <w:rsid w:val="00FB073B"/>
    <w:rsid w:val="00FB07A4"/>
    <w:rsid w:val="00FB0930"/>
    <w:rsid w:val="00FB0A5A"/>
    <w:rsid w:val="00FB0D84"/>
    <w:rsid w:val="00FB1356"/>
    <w:rsid w:val="00FB1626"/>
    <w:rsid w:val="00FB1794"/>
    <w:rsid w:val="00FB1A9E"/>
    <w:rsid w:val="00FB1FFF"/>
    <w:rsid w:val="00FB22F9"/>
    <w:rsid w:val="00FB23E3"/>
    <w:rsid w:val="00FB24B0"/>
    <w:rsid w:val="00FB2BF5"/>
    <w:rsid w:val="00FB2C17"/>
    <w:rsid w:val="00FB2C75"/>
    <w:rsid w:val="00FB2CBB"/>
    <w:rsid w:val="00FB2D8A"/>
    <w:rsid w:val="00FB2D8D"/>
    <w:rsid w:val="00FB2E82"/>
    <w:rsid w:val="00FB2E8D"/>
    <w:rsid w:val="00FB2F9B"/>
    <w:rsid w:val="00FB30FF"/>
    <w:rsid w:val="00FB319A"/>
    <w:rsid w:val="00FB324E"/>
    <w:rsid w:val="00FB3462"/>
    <w:rsid w:val="00FB34C6"/>
    <w:rsid w:val="00FB389D"/>
    <w:rsid w:val="00FB3CCB"/>
    <w:rsid w:val="00FB3DC1"/>
    <w:rsid w:val="00FB3F0D"/>
    <w:rsid w:val="00FB41A7"/>
    <w:rsid w:val="00FB4321"/>
    <w:rsid w:val="00FB4379"/>
    <w:rsid w:val="00FB45C3"/>
    <w:rsid w:val="00FB4725"/>
    <w:rsid w:val="00FB4A52"/>
    <w:rsid w:val="00FB4B54"/>
    <w:rsid w:val="00FB507D"/>
    <w:rsid w:val="00FB53E1"/>
    <w:rsid w:val="00FB554A"/>
    <w:rsid w:val="00FB5827"/>
    <w:rsid w:val="00FB58AF"/>
    <w:rsid w:val="00FB58BC"/>
    <w:rsid w:val="00FB5A4D"/>
    <w:rsid w:val="00FB5BFC"/>
    <w:rsid w:val="00FB5D34"/>
    <w:rsid w:val="00FB6072"/>
    <w:rsid w:val="00FB60CF"/>
    <w:rsid w:val="00FB60E8"/>
    <w:rsid w:val="00FB6302"/>
    <w:rsid w:val="00FB644B"/>
    <w:rsid w:val="00FB647B"/>
    <w:rsid w:val="00FB6572"/>
    <w:rsid w:val="00FB6A24"/>
    <w:rsid w:val="00FB6A3B"/>
    <w:rsid w:val="00FB6A6E"/>
    <w:rsid w:val="00FB70F2"/>
    <w:rsid w:val="00FB716F"/>
    <w:rsid w:val="00FB736C"/>
    <w:rsid w:val="00FB7420"/>
    <w:rsid w:val="00FB747D"/>
    <w:rsid w:val="00FB7686"/>
    <w:rsid w:val="00FB77C4"/>
    <w:rsid w:val="00FB79B2"/>
    <w:rsid w:val="00FB7AFA"/>
    <w:rsid w:val="00FB7F00"/>
    <w:rsid w:val="00FB7FBC"/>
    <w:rsid w:val="00FC0272"/>
    <w:rsid w:val="00FC0736"/>
    <w:rsid w:val="00FC0754"/>
    <w:rsid w:val="00FC0C18"/>
    <w:rsid w:val="00FC0EDE"/>
    <w:rsid w:val="00FC0F29"/>
    <w:rsid w:val="00FC1040"/>
    <w:rsid w:val="00FC1070"/>
    <w:rsid w:val="00FC1168"/>
    <w:rsid w:val="00FC1180"/>
    <w:rsid w:val="00FC11A4"/>
    <w:rsid w:val="00FC128E"/>
    <w:rsid w:val="00FC13A2"/>
    <w:rsid w:val="00FC1469"/>
    <w:rsid w:val="00FC1607"/>
    <w:rsid w:val="00FC1AFE"/>
    <w:rsid w:val="00FC1B5E"/>
    <w:rsid w:val="00FC1DC8"/>
    <w:rsid w:val="00FC20B9"/>
    <w:rsid w:val="00FC22C7"/>
    <w:rsid w:val="00FC232E"/>
    <w:rsid w:val="00FC2421"/>
    <w:rsid w:val="00FC2A72"/>
    <w:rsid w:val="00FC2E10"/>
    <w:rsid w:val="00FC30D0"/>
    <w:rsid w:val="00FC323A"/>
    <w:rsid w:val="00FC3816"/>
    <w:rsid w:val="00FC4253"/>
    <w:rsid w:val="00FC4295"/>
    <w:rsid w:val="00FC4301"/>
    <w:rsid w:val="00FC44E6"/>
    <w:rsid w:val="00FC4671"/>
    <w:rsid w:val="00FC47D0"/>
    <w:rsid w:val="00FC48A0"/>
    <w:rsid w:val="00FC4901"/>
    <w:rsid w:val="00FC4A43"/>
    <w:rsid w:val="00FC4C98"/>
    <w:rsid w:val="00FC4D89"/>
    <w:rsid w:val="00FC4D98"/>
    <w:rsid w:val="00FC4F36"/>
    <w:rsid w:val="00FC5248"/>
    <w:rsid w:val="00FC55FC"/>
    <w:rsid w:val="00FC58A4"/>
    <w:rsid w:val="00FC5A7E"/>
    <w:rsid w:val="00FC5AA1"/>
    <w:rsid w:val="00FC5B08"/>
    <w:rsid w:val="00FC5DD1"/>
    <w:rsid w:val="00FC5E4A"/>
    <w:rsid w:val="00FC604E"/>
    <w:rsid w:val="00FC60AD"/>
    <w:rsid w:val="00FC613E"/>
    <w:rsid w:val="00FC6248"/>
    <w:rsid w:val="00FC62D5"/>
    <w:rsid w:val="00FC6AB7"/>
    <w:rsid w:val="00FC6B69"/>
    <w:rsid w:val="00FC6CC3"/>
    <w:rsid w:val="00FC6CC9"/>
    <w:rsid w:val="00FC6FDD"/>
    <w:rsid w:val="00FC7091"/>
    <w:rsid w:val="00FC720B"/>
    <w:rsid w:val="00FC724C"/>
    <w:rsid w:val="00FC72FA"/>
    <w:rsid w:val="00FC771B"/>
    <w:rsid w:val="00FC7822"/>
    <w:rsid w:val="00FC7907"/>
    <w:rsid w:val="00FC7931"/>
    <w:rsid w:val="00FC7A72"/>
    <w:rsid w:val="00FC7AD0"/>
    <w:rsid w:val="00FC7E3E"/>
    <w:rsid w:val="00FC7E7A"/>
    <w:rsid w:val="00FD0050"/>
    <w:rsid w:val="00FD013B"/>
    <w:rsid w:val="00FD03C2"/>
    <w:rsid w:val="00FD041E"/>
    <w:rsid w:val="00FD045A"/>
    <w:rsid w:val="00FD072D"/>
    <w:rsid w:val="00FD08CB"/>
    <w:rsid w:val="00FD09D9"/>
    <w:rsid w:val="00FD0EF3"/>
    <w:rsid w:val="00FD0F75"/>
    <w:rsid w:val="00FD0FD7"/>
    <w:rsid w:val="00FD1290"/>
    <w:rsid w:val="00FD12C8"/>
    <w:rsid w:val="00FD1572"/>
    <w:rsid w:val="00FD1D37"/>
    <w:rsid w:val="00FD245E"/>
    <w:rsid w:val="00FD265B"/>
    <w:rsid w:val="00FD26E0"/>
    <w:rsid w:val="00FD27E6"/>
    <w:rsid w:val="00FD2BDD"/>
    <w:rsid w:val="00FD2E96"/>
    <w:rsid w:val="00FD30AD"/>
    <w:rsid w:val="00FD3173"/>
    <w:rsid w:val="00FD339C"/>
    <w:rsid w:val="00FD3425"/>
    <w:rsid w:val="00FD380A"/>
    <w:rsid w:val="00FD39CD"/>
    <w:rsid w:val="00FD3D07"/>
    <w:rsid w:val="00FD3E22"/>
    <w:rsid w:val="00FD40F2"/>
    <w:rsid w:val="00FD4209"/>
    <w:rsid w:val="00FD4223"/>
    <w:rsid w:val="00FD4483"/>
    <w:rsid w:val="00FD45DC"/>
    <w:rsid w:val="00FD47F5"/>
    <w:rsid w:val="00FD4AF1"/>
    <w:rsid w:val="00FD4DD7"/>
    <w:rsid w:val="00FD4DFC"/>
    <w:rsid w:val="00FD4FD3"/>
    <w:rsid w:val="00FD5638"/>
    <w:rsid w:val="00FD57EE"/>
    <w:rsid w:val="00FD5954"/>
    <w:rsid w:val="00FD5A62"/>
    <w:rsid w:val="00FD5BCD"/>
    <w:rsid w:val="00FD5FC4"/>
    <w:rsid w:val="00FD6003"/>
    <w:rsid w:val="00FD62A1"/>
    <w:rsid w:val="00FD6331"/>
    <w:rsid w:val="00FD696D"/>
    <w:rsid w:val="00FD6C99"/>
    <w:rsid w:val="00FD6FC7"/>
    <w:rsid w:val="00FD70DC"/>
    <w:rsid w:val="00FD710C"/>
    <w:rsid w:val="00FD7158"/>
    <w:rsid w:val="00FD738A"/>
    <w:rsid w:val="00FD754F"/>
    <w:rsid w:val="00FD757F"/>
    <w:rsid w:val="00FD7593"/>
    <w:rsid w:val="00FD77CD"/>
    <w:rsid w:val="00FD7AD9"/>
    <w:rsid w:val="00FD7B1C"/>
    <w:rsid w:val="00FD7D36"/>
    <w:rsid w:val="00FD7D73"/>
    <w:rsid w:val="00FD7F3A"/>
    <w:rsid w:val="00FD7F9E"/>
    <w:rsid w:val="00FE006F"/>
    <w:rsid w:val="00FE007B"/>
    <w:rsid w:val="00FE0341"/>
    <w:rsid w:val="00FE0A2D"/>
    <w:rsid w:val="00FE0C18"/>
    <w:rsid w:val="00FE13B6"/>
    <w:rsid w:val="00FE13E1"/>
    <w:rsid w:val="00FE14AF"/>
    <w:rsid w:val="00FE1852"/>
    <w:rsid w:val="00FE187A"/>
    <w:rsid w:val="00FE1AFE"/>
    <w:rsid w:val="00FE1FC8"/>
    <w:rsid w:val="00FE1FDE"/>
    <w:rsid w:val="00FE2164"/>
    <w:rsid w:val="00FE21D6"/>
    <w:rsid w:val="00FE22A9"/>
    <w:rsid w:val="00FE2348"/>
    <w:rsid w:val="00FE285B"/>
    <w:rsid w:val="00FE2ADA"/>
    <w:rsid w:val="00FE2D21"/>
    <w:rsid w:val="00FE2DC9"/>
    <w:rsid w:val="00FE2EF4"/>
    <w:rsid w:val="00FE31FC"/>
    <w:rsid w:val="00FE3459"/>
    <w:rsid w:val="00FE3B39"/>
    <w:rsid w:val="00FE3D20"/>
    <w:rsid w:val="00FE4089"/>
    <w:rsid w:val="00FE43AF"/>
    <w:rsid w:val="00FE45C7"/>
    <w:rsid w:val="00FE45E7"/>
    <w:rsid w:val="00FE4678"/>
    <w:rsid w:val="00FE475D"/>
    <w:rsid w:val="00FE47CA"/>
    <w:rsid w:val="00FE48C1"/>
    <w:rsid w:val="00FE48C8"/>
    <w:rsid w:val="00FE4BBC"/>
    <w:rsid w:val="00FE4D40"/>
    <w:rsid w:val="00FE4D5A"/>
    <w:rsid w:val="00FE54E9"/>
    <w:rsid w:val="00FE557D"/>
    <w:rsid w:val="00FE55E3"/>
    <w:rsid w:val="00FE5E88"/>
    <w:rsid w:val="00FE5F64"/>
    <w:rsid w:val="00FE6077"/>
    <w:rsid w:val="00FE6150"/>
    <w:rsid w:val="00FE63BE"/>
    <w:rsid w:val="00FE6664"/>
    <w:rsid w:val="00FE698A"/>
    <w:rsid w:val="00FE69F3"/>
    <w:rsid w:val="00FE6AE1"/>
    <w:rsid w:val="00FE6D21"/>
    <w:rsid w:val="00FE6DE0"/>
    <w:rsid w:val="00FE6E16"/>
    <w:rsid w:val="00FE7078"/>
    <w:rsid w:val="00FE723A"/>
    <w:rsid w:val="00FE72F9"/>
    <w:rsid w:val="00FE7465"/>
    <w:rsid w:val="00FE747B"/>
    <w:rsid w:val="00FE761D"/>
    <w:rsid w:val="00FE7631"/>
    <w:rsid w:val="00FE77EA"/>
    <w:rsid w:val="00FE78CB"/>
    <w:rsid w:val="00FE7AAB"/>
    <w:rsid w:val="00FE7AE8"/>
    <w:rsid w:val="00FE7BA3"/>
    <w:rsid w:val="00FE7E20"/>
    <w:rsid w:val="00FF00CB"/>
    <w:rsid w:val="00FF0261"/>
    <w:rsid w:val="00FF04FB"/>
    <w:rsid w:val="00FF06B5"/>
    <w:rsid w:val="00FF07F2"/>
    <w:rsid w:val="00FF09EC"/>
    <w:rsid w:val="00FF0A40"/>
    <w:rsid w:val="00FF0B39"/>
    <w:rsid w:val="00FF0E47"/>
    <w:rsid w:val="00FF1188"/>
    <w:rsid w:val="00FF1293"/>
    <w:rsid w:val="00FF1699"/>
    <w:rsid w:val="00FF175D"/>
    <w:rsid w:val="00FF183D"/>
    <w:rsid w:val="00FF1B95"/>
    <w:rsid w:val="00FF2313"/>
    <w:rsid w:val="00FF24A6"/>
    <w:rsid w:val="00FF2596"/>
    <w:rsid w:val="00FF259E"/>
    <w:rsid w:val="00FF276B"/>
    <w:rsid w:val="00FF27BC"/>
    <w:rsid w:val="00FF2906"/>
    <w:rsid w:val="00FF295B"/>
    <w:rsid w:val="00FF33BC"/>
    <w:rsid w:val="00FF38FD"/>
    <w:rsid w:val="00FF3903"/>
    <w:rsid w:val="00FF3B41"/>
    <w:rsid w:val="00FF3D39"/>
    <w:rsid w:val="00FF3EF9"/>
    <w:rsid w:val="00FF40B0"/>
    <w:rsid w:val="00FF434E"/>
    <w:rsid w:val="00FF48FF"/>
    <w:rsid w:val="00FF4B5B"/>
    <w:rsid w:val="00FF4CAE"/>
    <w:rsid w:val="00FF4ED8"/>
    <w:rsid w:val="00FF502A"/>
    <w:rsid w:val="00FF5136"/>
    <w:rsid w:val="00FF579D"/>
    <w:rsid w:val="00FF58AA"/>
    <w:rsid w:val="00FF595E"/>
    <w:rsid w:val="00FF5BD2"/>
    <w:rsid w:val="00FF5C5C"/>
    <w:rsid w:val="00FF5FCD"/>
    <w:rsid w:val="00FF62EF"/>
    <w:rsid w:val="00FF641C"/>
    <w:rsid w:val="00FF675F"/>
    <w:rsid w:val="00FF677F"/>
    <w:rsid w:val="00FF697A"/>
    <w:rsid w:val="00FF69E6"/>
    <w:rsid w:val="00FF6B77"/>
    <w:rsid w:val="00FF6B79"/>
    <w:rsid w:val="00FF6BC4"/>
    <w:rsid w:val="00FF6C5C"/>
    <w:rsid w:val="00FF6DFA"/>
    <w:rsid w:val="00FF725B"/>
    <w:rsid w:val="00FF746F"/>
    <w:rsid w:val="00FF76BD"/>
    <w:rsid w:val="00FF78FB"/>
    <w:rsid w:val="0145D49B"/>
    <w:rsid w:val="014869D9"/>
    <w:rsid w:val="0159F95A"/>
    <w:rsid w:val="01606E93"/>
    <w:rsid w:val="0172D598"/>
    <w:rsid w:val="0177F3FD"/>
    <w:rsid w:val="018A51E6"/>
    <w:rsid w:val="018AE65C"/>
    <w:rsid w:val="0195FB3C"/>
    <w:rsid w:val="01966A38"/>
    <w:rsid w:val="01A5FA63"/>
    <w:rsid w:val="01B3DA70"/>
    <w:rsid w:val="01BE243B"/>
    <w:rsid w:val="01C60078"/>
    <w:rsid w:val="01EF6F9E"/>
    <w:rsid w:val="01F14776"/>
    <w:rsid w:val="0209C09D"/>
    <w:rsid w:val="020A7962"/>
    <w:rsid w:val="02129C72"/>
    <w:rsid w:val="0226F4D1"/>
    <w:rsid w:val="027FB0FC"/>
    <w:rsid w:val="0298A72D"/>
    <w:rsid w:val="02A69A55"/>
    <w:rsid w:val="02CC2458"/>
    <w:rsid w:val="02CE2104"/>
    <w:rsid w:val="02ED40B9"/>
    <w:rsid w:val="03121B1F"/>
    <w:rsid w:val="03250CA3"/>
    <w:rsid w:val="032B8291"/>
    <w:rsid w:val="03397BED"/>
    <w:rsid w:val="0362EDB5"/>
    <w:rsid w:val="037EA82A"/>
    <w:rsid w:val="038921D2"/>
    <w:rsid w:val="038C585D"/>
    <w:rsid w:val="039C5782"/>
    <w:rsid w:val="039D76E8"/>
    <w:rsid w:val="03A22883"/>
    <w:rsid w:val="03A28CEE"/>
    <w:rsid w:val="03A7B9B0"/>
    <w:rsid w:val="03B225F0"/>
    <w:rsid w:val="03C419AD"/>
    <w:rsid w:val="03CE1267"/>
    <w:rsid w:val="03CE68DD"/>
    <w:rsid w:val="03D15001"/>
    <w:rsid w:val="03F2ABB1"/>
    <w:rsid w:val="03F749FC"/>
    <w:rsid w:val="03FB879B"/>
    <w:rsid w:val="040835E1"/>
    <w:rsid w:val="04171CA9"/>
    <w:rsid w:val="04216C67"/>
    <w:rsid w:val="04231B48"/>
    <w:rsid w:val="042C5033"/>
    <w:rsid w:val="04349C13"/>
    <w:rsid w:val="04557A15"/>
    <w:rsid w:val="047985AE"/>
    <w:rsid w:val="04866B01"/>
    <w:rsid w:val="04875339"/>
    <w:rsid w:val="048AEE9C"/>
    <w:rsid w:val="04A4E85A"/>
    <w:rsid w:val="04A586D9"/>
    <w:rsid w:val="04ACFC26"/>
    <w:rsid w:val="04ECA907"/>
    <w:rsid w:val="04F3A01C"/>
    <w:rsid w:val="04F65198"/>
    <w:rsid w:val="04F7A24E"/>
    <w:rsid w:val="05058A3D"/>
    <w:rsid w:val="05058F0F"/>
    <w:rsid w:val="050B2663"/>
    <w:rsid w:val="0519EC35"/>
    <w:rsid w:val="052FF8F7"/>
    <w:rsid w:val="0537C81C"/>
    <w:rsid w:val="0539AD35"/>
    <w:rsid w:val="053EC476"/>
    <w:rsid w:val="05535D0C"/>
    <w:rsid w:val="055C0960"/>
    <w:rsid w:val="05A1CD17"/>
    <w:rsid w:val="05B3872A"/>
    <w:rsid w:val="05BB2418"/>
    <w:rsid w:val="05EB1877"/>
    <w:rsid w:val="05F456E7"/>
    <w:rsid w:val="05FA3C01"/>
    <w:rsid w:val="05FA68F9"/>
    <w:rsid w:val="0600C1AA"/>
    <w:rsid w:val="06789D31"/>
    <w:rsid w:val="067A2A2D"/>
    <w:rsid w:val="068D6BDD"/>
    <w:rsid w:val="0690D87D"/>
    <w:rsid w:val="0698F414"/>
    <w:rsid w:val="06B38BFC"/>
    <w:rsid w:val="06C04A25"/>
    <w:rsid w:val="06E8FA94"/>
    <w:rsid w:val="06FED87C"/>
    <w:rsid w:val="070C1494"/>
    <w:rsid w:val="0733A26D"/>
    <w:rsid w:val="0753DC66"/>
    <w:rsid w:val="07572888"/>
    <w:rsid w:val="076DEBD2"/>
    <w:rsid w:val="07B690E2"/>
    <w:rsid w:val="07C85C84"/>
    <w:rsid w:val="07E38920"/>
    <w:rsid w:val="07F3A447"/>
    <w:rsid w:val="0812D3BA"/>
    <w:rsid w:val="081B92A4"/>
    <w:rsid w:val="081E75CB"/>
    <w:rsid w:val="0821DC3C"/>
    <w:rsid w:val="082BC31D"/>
    <w:rsid w:val="08440EC7"/>
    <w:rsid w:val="084CDB71"/>
    <w:rsid w:val="086B2E75"/>
    <w:rsid w:val="08755A3A"/>
    <w:rsid w:val="088BE9AF"/>
    <w:rsid w:val="088E4FEE"/>
    <w:rsid w:val="0892BAA5"/>
    <w:rsid w:val="0896EF98"/>
    <w:rsid w:val="08AC4E45"/>
    <w:rsid w:val="08B3C658"/>
    <w:rsid w:val="08B62DC1"/>
    <w:rsid w:val="08BBBE25"/>
    <w:rsid w:val="08CA434A"/>
    <w:rsid w:val="08CFE9E7"/>
    <w:rsid w:val="08D496A1"/>
    <w:rsid w:val="08E187ED"/>
    <w:rsid w:val="08EBA225"/>
    <w:rsid w:val="09037810"/>
    <w:rsid w:val="0922DA58"/>
    <w:rsid w:val="092EA3F9"/>
    <w:rsid w:val="094BACF4"/>
    <w:rsid w:val="0951AFCA"/>
    <w:rsid w:val="0973574C"/>
    <w:rsid w:val="09855703"/>
    <w:rsid w:val="098C2A52"/>
    <w:rsid w:val="098C5391"/>
    <w:rsid w:val="099CF2E4"/>
    <w:rsid w:val="09A551DE"/>
    <w:rsid w:val="09B0B66F"/>
    <w:rsid w:val="09BCA255"/>
    <w:rsid w:val="09D5628E"/>
    <w:rsid w:val="09DCCFE3"/>
    <w:rsid w:val="0A0267C7"/>
    <w:rsid w:val="0A02E18C"/>
    <w:rsid w:val="0A0ED7B8"/>
    <w:rsid w:val="0A0F75AE"/>
    <w:rsid w:val="0A1F351D"/>
    <w:rsid w:val="0A2956AD"/>
    <w:rsid w:val="0A451F8D"/>
    <w:rsid w:val="0A47F581"/>
    <w:rsid w:val="0A4D5291"/>
    <w:rsid w:val="0A7C3985"/>
    <w:rsid w:val="0A9A33EF"/>
    <w:rsid w:val="0A9C9785"/>
    <w:rsid w:val="0AA659E3"/>
    <w:rsid w:val="0AB5613E"/>
    <w:rsid w:val="0ABAEB53"/>
    <w:rsid w:val="0AD87E91"/>
    <w:rsid w:val="0ADB9657"/>
    <w:rsid w:val="0AF086D3"/>
    <w:rsid w:val="0AF3B834"/>
    <w:rsid w:val="0AF8A10C"/>
    <w:rsid w:val="0AF8F9DD"/>
    <w:rsid w:val="0B235E59"/>
    <w:rsid w:val="0B3B2BF4"/>
    <w:rsid w:val="0B3FB325"/>
    <w:rsid w:val="0B4C77DE"/>
    <w:rsid w:val="0B5003FA"/>
    <w:rsid w:val="0B6C586B"/>
    <w:rsid w:val="0B6D311D"/>
    <w:rsid w:val="0B8D8A2F"/>
    <w:rsid w:val="0B8DD006"/>
    <w:rsid w:val="0B91C72A"/>
    <w:rsid w:val="0B9338FA"/>
    <w:rsid w:val="0BD72396"/>
    <w:rsid w:val="0BF6B70D"/>
    <w:rsid w:val="0BFFCBFF"/>
    <w:rsid w:val="0C086FF5"/>
    <w:rsid w:val="0C18A7DD"/>
    <w:rsid w:val="0C1E53C2"/>
    <w:rsid w:val="0C397F55"/>
    <w:rsid w:val="0C491DB7"/>
    <w:rsid w:val="0C57E25B"/>
    <w:rsid w:val="0C732829"/>
    <w:rsid w:val="0C7D9C51"/>
    <w:rsid w:val="0C7FEA6E"/>
    <w:rsid w:val="0C9689A5"/>
    <w:rsid w:val="0CAA194A"/>
    <w:rsid w:val="0CAE810F"/>
    <w:rsid w:val="0CB0797B"/>
    <w:rsid w:val="0CC085A0"/>
    <w:rsid w:val="0CC36A5E"/>
    <w:rsid w:val="0CEB476E"/>
    <w:rsid w:val="0CEDCDB1"/>
    <w:rsid w:val="0D137BF5"/>
    <w:rsid w:val="0D1CC06D"/>
    <w:rsid w:val="0D25144A"/>
    <w:rsid w:val="0D34EA2D"/>
    <w:rsid w:val="0D5EE77C"/>
    <w:rsid w:val="0D658354"/>
    <w:rsid w:val="0DAF48BA"/>
    <w:rsid w:val="0DC0D9E4"/>
    <w:rsid w:val="0DD72A68"/>
    <w:rsid w:val="0DD92F98"/>
    <w:rsid w:val="0DEB17FB"/>
    <w:rsid w:val="0DFDB52E"/>
    <w:rsid w:val="0E34D941"/>
    <w:rsid w:val="0E3BBB7A"/>
    <w:rsid w:val="0E3BD780"/>
    <w:rsid w:val="0E431908"/>
    <w:rsid w:val="0E50B5A5"/>
    <w:rsid w:val="0E55105E"/>
    <w:rsid w:val="0E66B93E"/>
    <w:rsid w:val="0E77BC8B"/>
    <w:rsid w:val="0E84E0C8"/>
    <w:rsid w:val="0EDE47A6"/>
    <w:rsid w:val="0EE02957"/>
    <w:rsid w:val="0EF9157B"/>
    <w:rsid w:val="0F4AA147"/>
    <w:rsid w:val="0F5F3E02"/>
    <w:rsid w:val="0F6BDE79"/>
    <w:rsid w:val="0F712F44"/>
    <w:rsid w:val="0F7CF907"/>
    <w:rsid w:val="0F90A4C4"/>
    <w:rsid w:val="0F95EC84"/>
    <w:rsid w:val="0FA97BBE"/>
    <w:rsid w:val="0FB37502"/>
    <w:rsid w:val="0FBDDD82"/>
    <w:rsid w:val="0FC6DE2A"/>
    <w:rsid w:val="0FCF026B"/>
    <w:rsid w:val="0FD0E2BD"/>
    <w:rsid w:val="0FD21057"/>
    <w:rsid w:val="0FD89A40"/>
    <w:rsid w:val="0FE0A1E9"/>
    <w:rsid w:val="0FE93C7E"/>
    <w:rsid w:val="0FF55F33"/>
    <w:rsid w:val="100208EF"/>
    <w:rsid w:val="100C187C"/>
    <w:rsid w:val="1017398B"/>
    <w:rsid w:val="102A40D9"/>
    <w:rsid w:val="10312B00"/>
    <w:rsid w:val="1046B5F4"/>
    <w:rsid w:val="1049AB6D"/>
    <w:rsid w:val="104F61DA"/>
    <w:rsid w:val="105EA6AF"/>
    <w:rsid w:val="107D6C45"/>
    <w:rsid w:val="108D54C2"/>
    <w:rsid w:val="109831F2"/>
    <w:rsid w:val="10A4C114"/>
    <w:rsid w:val="10A63F88"/>
    <w:rsid w:val="10A8B00D"/>
    <w:rsid w:val="10C15E3A"/>
    <w:rsid w:val="10C2F6A3"/>
    <w:rsid w:val="10C5763C"/>
    <w:rsid w:val="10C97D0A"/>
    <w:rsid w:val="10E0C186"/>
    <w:rsid w:val="110451E3"/>
    <w:rsid w:val="113DB86C"/>
    <w:rsid w:val="11425E29"/>
    <w:rsid w:val="11482DED"/>
    <w:rsid w:val="1153D9F8"/>
    <w:rsid w:val="116EEFF1"/>
    <w:rsid w:val="117CA5EF"/>
    <w:rsid w:val="117EB897"/>
    <w:rsid w:val="1188F547"/>
    <w:rsid w:val="11927544"/>
    <w:rsid w:val="1196CFC3"/>
    <w:rsid w:val="11A68705"/>
    <w:rsid w:val="11A9B993"/>
    <w:rsid w:val="11B23929"/>
    <w:rsid w:val="11C293F3"/>
    <w:rsid w:val="11F1C2DA"/>
    <w:rsid w:val="121A22E7"/>
    <w:rsid w:val="122445C8"/>
    <w:rsid w:val="123FCC9E"/>
    <w:rsid w:val="124FB0EA"/>
    <w:rsid w:val="1251CD81"/>
    <w:rsid w:val="12696D6E"/>
    <w:rsid w:val="126B33F2"/>
    <w:rsid w:val="12724270"/>
    <w:rsid w:val="1288F0D8"/>
    <w:rsid w:val="12978267"/>
    <w:rsid w:val="12B7415B"/>
    <w:rsid w:val="12C2E656"/>
    <w:rsid w:val="12D13AE5"/>
    <w:rsid w:val="12D9E1AB"/>
    <w:rsid w:val="12DAFEE8"/>
    <w:rsid w:val="12DF80F1"/>
    <w:rsid w:val="12E10FD5"/>
    <w:rsid w:val="12FC2A84"/>
    <w:rsid w:val="1312991D"/>
    <w:rsid w:val="13213D3F"/>
    <w:rsid w:val="13290085"/>
    <w:rsid w:val="1332564C"/>
    <w:rsid w:val="13369463"/>
    <w:rsid w:val="1349E315"/>
    <w:rsid w:val="1364E52C"/>
    <w:rsid w:val="13777BEA"/>
    <w:rsid w:val="13793F6D"/>
    <w:rsid w:val="1382B60A"/>
    <w:rsid w:val="1385764F"/>
    <w:rsid w:val="1385DDB7"/>
    <w:rsid w:val="139B117D"/>
    <w:rsid w:val="13A27059"/>
    <w:rsid w:val="13C656A2"/>
    <w:rsid w:val="13CE9B74"/>
    <w:rsid w:val="13DDFABB"/>
    <w:rsid w:val="13DEB430"/>
    <w:rsid w:val="13FC09CB"/>
    <w:rsid w:val="14068BD1"/>
    <w:rsid w:val="141A88D4"/>
    <w:rsid w:val="141B3EC3"/>
    <w:rsid w:val="1423BF40"/>
    <w:rsid w:val="1439C359"/>
    <w:rsid w:val="1440C92A"/>
    <w:rsid w:val="1445EE53"/>
    <w:rsid w:val="145360FC"/>
    <w:rsid w:val="14689365"/>
    <w:rsid w:val="146B9CD8"/>
    <w:rsid w:val="149802CB"/>
    <w:rsid w:val="14B3A413"/>
    <w:rsid w:val="14B74235"/>
    <w:rsid w:val="14C76934"/>
    <w:rsid w:val="14EE1026"/>
    <w:rsid w:val="15331055"/>
    <w:rsid w:val="153C7703"/>
    <w:rsid w:val="155AD874"/>
    <w:rsid w:val="1563E941"/>
    <w:rsid w:val="156E5EC8"/>
    <w:rsid w:val="15853969"/>
    <w:rsid w:val="1590176F"/>
    <w:rsid w:val="15A3A8B6"/>
    <w:rsid w:val="15B758B6"/>
    <w:rsid w:val="15E01736"/>
    <w:rsid w:val="162EBD36"/>
    <w:rsid w:val="164110D8"/>
    <w:rsid w:val="164D2AB5"/>
    <w:rsid w:val="1664F5F3"/>
    <w:rsid w:val="1676F827"/>
    <w:rsid w:val="167E7F4B"/>
    <w:rsid w:val="168C4A86"/>
    <w:rsid w:val="16B3D06E"/>
    <w:rsid w:val="16CD959F"/>
    <w:rsid w:val="16D002AF"/>
    <w:rsid w:val="16E04452"/>
    <w:rsid w:val="16FC31CD"/>
    <w:rsid w:val="174AE607"/>
    <w:rsid w:val="17557F48"/>
    <w:rsid w:val="175A6E5D"/>
    <w:rsid w:val="175DFF8A"/>
    <w:rsid w:val="175FBD43"/>
    <w:rsid w:val="1772E274"/>
    <w:rsid w:val="1786889A"/>
    <w:rsid w:val="17A299A6"/>
    <w:rsid w:val="17A84E26"/>
    <w:rsid w:val="17AF8937"/>
    <w:rsid w:val="17B1CFA8"/>
    <w:rsid w:val="17CBE774"/>
    <w:rsid w:val="17DB8435"/>
    <w:rsid w:val="17F51026"/>
    <w:rsid w:val="1808FD30"/>
    <w:rsid w:val="183E3028"/>
    <w:rsid w:val="1855171F"/>
    <w:rsid w:val="185BDD9C"/>
    <w:rsid w:val="1869D3A8"/>
    <w:rsid w:val="186D21E2"/>
    <w:rsid w:val="186D9026"/>
    <w:rsid w:val="18A07223"/>
    <w:rsid w:val="18AD5837"/>
    <w:rsid w:val="18BF05CB"/>
    <w:rsid w:val="18C0BCA7"/>
    <w:rsid w:val="18D7345E"/>
    <w:rsid w:val="1911BBC9"/>
    <w:rsid w:val="1934A3C0"/>
    <w:rsid w:val="194F2954"/>
    <w:rsid w:val="19548BB4"/>
    <w:rsid w:val="197F2965"/>
    <w:rsid w:val="19828AA7"/>
    <w:rsid w:val="19A16944"/>
    <w:rsid w:val="19ACE2E4"/>
    <w:rsid w:val="19B4A13B"/>
    <w:rsid w:val="19E48D8A"/>
    <w:rsid w:val="19FA062D"/>
    <w:rsid w:val="19FDF287"/>
    <w:rsid w:val="1A01BE2D"/>
    <w:rsid w:val="1A096076"/>
    <w:rsid w:val="1A0ACC8B"/>
    <w:rsid w:val="1A1E36BD"/>
    <w:rsid w:val="1A32B419"/>
    <w:rsid w:val="1A35A0AE"/>
    <w:rsid w:val="1A42DB94"/>
    <w:rsid w:val="1A569778"/>
    <w:rsid w:val="1A56AA55"/>
    <w:rsid w:val="1A6DADC6"/>
    <w:rsid w:val="1A8539D8"/>
    <w:rsid w:val="1A928955"/>
    <w:rsid w:val="1AB80D3E"/>
    <w:rsid w:val="1AC990A0"/>
    <w:rsid w:val="1ACB4399"/>
    <w:rsid w:val="1AD1CAAE"/>
    <w:rsid w:val="1AD3F527"/>
    <w:rsid w:val="1AD6ECB8"/>
    <w:rsid w:val="1B02BFAE"/>
    <w:rsid w:val="1B07A5AA"/>
    <w:rsid w:val="1B39BBDD"/>
    <w:rsid w:val="1B5A57B7"/>
    <w:rsid w:val="1B5D6948"/>
    <w:rsid w:val="1B61B8A6"/>
    <w:rsid w:val="1B9B2BA7"/>
    <w:rsid w:val="1BAE785B"/>
    <w:rsid w:val="1BB9C9EC"/>
    <w:rsid w:val="1BCF644B"/>
    <w:rsid w:val="1BF53D8A"/>
    <w:rsid w:val="1C08F558"/>
    <w:rsid w:val="1C1125F8"/>
    <w:rsid w:val="1C1EDAF5"/>
    <w:rsid w:val="1C268528"/>
    <w:rsid w:val="1C285332"/>
    <w:rsid w:val="1C412956"/>
    <w:rsid w:val="1C55FEB0"/>
    <w:rsid w:val="1C5674AA"/>
    <w:rsid w:val="1C606E10"/>
    <w:rsid w:val="1C954B5E"/>
    <w:rsid w:val="1C9DDAC9"/>
    <w:rsid w:val="1CA2EC8D"/>
    <w:rsid w:val="1CAEC537"/>
    <w:rsid w:val="1CBCB16C"/>
    <w:rsid w:val="1CD2F1C3"/>
    <w:rsid w:val="1CD5C831"/>
    <w:rsid w:val="1CD8AD0A"/>
    <w:rsid w:val="1CDAFA31"/>
    <w:rsid w:val="1CF863FB"/>
    <w:rsid w:val="1CFE0E04"/>
    <w:rsid w:val="1D0E648A"/>
    <w:rsid w:val="1D1483B6"/>
    <w:rsid w:val="1D2F646E"/>
    <w:rsid w:val="1D49403B"/>
    <w:rsid w:val="1D6B235E"/>
    <w:rsid w:val="1D6D45D9"/>
    <w:rsid w:val="1D78A7EE"/>
    <w:rsid w:val="1D801CD3"/>
    <w:rsid w:val="1D98067D"/>
    <w:rsid w:val="1DA3720C"/>
    <w:rsid w:val="1DB76382"/>
    <w:rsid w:val="1DBEB398"/>
    <w:rsid w:val="1DC52069"/>
    <w:rsid w:val="1DC7F97F"/>
    <w:rsid w:val="1DC80E77"/>
    <w:rsid w:val="1DEA394C"/>
    <w:rsid w:val="1DF2FE6B"/>
    <w:rsid w:val="1E15D9EF"/>
    <w:rsid w:val="1E34349E"/>
    <w:rsid w:val="1E3CC745"/>
    <w:rsid w:val="1E90DEF4"/>
    <w:rsid w:val="1EB277EE"/>
    <w:rsid w:val="1EB82E49"/>
    <w:rsid w:val="1EB970C9"/>
    <w:rsid w:val="1EED960B"/>
    <w:rsid w:val="1EF12E31"/>
    <w:rsid w:val="1EF62977"/>
    <w:rsid w:val="1F1DCA0B"/>
    <w:rsid w:val="1F32A6B9"/>
    <w:rsid w:val="1F34A9A8"/>
    <w:rsid w:val="1F42AAEB"/>
    <w:rsid w:val="1F4BB9B4"/>
    <w:rsid w:val="1F62C6AA"/>
    <w:rsid w:val="1F6355AA"/>
    <w:rsid w:val="1F66B653"/>
    <w:rsid w:val="1F858D95"/>
    <w:rsid w:val="1F94A0F3"/>
    <w:rsid w:val="1FB7BF55"/>
    <w:rsid w:val="1FCB1DC1"/>
    <w:rsid w:val="1FD3A62D"/>
    <w:rsid w:val="1FFC233B"/>
    <w:rsid w:val="201BBE15"/>
    <w:rsid w:val="20288A0F"/>
    <w:rsid w:val="203CCA66"/>
    <w:rsid w:val="20467895"/>
    <w:rsid w:val="206041D7"/>
    <w:rsid w:val="2063FC36"/>
    <w:rsid w:val="20773316"/>
    <w:rsid w:val="20846552"/>
    <w:rsid w:val="20966EDD"/>
    <w:rsid w:val="209BD207"/>
    <w:rsid w:val="209F1FFD"/>
    <w:rsid w:val="20A29BF6"/>
    <w:rsid w:val="20E60770"/>
    <w:rsid w:val="210283BE"/>
    <w:rsid w:val="210D1CB0"/>
    <w:rsid w:val="21105F03"/>
    <w:rsid w:val="21249098"/>
    <w:rsid w:val="21386663"/>
    <w:rsid w:val="213ECF4A"/>
    <w:rsid w:val="2153EC1F"/>
    <w:rsid w:val="216193B1"/>
    <w:rsid w:val="217A4E96"/>
    <w:rsid w:val="21853C9A"/>
    <w:rsid w:val="2186F198"/>
    <w:rsid w:val="2187903B"/>
    <w:rsid w:val="2188B634"/>
    <w:rsid w:val="2192CA22"/>
    <w:rsid w:val="2193C3CF"/>
    <w:rsid w:val="21979206"/>
    <w:rsid w:val="219B2E8C"/>
    <w:rsid w:val="21A0920F"/>
    <w:rsid w:val="21A43288"/>
    <w:rsid w:val="21B7DD0B"/>
    <w:rsid w:val="21B8CC15"/>
    <w:rsid w:val="21CDC994"/>
    <w:rsid w:val="21DFB0C5"/>
    <w:rsid w:val="21FABF73"/>
    <w:rsid w:val="22070DA7"/>
    <w:rsid w:val="22075D95"/>
    <w:rsid w:val="22160EB1"/>
    <w:rsid w:val="2223EBC1"/>
    <w:rsid w:val="2235CE6B"/>
    <w:rsid w:val="223BA5EF"/>
    <w:rsid w:val="223F67C0"/>
    <w:rsid w:val="224C707F"/>
    <w:rsid w:val="2260209D"/>
    <w:rsid w:val="2273F74E"/>
    <w:rsid w:val="227F0D51"/>
    <w:rsid w:val="2283D3B6"/>
    <w:rsid w:val="228D958D"/>
    <w:rsid w:val="228DBD28"/>
    <w:rsid w:val="22944C66"/>
    <w:rsid w:val="22946E32"/>
    <w:rsid w:val="229F33E0"/>
    <w:rsid w:val="22B74852"/>
    <w:rsid w:val="22BC857D"/>
    <w:rsid w:val="22D35B43"/>
    <w:rsid w:val="22DAF02A"/>
    <w:rsid w:val="22E0CA00"/>
    <w:rsid w:val="22E2ED18"/>
    <w:rsid w:val="22E36165"/>
    <w:rsid w:val="22E97225"/>
    <w:rsid w:val="22F5A700"/>
    <w:rsid w:val="22FD7753"/>
    <w:rsid w:val="22FDDDBD"/>
    <w:rsid w:val="2305B473"/>
    <w:rsid w:val="23201DE0"/>
    <w:rsid w:val="2325D729"/>
    <w:rsid w:val="233660CA"/>
    <w:rsid w:val="23368A40"/>
    <w:rsid w:val="233A2AC6"/>
    <w:rsid w:val="236627C1"/>
    <w:rsid w:val="23726054"/>
    <w:rsid w:val="2378D1D6"/>
    <w:rsid w:val="237F4E82"/>
    <w:rsid w:val="23844C22"/>
    <w:rsid w:val="238D13A0"/>
    <w:rsid w:val="23A19555"/>
    <w:rsid w:val="23CCA352"/>
    <w:rsid w:val="23FE64E8"/>
    <w:rsid w:val="2402A753"/>
    <w:rsid w:val="2408BA1E"/>
    <w:rsid w:val="2409AF81"/>
    <w:rsid w:val="24137E9D"/>
    <w:rsid w:val="242B62D7"/>
    <w:rsid w:val="2458BACC"/>
    <w:rsid w:val="248252A1"/>
    <w:rsid w:val="2486DED5"/>
    <w:rsid w:val="24885359"/>
    <w:rsid w:val="249A1EE1"/>
    <w:rsid w:val="249BDFF7"/>
    <w:rsid w:val="24B11B69"/>
    <w:rsid w:val="24B4E105"/>
    <w:rsid w:val="24BC338F"/>
    <w:rsid w:val="24BEABA0"/>
    <w:rsid w:val="24D82885"/>
    <w:rsid w:val="24E09E5B"/>
    <w:rsid w:val="24E2A34F"/>
    <w:rsid w:val="24FBF634"/>
    <w:rsid w:val="250577ED"/>
    <w:rsid w:val="2519E2A0"/>
    <w:rsid w:val="2533F892"/>
    <w:rsid w:val="253C56E7"/>
    <w:rsid w:val="25544281"/>
    <w:rsid w:val="25593506"/>
    <w:rsid w:val="258D3214"/>
    <w:rsid w:val="258EFCDB"/>
    <w:rsid w:val="25B81E6A"/>
    <w:rsid w:val="25C4EA79"/>
    <w:rsid w:val="25C803DE"/>
    <w:rsid w:val="25C8C287"/>
    <w:rsid w:val="25CB71C1"/>
    <w:rsid w:val="25D34794"/>
    <w:rsid w:val="25D5E44D"/>
    <w:rsid w:val="25EB3957"/>
    <w:rsid w:val="260516B1"/>
    <w:rsid w:val="260D6898"/>
    <w:rsid w:val="2617A97C"/>
    <w:rsid w:val="261B5E42"/>
    <w:rsid w:val="267B0628"/>
    <w:rsid w:val="267D2E56"/>
    <w:rsid w:val="267E210C"/>
    <w:rsid w:val="2691B1EF"/>
    <w:rsid w:val="26930189"/>
    <w:rsid w:val="26B8D6E8"/>
    <w:rsid w:val="26B923EF"/>
    <w:rsid w:val="26BED81E"/>
    <w:rsid w:val="26C422C7"/>
    <w:rsid w:val="26D52609"/>
    <w:rsid w:val="26EB28E5"/>
    <w:rsid w:val="270285A2"/>
    <w:rsid w:val="272B71AC"/>
    <w:rsid w:val="272E7522"/>
    <w:rsid w:val="2749862E"/>
    <w:rsid w:val="2757FE60"/>
    <w:rsid w:val="2758F275"/>
    <w:rsid w:val="2785A387"/>
    <w:rsid w:val="2790C5DC"/>
    <w:rsid w:val="2795A65B"/>
    <w:rsid w:val="27A3BA32"/>
    <w:rsid w:val="27BB3C5C"/>
    <w:rsid w:val="27D11C6A"/>
    <w:rsid w:val="27D80CD6"/>
    <w:rsid w:val="27E3A3CA"/>
    <w:rsid w:val="27E4C7C8"/>
    <w:rsid w:val="27FC4856"/>
    <w:rsid w:val="282B1C46"/>
    <w:rsid w:val="283A7372"/>
    <w:rsid w:val="284DD33F"/>
    <w:rsid w:val="285AE893"/>
    <w:rsid w:val="287242B2"/>
    <w:rsid w:val="289631E8"/>
    <w:rsid w:val="28A2C1E4"/>
    <w:rsid w:val="28A5FAE1"/>
    <w:rsid w:val="28AF41AF"/>
    <w:rsid w:val="28C208C2"/>
    <w:rsid w:val="28F90AAC"/>
    <w:rsid w:val="28F99660"/>
    <w:rsid w:val="28FC949D"/>
    <w:rsid w:val="290895ED"/>
    <w:rsid w:val="2911931B"/>
    <w:rsid w:val="2916365D"/>
    <w:rsid w:val="29308CFA"/>
    <w:rsid w:val="2933145C"/>
    <w:rsid w:val="293434ED"/>
    <w:rsid w:val="293C6216"/>
    <w:rsid w:val="2940C6FD"/>
    <w:rsid w:val="2954D4CB"/>
    <w:rsid w:val="2980F654"/>
    <w:rsid w:val="299CCDC2"/>
    <w:rsid w:val="29B0B8E5"/>
    <w:rsid w:val="29B7F223"/>
    <w:rsid w:val="29CC76E9"/>
    <w:rsid w:val="29CFF2DE"/>
    <w:rsid w:val="29E52EAE"/>
    <w:rsid w:val="29EEC430"/>
    <w:rsid w:val="29F71F14"/>
    <w:rsid w:val="29F8E9CC"/>
    <w:rsid w:val="2A144546"/>
    <w:rsid w:val="2A177090"/>
    <w:rsid w:val="2A214BF0"/>
    <w:rsid w:val="2A2AC3A5"/>
    <w:rsid w:val="2A43D4BA"/>
    <w:rsid w:val="2A593788"/>
    <w:rsid w:val="2A5A321A"/>
    <w:rsid w:val="2AA27C72"/>
    <w:rsid w:val="2AA307B7"/>
    <w:rsid w:val="2AB7112C"/>
    <w:rsid w:val="2AC85E83"/>
    <w:rsid w:val="2AE39F18"/>
    <w:rsid w:val="2AF1A110"/>
    <w:rsid w:val="2AF83477"/>
    <w:rsid w:val="2B068E18"/>
    <w:rsid w:val="2B2B03EF"/>
    <w:rsid w:val="2B4BA1E9"/>
    <w:rsid w:val="2B4D84AE"/>
    <w:rsid w:val="2B90F80C"/>
    <w:rsid w:val="2BA1EBE3"/>
    <w:rsid w:val="2BAF55FA"/>
    <w:rsid w:val="2BBDC9F0"/>
    <w:rsid w:val="2BCDB61E"/>
    <w:rsid w:val="2BD45AC6"/>
    <w:rsid w:val="2BFB93A8"/>
    <w:rsid w:val="2C10E041"/>
    <w:rsid w:val="2C17E071"/>
    <w:rsid w:val="2C28F76D"/>
    <w:rsid w:val="2C3E04A6"/>
    <w:rsid w:val="2C4AD56F"/>
    <w:rsid w:val="2C6D5007"/>
    <w:rsid w:val="2C7FDC10"/>
    <w:rsid w:val="2C859EC1"/>
    <w:rsid w:val="2C94559C"/>
    <w:rsid w:val="2CAF5F5F"/>
    <w:rsid w:val="2CB719F8"/>
    <w:rsid w:val="2CC96108"/>
    <w:rsid w:val="2D1C9300"/>
    <w:rsid w:val="2D321577"/>
    <w:rsid w:val="2D3C6352"/>
    <w:rsid w:val="2D456D03"/>
    <w:rsid w:val="2D45A40D"/>
    <w:rsid w:val="2D72EC82"/>
    <w:rsid w:val="2D7E9F18"/>
    <w:rsid w:val="2D80C185"/>
    <w:rsid w:val="2D86DBB5"/>
    <w:rsid w:val="2D884AE4"/>
    <w:rsid w:val="2D8C75C4"/>
    <w:rsid w:val="2DA1ACC4"/>
    <w:rsid w:val="2DA3B581"/>
    <w:rsid w:val="2DBE8A50"/>
    <w:rsid w:val="2DD23E3F"/>
    <w:rsid w:val="2DE60957"/>
    <w:rsid w:val="2E283B4D"/>
    <w:rsid w:val="2E3A22CA"/>
    <w:rsid w:val="2E5AA459"/>
    <w:rsid w:val="2E5AAA65"/>
    <w:rsid w:val="2E605F30"/>
    <w:rsid w:val="2E6F9C56"/>
    <w:rsid w:val="2E74703D"/>
    <w:rsid w:val="2E988C4A"/>
    <w:rsid w:val="2EA51874"/>
    <w:rsid w:val="2EA616AC"/>
    <w:rsid w:val="2EBEBA03"/>
    <w:rsid w:val="2EC56FBB"/>
    <w:rsid w:val="2EF516F7"/>
    <w:rsid w:val="2F000FCC"/>
    <w:rsid w:val="2F0DEAB8"/>
    <w:rsid w:val="2F1FEFCF"/>
    <w:rsid w:val="2F3D7F62"/>
    <w:rsid w:val="2F694F72"/>
    <w:rsid w:val="2F6AE0BA"/>
    <w:rsid w:val="2F6D54A7"/>
    <w:rsid w:val="2F84464A"/>
    <w:rsid w:val="2F91AE79"/>
    <w:rsid w:val="2F94F44B"/>
    <w:rsid w:val="2F9FE655"/>
    <w:rsid w:val="2FC5F012"/>
    <w:rsid w:val="2FD500E2"/>
    <w:rsid w:val="2FD5A953"/>
    <w:rsid w:val="2FDC7802"/>
    <w:rsid w:val="2FFC1DE6"/>
    <w:rsid w:val="301841CC"/>
    <w:rsid w:val="3024EF62"/>
    <w:rsid w:val="303FDAAF"/>
    <w:rsid w:val="3047EE42"/>
    <w:rsid w:val="305D1F26"/>
    <w:rsid w:val="307368BD"/>
    <w:rsid w:val="3079F919"/>
    <w:rsid w:val="30816F6E"/>
    <w:rsid w:val="3083CEF8"/>
    <w:rsid w:val="3085279A"/>
    <w:rsid w:val="308B4162"/>
    <w:rsid w:val="30A4E1D4"/>
    <w:rsid w:val="30E296C6"/>
    <w:rsid w:val="3106062C"/>
    <w:rsid w:val="310709C2"/>
    <w:rsid w:val="3122FDD6"/>
    <w:rsid w:val="31312315"/>
    <w:rsid w:val="3138D20D"/>
    <w:rsid w:val="314A709C"/>
    <w:rsid w:val="31552AB9"/>
    <w:rsid w:val="315CE2F3"/>
    <w:rsid w:val="3167D1AA"/>
    <w:rsid w:val="31814D20"/>
    <w:rsid w:val="318B6C5E"/>
    <w:rsid w:val="3194C7D5"/>
    <w:rsid w:val="319B44DB"/>
    <w:rsid w:val="319F3333"/>
    <w:rsid w:val="319FB5F5"/>
    <w:rsid w:val="31B1CCEB"/>
    <w:rsid w:val="31B35144"/>
    <w:rsid w:val="31BF77FA"/>
    <w:rsid w:val="31CA0C04"/>
    <w:rsid w:val="31FCC048"/>
    <w:rsid w:val="320B0A80"/>
    <w:rsid w:val="320E4842"/>
    <w:rsid w:val="321154C0"/>
    <w:rsid w:val="3213CD54"/>
    <w:rsid w:val="324CDE3B"/>
    <w:rsid w:val="324ED10E"/>
    <w:rsid w:val="325D75EE"/>
    <w:rsid w:val="32644E16"/>
    <w:rsid w:val="32706FD5"/>
    <w:rsid w:val="327C3E6D"/>
    <w:rsid w:val="32A29B5F"/>
    <w:rsid w:val="32A5D0E6"/>
    <w:rsid w:val="32AD74CA"/>
    <w:rsid w:val="32BACD04"/>
    <w:rsid w:val="32BD6DA6"/>
    <w:rsid w:val="32C2E8D5"/>
    <w:rsid w:val="32F8BCB2"/>
    <w:rsid w:val="3307740F"/>
    <w:rsid w:val="330C6C19"/>
    <w:rsid w:val="3316DBB4"/>
    <w:rsid w:val="331CB0A0"/>
    <w:rsid w:val="331E62C5"/>
    <w:rsid w:val="333140A3"/>
    <w:rsid w:val="335681D4"/>
    <w:rsid w:val="339D24E5"/>
    <w:rsid w:val="33AE73F8"/>
    <w:rsid w:val="33B7BFCE"/>
    <w:rsid w:val="33CEF1C0"/>
    <w:rsid w:val="33D21697"/>
    <w:rsid w:val="33D8DA50"/>
    <w:rsid w:val="33E5D2D0"/>
    <w:rsid w:val="341C5E26"/>
    <w:rsid w:val="341E4017"/>
    <w:rsid w:val="342639AB"/>
    <w:rsid w:val="3426B0FA"/>
    <w:rsid w:val="34287F65"/>
    <w:rsid w:val="34325A35"/>
    <w:rsid w:val="345CA69B"/>
    <w:rsid w:val="345D2590"/>
    <w:rsid w:val="347D9330"/>
    <w:rsid w:val="347FAF9E"/>
    <w:rsid w:val="34AE7872"/>
    <w:rsid w:val="34C9F197"/>
    <w:rsid w:val="34EEBE5A"/>
    <w:rsid w:val="34F23BB6"/>
    <w:rsid w:val="34F46AF7"/>
    <w:rsid w:val="34F73927"/>
    <w:rsid w:val="35075E61"/>
    <w:rsid w:val="35291D41"/>
    <w:rsid w:val="353C748E"/>
    <w:rsid w:val="35621004"/>
    <w:rsid w:val="3576A2DF"/>
    <w:rsid w:val="35B4E5F8"/>
    <w:rsid w:val="35BD81AD"/>
    <w:rsid w:val="35C1704B"/>
    <w:rsid w:val="35D3A284"/>
    <w:rsid w:val="35EA4A45"/>
    <w:rsid w:val="35F38EF4"/>
    <w:rsid w:val="35F5972F"/>
    <w:rsid w:val="35F9D305"/>
    <w:rsid w:val="3620D461"/>
    <w:rsid w:val="36333CFB"/>
    <w:rsid w:val="3637923C"/>
    <w:rsid w:val="364F421A"/>
    <w:rsid w:val="36743653"/>
    <w:rsid w:val="36E1D194"/>
    <w:rsid w:val="36EC9CCF"/>
    <w:rsid w:val="370006A0"/>
    <w:rsid w:val="3711A8CF"/>
    <w:rsid w:val="372E4BD9"/>
    <w:rsid w:val="373439E2"/>
    <w:rsid w:val="3735BFC8"/>
    <w:rsid w:val="3752F17D"/>
    <w:rsid w:val="3764D9DE"/>
    <w:rsid w:val="37A56016"/>
    <w:rsid w:val="37B13BA4"/>
    <w:rsid w:val="37B29E06"/>
    <w:rsid w:val="37B936F6"/>
    <w:rsid w:val="37CCAC70"/>
    <w:rsid w:val="37E3A407"/>
    <w:rsid w:val="37E8BFBC"/>
    <w:rsid w:val="37FC566D"/>
    <w:rsid w:val="381210F0"/>
    <w:rsid w:val="3815E0FC"/>
    <w:rsid w:val="381C1A22"/>
    <w:rsid w:val="381C42F8"/>
    <w:rsid w:val="383542D1"/>
    <w:rsid w:val="383D3CF0"/>
    <w:rsid w:val="387F2A51"/>
    <w:rsid w:val="387F4FAE"/>
    <w:rsid w:val="38816269"/>
    <w:rsid w:val="38A4C3BC"/>
    <w:rsid w:val="38A9A7CF"/>
    <w:rsid w:val="38CC858D"/>
    <w:rsid w:val="38F188C7"/>
    <w:rsid w:val="391599AF"/>
    <w:rsid w:val="393E5BA5"/>
    <w:rsid w:val="395519B7"/>
    <w:rsid w:val="395A4862"/>
    <w:rsid w:val="395E94EC"/>
    <w:rsid w:val="397435FF"/>
    <w:rsid w:val="39759407"/>
    <w:rsid w:val="397CC16A"/>
    <w:rsid w:val="399803CA"/>
    <w:rsid w:val="39A09E74"/>
    <w:rsid w:val="39A31980"/>
    <w:rsid w:val="39A3A684"/>
    <w:rsid w:val="39B79442"/>
    <w:rsid w:val="39DCC649"/>
    <w:rsid w:val="39F34464"/>
    <w:rsid w:val="3A243BD5"/>
    <w:rsid w:val="3A28065E"/>
    <w:rsid w:val="3A2D1BE7"/>
    <w:rsid w:val="3A2D4C98"/>
    <w:rsid w:val="3A34C5F1"/>
    <w:rsid w:val="3A52E865"/>
    <w:rsid w:val="3A550694"/>
    <w:rsid w:val="3A70EF06"/>
    <w:rsid w:val="3A7B8210"/>
    <w:rsid w:val="3A97BB4E"/>
    <w:rsid w:val="3AA107FE"/>
    <w:rsid w:val="3AB71014"/>
    <w:rsid w:val="3ADF55F4"/>
    <w:rsid w:val="3B4E4E31"/>
    <w:rsid w:val="3B5B1F2B"/>
    <w:rsid w:val="3B82FDE4"/>
    <w:rsid w:val="3B8C97C4"/>
    <w:rsid w:val="3BA0C8B9"/>
    <w:rsid w:val="3BA50465"/>
    <w:rsid w:val="3BD9BE60"/>
    <w:rsid w:val="3BDB47C1"/>
    <w:rsid w:val="3BE406EB"/>
    <w:rsid w:val="3BEE8D13"/>
    <w:rsid w:val="3BF091D5"/>
    <w:rsid w:val="3C250390"/>
    <w:rsid w:val="3C3F1B4C"/>
    <w:rsid w:val="3C41031F"/>
    <w:rsid w:val="3C530132"/>
    <w:rsid w:val="3C53F41B"/>
    <w:rsid w:val="3C5F2072"/>
    <w:rsid w:val="3C6F184C"/>
    <w:rsid w:val="3CB79269"/>
    <w:rsid w:val="3CD3619A"/>
    <w:rsid w:val="3CD837FC"/>
    <w:rsid w:val="3CDB0DD9"/>
    <w:rsid w:val="3CDF41F6"/>
    <w:rsid w:val="3D132D60"/>
    <w:rsid w:val="3D2B61F1"/>
    <w:rsid w:val="3D416DD8"/>
    <w:rsid w:val="3D47CB73"/>
    <w:rsid w:val="3D66BFB8"/>
    <w:rsid w:val="3D91BD4D"/>
    <w:rsid w:val="3D98F1A1"/>
    <w:rsid w:val="3DA56314"/>
    <w:rsid w:val="3DA68FFA"/>
    <w:rsid w:val="3DDBE44F"/>
    <w:rsid w:val="3DEB4147"/>
    <w:rsid w:val="3DF20EAC"/>
    <w:rsid w:val="3DF83737"/>
    <w:rsid w:val="3E05D754"/>
    <w:rsid w:val="3E2FC23F"/>
    <w:rsid w:val="3E388CF5"/>
    <w:rsid w:val="3E5BFBA1"/>
    <w:rsid w:val="3E5DB4C4"/>
    <w:rsid w:val="3E5E5242"/>
    <w:rsid w:val="3E74A947"/>
    <w:rsid w:val="3E8286DC"/>
    <w:rsid w:val="3E8A74A4"/>
    <w:rsid w:val="3EC3C493"/>
    <w:rsid w:val="3EC70986"/>
    <w:rsid w:val="3EDDD18F"/>
    <w:rsid w:val="3EFD41EE"/>
    <w:rsid w:val="3F024F0C"/>
    <w:rsid w:val="3F042FF3"/>
    <w:rsid w:val="3F0C9C48"/>
    <w:rsid w:val="3F0F7B19"/>
    <w:rsid w:val="3F0FC2B6"/>
    <w:rsid w:val="3F12C0C3"/>
    <w:rsid w:val="3F1B8C35"/>
    <w:rsid w:val="3F1C2625"/>
    <w:rsid w:val="3F2D037E"/>
    <w:rsid w:val="3F59B612"/>
    <w:rsid w:val="3F94C73E"/>
    <w:rsid w:val="3FA742C1"/>
    <w:rsid w:val="3FBB5FC2"/>
    <w:rsid w:val="3FCA6B1D"/>
    <w:rsid w:val="3FD92067"/>
    <w:rsid w:val="3FE1848A"/>
    <w:rsid w:val="3FE7478A"/>
    <w:rsid w:val="3FF6E9A3"/>
    <w:rsid w:val="3FF828BD"/>
    <w:rsid w:val="3FFE5D32"/>
    <w:rsid w:val="400C5F15"/>
    <w:rsid w:val="400E70D5"/>
    <w:rsid w:val="402A1C48"/>
    <w:rsid w:val="406692D6"/>
    <w:rsid w:val="4071B18B"/>
    <w:rsid w:val="407250E1"/>
    <w:rsid w:val="407EC0D7"/>
    <w:rsid w:val="407FA6D0"/>
    <w:rsid w:val="408319AB"/>
    <w:rsid w:val="408E30B7"/>
    <w:rsid w:val="40ACAE83"/>
    <w:rsid w:val="40B506DA"/>
    <w:rsid w:val="40B8BBAE"/>
    <w:rsid w:val="40D71246"/>
    <w:rsid w:val="410366E1"/>
    <w:rsid w:val="41094B57"/>
    <w:rsid w:val="412841AF"/>
    <w:rsid w:val="41303B70"/>
    <w:rsid w:val="413C5AFA"/>
    <w:rsid w:val="4149CDCA"/>
    <w:rsid w:val="41536ABE"/>
    <w:rsid w:val="416B1FB0"/>
    <w:rsid w:val="4175B8E8"/>
    <w:rsid w:val="4180FF1B"/>
    <w:rsid w:val="418A13EB"/>
    <w:rsid w:val="418FDF2F"/>
    <w:rsid w:val="41963D19"/>
    <w:rsid w:val="41A1DEB1"/>
    <w:rsid w:val="41AB5383"/>
    <w:rsid w:val="41D92EF8"/>
    <w:rsid w:val="41DBC0D3"/>
    <w:rsid w:val="41DF184D"/>
    <w:rsid w:val="41F16FF7"/>
    <w:rsid w:val="4205DCDF"/>
    <w:rsid w:val="4221559B"/>
    <w:rsid w:val="422D183F"/>
    <w:rsid w:val="4231365C"/>
    <w:rsid w:val="42383DAD"/>
    <w:rsid w:val="423A9024"/>
    <w:rsid w:val="42472F30"/>
    <w:rsid w:val="424BAB46"/>
    <w:rsid w:val="425628BF"/>
    <w:rsid w:val="426BC3EF"/>
    <w:rsid w:val="42EBE73A"/>
    <w:rsid w:val="42F39F47"/>
    <w:rsid w:val="42F7C72F"/>
    <w:rsid w:val="4304D564"/>
    <w:rsid w:val="4311438F"/>
    <w:rsid w:val="431852D3"/>
    <w:rsid w:val="432E8C13"/>
    <w:rsid w:val="435DD6C9"/>
    <w:rsid w:val="43649369"/>
    <w:rsid w:val="436ECE0C"/>
    <w:rsid w:val="437567DB"/>
    <w:rsid w:val="43858AD0"/>
    <w:rsid w:val="438AC5CA"/>
    <w:rsid w:val="438E7CD4"/>
    <w:rsid w:val="439E8FA8"/>
    <w:rsid w:val="43D0E4C8"/>
    <w:rsid w:val="43D76348"/>
    <w:rsid w:val="43E792F5"/>
    <w:rsid w:val="43EA2756"/>
    <w:rsid w:val="4404B123"/>
    <w:rsid w:val="444F84CC"/>
    <w:rsid w:val="446A15BE"/>
    <w:rsid w:val="44704D46"/>
    <w:rsid w:val="44826215"/>
    <w:rsid w:val="448BD247"/>
    <w:rsid w:val="448DFA38"/>
    <w:rsid w:val="4490E524"/>
    <w:rsid w:val="44C1C8E2"/>
    <w:rsid w:val="44E3FC05"/>
    <w:rsid w:val="44E42E9B"/>
    <w:rsid w:val="44FCE246"/>
    <w:rsid w:val="451CD20C"/>
    <w:rsid w:val="4536A1C1"/>
    <w:rsid w:val="4543003D"/>
    <w:rsid w:val="454CDD86"/>
    <w:rsid w:val="45553664"/>
    <w:rsid w:val="455A71BE"/>
    <w:rsid w:val="45617B29"/>
    <w:rsid w:val="45634BA1"/>
    <w:rsid w:val="4564AFFF"/>
    <w:rsid w:val="45716BC8"/>
    <w:rsid w:val="45756C4D"/>
    <w:rsid w:val="4577DD30"/>
    <w:rsid w:val="45830E6A"/>
    <w:rsid w:val="458F8ED4"/>
    <w:rsid w:val="45A1BB57"/>
    <w:rsid w:val="45A3DA85"/>
    <w:rsid w:val="45A708B1"/>
    <w:rsid w:val="45B5E0DB"/>
    <w:rsid w:val="45F0D59B"/>
    <w:rsid w:val="45F2D7AE"/>
    <w:rsid w:val="4605634E"/>
    <w:rsid w:val="460C682D"/>
    <w:rsid w:val="46216599"/>
    <w:rsid w:val="466E8415"/>
    <w:rsid w:val="4677CA11"/>
    <w:rsid w:val="46935B92"/>
    <w:rsid w:val="46A0691F"/>
    <w:rsid w:val="46ABEB5E"/>
    <w:rsid w:val="46B38881"/>
    <w:rsid w:val="46BA8C51"/>
    <w:rsid w:val="46BD980F"/>
    <w:rsid w:val="46EAD47F"/>
    <w:rsid w:val="46FF2380"/>
    <w:rsid w:val="470378B0"/>
    <w:rsid w:val="47240E34"/>
    <w:rsid w:val="4740A7AA"/>
    <w:rsid w:val="474CB89E"/>
    <w:rsid w:val="4761D61F"/>
    <w:rsid w:val="477F7572"/>
    <w:rsid w:val="477F9ABB"/>
    <w:rsid w:val="47A10CB9"/>
    <w:rsid w:val="47AA56FF"/>
    <w:rsid w:val="47BA206C"/>
    <w:rsid w:val="47BA3827"/>
    <w:rsid w:val="47C25036"/>
    <w:rsid w:val="47C2D443"/>
    <w:rsid w:val="47D0A8AA"/>
    <w:rsid w:val="47DF9726"/>
    <w:rsid w:val="47E38E87"/>
    <w:rsid w:val="47E46F69"/>
    <w:rsid w:val="47EA65FA"/>
    <w:rsid w:val="47EACFEC"/>
    <w:rsid w:val="47F163FF"/>
    <w:rsid w:val="47FFC4A2"/>
    <w:rsid w:val="47FFCDFB"/>
    <w:rsid w:val="480E52A4"/>
    <w:rsid w:val="4813409B"/>
    <w:rsid w:val="4829CA0A"/>
    <w:rsid w:val="482C0F17"/>
    <w:rsid w:val="4832013C"/>
    <w:rsid w:val="4833BF09"/>
    <w:rsid w:val="4865E56E"/>
    <w:rsid w:val="4873CABA"/>
    <w:rsid w:val="488E7653"/>
    <w:rsid w:val="48AA64B3"/>
    <w:rsid w:val="48AA89CC"/>
    <w:rsid w:val="48B4828C"/>
    <w:rsid w:val="48CEBE74"/>
    <w:rsid w:val="48D9CC7F"/>
    <w:rsid w:val="48F83BB0"/>
    <w:rsid w:val="490D0AA1"/>
    <w:rsid w:val="49169125"/>
    <w:rsid w:val="4927C409"/>
    <w:rsid w:val="494D5056"/>
    <w:rsid w:val="49C144E4"/>
    <w:rsid w:val="49C548C1"/>
    <w:rsid w:val="49D85DE1"/>
    <w:rsid w:val="49EE1BD8"/>
    <w:rsid w:val="49EF7862"/>
    <w:rsid w:val="49F6B7BE"/>
    <w:rsid w:val="49FF3D76"/>
    <w:rsid w:val="4A13C9E5"/>
    <w:rsid w:val="4A1BC3E9"/>
    <w:rsid w:val="4A1D3C72"/>
    <w:rsid w:val="4A802C3D"/>
    <w:rsid w:val="4A87774E"/>
    <w:rsid w:val="4AA11F66"/>
    <w:rsid w:val="4AB16BEF"/>
    <w:rsid w:val="4AD7172D"/>
    <w:rsid w:val="4AE02CD5"/>
    <w:rsid w:val="4AEF2B88"/>
    <w:rsid w:val="4B0180D3"/>
    <w:rsid w:val="4B1C9473"/>
    <w:rsid w:val="4B20CD5D"/>
    <w:rsid w:val="4B21BA48"/>
    <w:rsid w:val="4B229251"/>
    <w:rsid w:val="4B248935"/>
    <w:rsid w:val="4B550EEB"/>
    <w:rsid w:val="4B55A717"/>
    <w:rsid w:val="4B5F11F8"/>
    <w:rsid w:val="4B6943F9"/>
    <w:rsid w:val="4B6AEABF"/>
    <w:rsid w:val="4B7270AA"/>
    <w:rsid w:val="4B7354AF"/>
    <w:rsid w:val="4B754611"/>
    <w:rsid w:val="4B9F71E9"/>
    <w:rsid w:val="4BC0DAF4"/>
    <w:rsid w:val="4BC9321E"/>
    <w:rsid w:val="4BDC8B05"/>
    <w:rsid w:val="4BFB77C4"/>
    <w:rsid w:val="4C050CBB"/>
    <w:rsid w:val="4C0C4152"/>
    <w:rsid w:val="4C2305E5"/>
    <w:rsid w:val="4C4BDB87"/>
    <w:rsid w:val="4C5B460F"/>
    <w:rsid w:val="4C79ACC7"/>
    <w:rsid w:val="4C80FBC3"/>
    <w:rsid w:val="4C866C02"/>
    <w:rsid w:val="4C8B3139"/>
    <w:rsid w:val="4C8CB0C1"/>
    <w:rsid w:val="4C8EF2E3"/>
    <w:rsid w:val="4CF391B3"/>
    <w:rsid w:val="4D04661B"/>
    <w:rsid w:val="4D11B75C"/>
    <w:rsid w:val="4D18F712"/>
    <w:rsid w:val="4D1AD952"/>
    <w:rsid w:val="4D1EDEF3"/>
    <w:rsid w:val="4D1FB8C6"/>
    <w:rsid w:val="4D226515"/>
    <w:rsid w:val="4D352B02"/>
    <w:rsid w:val="4D36FBD5"/>
    <w:rsid w:val="4D423581"/>
    <w:rsid w:val="4D44D3DE"/>
    <w:rsid w:val="4D500D6E"/>
    <w:rsid w:val="4D5F02CE"/>
    <w:rsid w:val="4D663C94"/>
    <w:rsid w:val="4D6B48DD"/>
    <w:rsid w:val="4D86DAE0"/>
    <w:rsid w:val="4D88B068"/>
    <w:rsid w:val="4D8FC7DB"/>
    <w:rsid w:val="4D9E523E"/>
    <w:rsid w:val="4DB7AF81"/>
    <w:rsid w:val="4DC044D3"/>
    <w:rsid w:val="4DDC7009"/>
    <w:rsid w:val="4DEA35D0"/>
    <w:rsid w:val="4E12D21A"/>
    <w:rsid w:val="4E2EB050"/>
    <w:rsid w:val="4E2F79D7"/>
    <w:rsid w:val="4E353332"/>
    <w:rsid w:val="4E38D2AF"/>
    <w:rsid w:val="4E430295"/>
    <w:rsid w:val="4E656F6F"/>
    <w:rsid w:val="4E853470"/>
    <w:rsid w:val="4E868A14"/>
    <w:rsid w:val="4E94A387"/>
    <w:rsid w:val="4E96F246"/>
    <w:rsid w:val="4EA065E8"/>
    <w:rsid w:val="4EA4D8CC"/>
    <w:rsid w:val="4EDB2FB1"/>
    <w:rsid w:val="4EDEB20A"/>
    <w:rsid w:val="4EFD6840"/>
    <w:rsid w:val="4F1F5FE1"/>
    <w:rsid w:val="4F23A852"/>
    <w:rsid w:val="4F407483"/>
    <w:rsid w:val="4F58BAB1"/>
    <w:rsid w:val="4F784CE5"/>
    <w:rsid w:val="4FA57F89"/>
    <w:rsid w:val="4FB3CD13"/>
    <w:rsid w:val="4FB80DB6"/>
    <w:rsid w:val="4FBC65C2"/>
    <w:rsid w:val="4FC76A9E"/>
    <w:rsid w:val="4FCDBC1B"/>
    <w:rsid w:val="4FCE31EE"/>
    <w:rsid w:val="4FE85F12"/>
    <w:rsid w:val="4FEFA83D"/>
    <w:rsid w:val="50061EEF"/>
    <w:rsid w:val="500675B8"/>
    <w:rsid w:val="500C603B"/>
    <w:rsid w:val="502F54E8"/>
    <w:rsid w:val="503A0ABF"/>
    <w:rsid w:val="503E2C1E"/>
    <w:rsid w:val="504BDBCA"/>
    <w:rsid w:val="504FF7E5"/>
    <w:rsid w:val="50729AEB"/>
    <w:rsid w:val="5079DFCF"/>
    <w:rsid w:val="508F5360"/>
    <w:rsid w:val="50C2C1EE"/>
    <w:rsid w:val="50D4FB6C"/>
    <w:rsid w:val="50E64A95"/>
    <w:rsid w:val="50F181C7"/>
    <w:rsid w:val="50F644D7"/>
    <w:rsid w:val="50FAD634"/>
    <w:rsid w:val="5108664D"/>
    <w:rsid w:val="51288E97"/>
    <w:rsid w:val="512C0889"/>
    <w:rsid w:val="514E9C2C"/>
    <w:rsid w:val="515664AE"/>
    <w:rsid w:val="515A7AD6"/>
    <w:rsid w:val="51644937"/>
    <w:rsid w:val="51798C9C"/>
    <w:rsid w:val="51873C1C"/>
    <w:rsid w:val="519CCE49"/>
    <w:rsid w:val="51A72AAD"/>
    <w:rsid w:val="51A9F585"/>
    <w:rsid w:val="51B67990"/>
    <w:rsid w:val="51CCF101"/>
    <w:rsid w:val="51CD12B4"/>
    <w:rsid w:val="51D3F327"/>
    <w:rsid w:val="51E262E8"/>
    <w:rsid w:val="51ECAED2"/>
    <w:rsid w:val="51FA5059"/>
    <w:rsid w:val="520BA82B"/>
    <w:rsid w:val="520F13BE"/>
    <w:rsid w:val="521BD26C"/>
    <w:rsid w:val="523C8ED6"/>
    <w:rsid w:val="524065DD"/>
    <w:rsid w:val="524CE6BA"/>
    <w:rsid w:val="5250FAC3"/>
    <w:rsid w:val="527F7470"/>
    <w:rsid w:val="528BAFC3"/>
    <w:rsid w:val="529BF9D6"/>
    <w:rsid w:val="529CD9CA"/>
    <w:rsid w:val="52A8F32F"/>
    <w:rsid w:val="52AEE48A"/>
    <w:rsid w:val="52B678A0"/>
    <w:rsid w:val="52C450C5"/>
    <w:rsid w:val="52D5AD9D"/>
    <w:rsid w:val="52F85137"/>
    <w:rsid w:val="52FD98E6"/>
    <w:rsid w:val="530D5482"/>
    <w:rsid w:val="53113E0C"/>
    <w:rsid w:val="531FB229"/>
    <w:rsid w:val="5360CD6F"/>
    <w:rsid w:val="536AB97E"/>
    <w:rsid w:val="536E086A"/>
    <w:rsid w:val="537C85AC"/>
    <w:rsid w:val="5389B865"/>
    <w:rsid w:val="53A75C37"/>
    <w:rsid w:val="53B1A9EF"/>
    <w:rsid w:val="53BA5A11"/>
    <w:rsid w:val="53C9946C"/>
    <w:rsid w:val="53D67BCD"/>
    <w:rsid w:val="53E1A27D"/>
    <w:rsid w:val="53E7E3E6"/>
    <w:rsid w:val="53EF7B02"/>
    <w:rsid w:val="542A3203"/>
    <w:rsid w:val="5438764D"/>
    <w:rsid w:val="54521EBA"/>
    <w:rsid w:val="5456C66C"/>
    <w:rsid w:val="54654785"/>
    <w:rsid w:val="54873F4A"/>
    <w:rsid w:val="549AB643"/>
    <w:rsid w:val="54AE73DB"/>
    <w:rsid w:val="54B1FE20"/>
    <w:rsid w:val="54B5CC6C"/>
    <w:rsid w:val="54B8B7C2"/>
    <w:rsid w:val="54BA6233"/>
    <w:rsid w:val="54C946B4"/>
    <w:rsid w:val="54DA535D"/>
    <w:rsid w:val="54DB1E2B"/>
    <w:rsid w:val="54F2D4B4"/>
    <w:rsid w:val="54F58559"/>
    <w:rsid w:val="55058C7D"/>
    <w:rsid w:val="550754F8"/>
    <w:rsid w:val="5516F0ED"/>
    <w:rsid w:val="5518AAA4"/>
    <w:rsid w:val="551E6003"/>
    <w:rsid w:val="5527A4AB"/>
    <w:rsid w:val="55329749"/>
    <w:rsid w:val="553E785F"/>
    <w:rsid w:val="55415045"/>
    <w:rsid w:val="55528F4C"/>
    <w:rsid w:val="555712A2"/>
    <w:rsid w:val="55581225"/>
    <w:rsid w:val="55595432"/>
    <w:rsid w:val="5577C0E0"/>
    <w:rsid w:val="558D48D0"/>
    <w:rsid w:val="559E7A9B"/>
    <w:rsid w:val="55A1156A"/>
    <w:rsid w:val="55AD1EDA"/>
    <w:rsid w:val="55AE7897"/>
    <w:rsid w:val="55C1EBFA"/>
    <w:rsid w:val="55CB2BF4"/>
    <w:rsid w:val="55F9909E"/>
    <w:rsid w:val="5611394D"/>
    <w:rsid w:val="561FC3A8"/>
    <w:rsid w:val="5634F10F"/>
    <w:rsid w:val="56383C5E"/>
    <w:rsid w:val="56497738"/>
    <w:rsid w:val="565E8D4C"/>
    <w:rsid w:val="5683BB31"/>
    <w:rsid w:val="5684135C"/>
    <w:rsid w:val="56852FAD"/>
    <w:rsid w:val="568FDA96"/>
    <w:rsid w:val="56AFFAC9"/>
    <w:rsid w:val="56F55993"/>
    <w:rsid w:val="57029424"/>
    <w:rsid w:val="5727BA31"/>
    <w:rsid w:val="573D0AD6"/>
    <w:rsid w:val="57450389"/>
    <w:rsid w:val="57486110"/>
    <w:rsid w:val="57667023"/>
    <w:rsid w:val="576B403B"/>
    <w:rsid w:val="576CAF62"/>
    <w:rsid w:val="577FF3BE"/>
    <w:rsid w:val="5785E41D"/>
    <w:rsid w:val="579D7866"/>
    <w:rsid w:val="57AFA7F0"/>
    <w:rsid w:val="57B112E9"/>
    <w:rsid w:val="57B68667"/>
    <w:rsid w:val="57E29B0A"/>
    <w:rsid w:val="57FA584B"/>
    <w:rsid w:val="5808D504"/>
    <w:rsid w:val="58105ECB"/>
    <w:rsid w:val="5817A1B0"/>
    <w:rsid w:val="581D54E2"/>
    <w:rsid w:val="58376A9C"/>
    <w:rsid w:val="58441787"/>
    <w:rsid w:val="587C778B"/>
    <w:rsid w:val="58803613"/>
    <w:rsid w:val="5899A539"/>
    <w:rsid w:val="58C8B758"/>
    <w:rsid w:val="58CD0148"/>
    <w:rsid w:val="59114866"/>
    <w:rsid w:val="5918396B"/>
    <w:rsid w:val="592FCDB3"/>
    <w:rsid w:val="5937F45C"/>
    <w:rsid w:val="593E7F69"/>
    <w:rsid w:val="5958D2DE"/>
    <w:rsid w:val="59639A73"/>
    <w:rsid w:val="59A03F47"/>
    <w:rsid w:val="59A4D158"/>
    <w:rsid w:val="59B96C0A"/>
    <w:rsid w:val="59BBEDAF"/>
    <w:rsid w:val="59C074B0"/>
    <w:rsid w:val="59CD17BA"/>
    <w:rsid w:val="59D1BE08"/>
    <w:rsid w:val="59D42B36"/>
    <w:rsid w:val="59D472B3"/>
    <w:rsid w:val="59E81542"/>
    <w:rsid w:val="59F597E6"/>
    <w:rsid w:val="59FD7CED"/>
    <w:rsid w:val="5A0CFD6C"/>
    <w:rsid w:val="5A1BAA66"/>
    <w:rsid w:val="5A1D9EB5"/>
    <w:rsid w:val="5A425D13"/>
    <w:rsid w:val="5A600286"/>
    <w:rsid w:val="5A669FCC"/>
    <w:rsid w:val="5A7111B0"/>
    <w:rsid w:val="5A750B91"/>
    <w:rsid w:val="5A7AF100"/>
    <w:rsid w:val="5A900E98"/>
    <w:rsid w:val="5AA259C4"/>
    <w:rsid w:val="5AADA45E"/>
    <w:rsid w:val="5ABEC50A"/>
    <w:rsid w:val="5ACF1BDF"/>
    <w:rsid w:val="5ADB8C54"/>
    <w:rsid w:val="5ADECC1A"/>
    <w:rsid w:val="5AE105F0"/>
    <w:rsid w:val="5AF10C76"/>
    <w:rsid w:val="5AFBC1D0"/>
    <w:rsid w:val="5B244AEF"/>
    <w:rsid w:val="5B338ACD"/>
    <w:rsid w:val="5B432D4C"/>
    <w:rsid w:val="5B577D5B"/>
    <w:rsid w:val="5B59EF46"/>
    <w:rsid w:val="5B84F430"/>
    <w:rsid w:val="5B8B1F0C"/>
    <w:rsid w:val="5B9A8F75"/>
    <w:rsid w:val="5BAB2EE3"/>
    <w:rsid w:val="5BBFA157"/>
    <w:rsid w:val="5BE1AEA3"/>
    <w:rsid w:val="5BF85B53"/>
    <w:rsid w:val="5BFDFA18"/>
    <w:rsid w:val="5C0D3817"/>
    <w:rsid w:val="5C0EA5FB"/>
    <w:rsid w:val="5C25609A"/>
    <w:rsid w:val="5C390F3E"/>
    <w:rsid w:val="5C3DF504"/>
    <w:rsid w:val="5C3EE4C5"/>
    <w:rsid w:val="5C4C2FF6"/>
    <w:rsid w:val="5C751CCF"/>
    <w:rsid w:val="5C85D761"/>
    <w:rsid w:val="5C962742"/>
    <w:rsid w:val="5C9D3F54"/>
    <w:rsid w:val="5CBC00AE"/>
    <w:rsid w:val="5CD22BA1"/>
    <w:rsid w:val="5CE4E276"/>
    <w:rsid w:val="5CF366F9"/>
    <w:rsid w:val="5D077B42"/>
    <w:rsid w:val="5D20E0F1"/>
    <w:rsid w:val="5D2F2D44"/>
    <w:rsid w:val="5D3A34DF"/>
    <w:rsid w:val="5D3DA149"/>
    <w:rsid w:val="5D4F152D"/>
    <w:rsid w:val="5D5F8360"/>
    <w:rsid w:val="5D7146D3"/>
    <w:rsid w:val="5D774A2D"/>
    <w:rsid w:val="5DA7F30B"/>
    <w:rsid w:val="5DBE2218"/>
    <w:rsid w:val="5DC3186F"/>
    <w:rsid w:val="5DC74DD9"/>
    <w:rsid w:val="5DE24295"/>
    <w:rsid w:val="5E0279F6"/>
    <w:rsid w:val="5E24EC86"/>
    <w:rsid w:val="5E2AD626"/>
    <w:rsid w:val="5E2E2009"/>
    <w:rsid w:val="5E37FB55"/>
    <w:rsid w:val="5E3E99C1"/>
    <w:rsid w:val="5E6227F4"/>
    <w:rsid w:val="5E751D47"/>
    <w:rsid w:val="5E94365D"/>
    <w:rsid w:val="5EB1B400"/>
    <w:rsid w:val="5EB86E31"/>
    <w:rsid w:val="5EE123C4"/>
    <w:rsid w:val="5EE7B101"/>
    <w:rsid w:val="5EE7E0D8"/>
    <w:rsid w:val="5EF85E1B"/>
    <w:rsid w:val="5F06564F"/>
    <w:rsid w:val="5F1DF74E"/>
    <w:rsid w:val="5F29417D"/>
    <w:rsid w:val="5F2F1183"/>
    <w:rsid w:val="5F3A3BCF"/>
    <w:rsid w:val="5F48D507"/>
    <w:rsid w:val="5F49BEAB"/>
    <w:rsid w:val="5F6D2DB5"/>
    <w:rsid w:val="5F7AE034"/>
    <w:rsid w:val="5FAD5135"/>
    <w:rsid w:val="5FC4CFF2"/>
    <w:rsid w:val="5FDA1FBF"/>
    <w:rsid w:val="5FDAADC8"/>
    <w:rsid w:val="6006B4E5"/>
    <w:rsid w:val="60088475"/>
    <w:rsid w:val="601F999C"/>
    <w:rsid w:val="6025B5D2"/>
    <w:rsid w:val="604847D4"/>
    <w:rsid w:val="6059593E"/>
    <w:rsid w:val="6059DCC0"/>
    <w:rsid w:val="606D4686"/>
    <w:rsid w:val="606DE6C1"/>
    <w:rsid w:val="607037DE"/>
    <w:rsid w:val="60798403"/>
    <w:rsid w:val="608CA79D"/>
    <w:rsid w:val="60999850"/>
    <w:rsid w:val="60C723C4"/>
    <w:rsid w:val="60D4BDEF"/>
    <w:rsid w:val="60DEBD99"/>
    <w:rsid w:val="60EACB12"/>
    <w:rsid w:val="610DCD5E"/>
    <w:rsid w:val="61153969"/>
    <w:rsid w:val="6138CFDD"/>
    <w:rsid w:val="614D65FF"/>
    <w:rsid w:val="615DF7F0"/>
    <w:rsid w:val="615F15A6"/>
    <w:rsid w:val="616F39A8"/>
    <w:rsid w:val="616FC636"/>
    <w:rsid w:val="61843C1B"/>
    <w:rsid w:val="61A1646A"/>
    <w:rsid w:val="61DAD692"/>
    <w:rsid w:val="61DAE8E9"/>
    <w:rsid w:val="61DF51AA"/>
    <w:rsid w:val="61E5F834"/>
    <w:rsid w:val="6207A566"/>
    <w:rsid w:val="620B3DEC"/>
    <w:rsid w:val="620D2D60"/>
    <w:rsid w:val="6210BACD"/>
    <w:rsid w:val="62210D6A"/>
    <w:rsid w:val="62237992"/>
    <w:rsid w:val="62298C15"/>
    <w:rsid w:val="622C8188"/>
    <w:rsid w:val="622FB8C7"/>
    <w:rsid w:val="625F9227"/>
    <w:rsid w:val="6279A67A"/>
    <w:rsid w:val="627F060C"/>
    <w:rsid w:val="629B2DAA"/>
    <w:rsid w:val="629D2C4C"/>
    <w:rsid w:val="629F7206"/>
    <w:rsid w:val="62B49B6F"/>
    <w:rsid w:val="62B52D11"/>
    <w:rsid w:val="62BB97C3"/>
    <w:rsid w:val="62BC1120"/>
    <w:rsid w:val="62C30517"/>
    <w:rsid w:val="62C6CC92"/>
    <w:rsid w:val="62C9907F"/>
    <w:rsid w:val="62CFE68A"/>
    <w:rsid w:val="62DAA10D"/>
    <w:rsid w:val="62DEE5D7"/>
    <w:rsid w:val="62F377A5"/>
    <w:rsid w:val="62F867F1"/>
    <w:rsid w:val="630FA020"/>
    <w:rsid w:val="632F3D88"/>
    <w:rsid w:val="633FAD8C"/>
    <w:rsid w:val="63717EAA"/>
    <w:rsid w:val="63810781"/>
    <w:rsid w:val="6385A0A1"/>
    <w:rsid w:val="63898F92"/>
    <w:rsid w:val="639E57F3"/>
    <w:rsid w:val="63B12BE0"/>
    <w:rsid w:val="63B47B3D"/>
    <w:rsid w:val="63CE7016"/>
    <w:rsid w:val="63D2828F"/>
    <w:rsid w:val="63D3D4CD"/>
    <w:rsid w:val="63D9C4D9"/>
    <w:rsid w:val="63DBDBF4"/>
    <w:rsid w:val="63E3698C"/>
    <w:rsid w:val="63F88475"/>
    <w:rsid w:val="640A9424"/>
    <w:rsid w:val="641BEC1A"/>
    <w:rsid w:val="64605F98"/>
    <w:rsid w:val="6463F2C9"/>
    <w:rsid w:val="6465FB19"/>
    <w:rsid w:val="646B4E68"/>
    <w:rsid w:val="6471874D"/>
    <w:rsid w:val="648FD2D9"/>
    <w:rsid w:val="64AC0AF6"/>
    <w:rsid w:val="64B85AA8"/>
    <w:rsid w:val="64BA3CDF"/>
    <w:rsid w:val="64D1C52C"/>
    <w:rsid w:val="64D8C2E3"/>
    <w:rsid w:val="64DF8848"/>
    <w:rsid w:val="64E25C25"/>
    <w:rsid w:val="64E313B6"/>
    <w:rsid w:val="64F4FC48"/>
    <w:rsid w:val="650BE558"/>
    <w:rsid w:val="6511D8FF"/>
    <w:rsid w:val="651C115B"/>
    <w:rsid w:val="652D4530"/>
    <w:rsid w:val="6539E2A6"/>
    <w:rsid w:val="656496EA"/>
    <w:rsid w:val="65688994"/>
    <w:rsid w:val="6592890B"/>
    <w:rsid w:val="659FFAC2"/>
    <w:rsid w:val="65ACCFF2"/>
    <w:rsid w:val="65B6273A"/>
    <w:rsid w:val="65C45397"/>
    <w:rsid w:val="65CA5CC7"/>
    <w:rsid w:val="65D1D858"/>
    <w:rsid w:val="65E89586"/>
    <w:rsid w:val="65EBB477"/>
    <w:rsid w:val="65F9458E"/>
    <w:rsid w:val="660030B8"/>
    <w:rsid w:val="6610D561"/>
    <w:rsid w:val="661F2DA1"/>
    <w:rsid w:val="662D4F20"/>
    <w:rsid w:val="662F43F0"/>
    <w:rsid w:val="66360806"/>
    <w:rsid w:val="663DE94D"/>
    <w:rsid w:val="665C843C"/>
    <w:rsid w:val="66736DA3"/>
    <w:rsid w:val="6689F283"/>
    <w:rsid w:val="668BE679"/>
    <w:rsid w:val="66987B90"/>
    <w:rsid w:val="669E988A"/>
    <w:rsid w:val="66DBBB07"/>
    <w:rsid w:val="66E29FFC"/>
    <w:rsid w:val="66E7E86B"/>
    <w:rsid w:val="66ECC105"/>
    <w:rsid w:val="66F7BA0F"/>
    <w:rsid w:val="6703B65F"/>
    <w:rsid w:val="6713330D"/>
    <w:rsid w:val="6713B88B"/>
    <w:rsid w:val="671FFF01"/>
    <w:rsid w:val="675DB1A1"/>
    <w:rsid w:val="67680D17"/>
    <w:rsid w:val="6776F6F6"/>
    <w:rsid w:val="677B2158"/>
    <w:rsid w:val="677FD62D"/>
    <w:rsid w:val="67A74BD5"/>
    <w:rsid w:val="67B65E27"/>
    <w:rsid w:val="67D3B164"/>
    <w:rsid w:val="67DC3047"/>
    <w:rsid w:val="67F8F2A8"/>
    <w:rsid w:val="67FDF0FD"/>
    <w:rsid w:val="680258E9"/>
    <w:rsid w:val="680AEFE8"/>
    <w:rsid w:val="681D2096"/>
    <w:rsid w:val="68360854"/>
    <w:rsid w:val="6839161D"/>
    <w:rsid w:val="683F4DAF"/>
    <w:rsid w:val="685B65BB"/>
    <w:rsid w:val="686247E5"/>
    <w:rsid w:val="686653E1"/>
    <w:rsid w:val="68756269"/>
    <w:rsid w:val="6875F4B7"/>
    <w:rsid w:val="688DE8B8"/>
    <w:rsid w:val="6893DEA4"/>
    <w:rsid w:val="689A7C7A"/>
    <w:rsid w:val="68AC9106"/>
    <w:rsid w:val="68B7DB9D"/>
    <w:rsid w:val="68CAE6AD"/>
    <w:rsid w:val="68D46911"/>
    <w:rsid w:val="6908575E"/>
    <w:rsid w:val="690FA345"/>
    <w:rsid w:val="6910A56F"/>
    <w:rsid w:val="691460FA"/>
    <w:rsid w:val="69552CFE"/>
    <w:rsid w:val="6962A940"/>
    <w:rsid w:val="6963DD13"/>
    <w:rsid w:val="69684CA3"/>
    <w:rsid w:val="697934AA"/>
    <w:rsid w:val="69A1A9C6"/>
    <w:rsid w:val="69B8C6A5"/>
    <w:rsid w:val="69DA1F7A"/>
    <w:rsid w:val="69DABC04"/>
    <w:rsid w:val="6A01B1E2"/>
    <w:rsid w:val="6A19B7BE"/>
    <w:rsid w:val="6A263344"/>
    <w:rsid w:val="6A3F2397"/>
    <w:rsid w:val="6A55CDA7"/>
    <w:rsid w:val="6A58694C"/>
    <w:rsid w:val="6A6D7639"/>
    <w:rsid w:val="6A70C293"/>
    <w:rsid w:val="6A76FD43"/>
    <w:rsid w:val="6A921F14"/>
    <w:rsid w:val="6A99F0CE"/>
    <w:rsid w:val="6A9BDC22"/>
    <w:rsid w:val="6AB72B55"/>
    <w:rsid w:val="6AC1E944"/>
    <w:rsid w:val="6AC4108E"/>
    <w:rsid w:val="6AC4DF01"/>
    <w:rsid w:val="6ACEC50F"/>
    <w:rsid w:val="6AE4BD09"/>
    <w:rsid w:val="6AE5DA3D"/>
    <w:rsid w:val="6AE5EB73"/>
    <w:rsid w:val="6AF3D632"/>
    <w:rsid w:val="6B24AAC9"/>
    <w:rsid w:val="6B351497"/>
    <w:rsid w:val="6B4942E8"/>
    <w:rsid w:val="6B682AB4"/>
    <w:rsid w:val="6B804C6E"/>
    <w:rsid w:val="6BAC5944"/>
    <w:rsid w:val="6BDFD0D2"/>
    <w:rsid w:val="6BEECAB8"/>
    <w:rsid w:val="6BFE3294"/>
    <w:rsid w:val="6C05E7DB"/>
    <w:rsid w:val="6C063A0A"/>
    <w:rsid w:val="6C4F3B2F"/>
    <w:rsid w:val="6C57AF62"/>
    <w:rsid w:val="6C79E6EE"/>
    <w:rsid w:val="6C8BF1F4"/>
    <w:rsid w:val="6C8FA4B6"/>
    <w:rsid w:val="6C95A785"/>
    <w:rsid w:val="6C992097"/>
    <w:rsid w:val="6C9FC69B"/>
    <w:rsid w:val="6CC383BD"/>
    <w:rsid w:val="6CD64949"/>
    <w:rsid w:val="6CF9A01D"/>
    <w:rsid w:val="6CFD60DA"/>
    <w:rsid w:val="6D013163"/>
    <w:rsid w:val="6D057690"/>
    <w:rsid w:val="6D0BD07B"/>
    <w:rsid w:val="6D106280"/>
    <w:rsid w:val="6D43B2A6"/>
    <w:rsid w:val="6D51F5B7"/>
    <w:rsid w:val="6D609EFE"/>
    <w:rsid w:val="6D6F85AE"/>
    <w:rsid w:val="6D7432CD"/>
    <w:rsid w:val="6D796267"/>
    <w:rsid w:val="6DA76968"/>
    <w:rsid w:val="6DA99C55"/>
    <w:rsid w:val="6DAA57B9"/>
    <w:rsid w:val="6DAE7866"/>
    <w:rsid w:val="6DC3566B"/>
    <w:rsid w:val="6DD1493B"/>
    <w:rsid w:val="6DD6C9EB"/>
    <w:rsid w:val="6DD936EF"/>
    <w:rsid w:val="6E00A328"/>
    <w:rsid w:val="6E0A01B8"/>
    <w:rsid w:val="6E177919"/>
    <w:rsid w:val="6E1C11A9"/>
    <w:rsid w:val="6E2112FA"/>
    <w:rsid w:val="6E558008"/>
    <w:rsid w:val="6E70E6B1"/>
    <w:rsid w:val="6E8EAD33"/>
    <w:rsid w:val="6E9194D2"/>
    <w:rsid w:val="6E974537"/>
    <w:rsid w:val="6E9D1258"/>
    <w:rsid w:val="6E9FE596"/>
    <w:rsid w:val="6EB7F277"/>
    <w:rsid w:val="6EB8D3AA"/>
    <w:rsid w:val="6EC82966"/>
    <w:rsid w:val="6EC8B4F6"/>
    <w:rsid w:val="6EE7AE09"/>
    <w:rsid w:val="6EEE50BC"/>
    <w:rsid w:val="6F0E9C98"/>
    <w:rsid w:val="6F29A57F"/>
    <w:rsid w:val="6F2C4C90"/>
    <w:rsid w:val="6F3F1C3A"/>
    <w:rsid w:val="6F625573"/>
    <w:rsid w:val="6F6D774C"/>
    <w:rsid w:val="6F7E5BA9"/>
    <w:rsid w:val="6F897724"/>
    <w:rsid w:val="6F9F3481"/>
    <w:rsid w:val="6FB54CA4"/>
    <w:rsid w:val="70168C83"/>
    <w:rsid w:val="701F5547"/>
    <w:rsid w:val="701FAC85"/>
    <w:rsid w:val="702416FB"/>
    <w:rsid w:val="7035017A"/>
    <w:rsid w:val="70385DD1"/>
    <w:rsid w:val="703F40F9"/>
    <w:rsid w:val="704C68A3"/>
    <w:rsid w:val="7060D5D5"/>
    <w:rsid w:val="708855CE"/>
    <w:rsid w:val="708F71C1"/>
    <w:rsid w:val="7099AF4D"/>
    <w:rsid w:val="70A7B34D"/>
    <w:rsid w:val="70AA7B6E"/>
    <w:rsid w:val="70C38681"/>
    <w:rsid w:val="70DBF0C7"/>
    <w:rsid w:val="70DCE2D1"/>
    <w:rsid w:val="70DE95A5"/>
    <w:rsid w:val="70E192C0"/>
    <w:rsid w:val="70F54010"/>
    <w:rsid w:val="70FEC8E2"/>
    <w:rsid w:val="7123CE21"/>
    <w:rsid w:val="713337D9"/>
    <w:rsid w:val="7153BBB7"/>
    <w:rsid w:val="7167E042"/>
    <w:rsid w:val="71699F6A"/>
    <w:rsid w:val="716EE77C"/>
    <w:rsid w:val="7182D7DD"/>
    <w:rsid w:val="71AA9A08"/>
    <w:rsid w:val="71B7B7F9"/>
    <w:rsid w:val="71C4A2E4"/>
    <w:rsid w:val="71D35868"/>
    <w:rsid w:val="71D89BD8"/>
    <w:rsid w:val="71DAC4B1"/>
    <w:rsid w:val="71FDAEFB"/>
    <w:rsid w:val="72046995"/>
    <w:rsid w:val="72069DAC"/>
    <w:rsid w:val="720B19A3"/>
    <w:rsid w:val="720CA3B1"/>
    <w:rsid w:val="723516EF"/>
    <w:rsid w:val="724AE187"/>
    <w:rsid w:val="7250078D"/>
    <w:rsid w:val="726AD010"/>
    <w:rsid w:val="72797D78"/>
    <w:rsid w:val="727F8951"/>
    <w:rsid w:val="72B500A9"/>
    <w:rsid w:val="72BB3A27"/>
    <w:rsid w:val="72DFA9ED"/>
    <w:rsid w:val="72E16336"/>
    <w:rsid w:val="72F5585F"/>
    <w:rsid w:val="73170EB6"/>
    <w:rsid w:val="732D1BAB"/>
    <w:rsid w:val="73419E04"/>
    <w:rsid w:val="73484814"/>
    <w:rsid w:val="736DFE8B"/>
    <w:rsid w:val="73A4056D"/>
    <w:rsid w:val="73CB3443"/>
    <w:rsid w:val="73F3705F"/>
    <w:rsid w:val="73F6CC86"/>
    <w:rsid w:val="7401C37D"/>
    <w:rsid w:val="740B7092"/>
    <w:rsid w:val="7425446B"/>
    <w:rsid w:val="74326B25"/>
    <w:rsid w:val="7433E552"/>
    <w:rsid w:val="743D53D2"/>
    <w:rsid w:val="74481F77"/>
    <w:rsid w:val="744875FF"/>
    <w:rsid w:val="744CBEA9"/>
    <w:rsid w:val="744EBEB6"/>
    <w:rsid w:val="74529FE7"/>
    <w:rsid w:val="7472F4BE"/>
    <w:rsid w:val="7473295A"/>
    <w:rsid w:val="747786DD"/>
    <w:rsid w:val="7495B49D"/>
    <w:rsid w:val="74B32BCC"/>
    <w:rsid w:val="74C1A0EF"/>
    <w:rsid w:val="74C45422"/>
    <w:rsid w:val="74C4F353"/>
    <w:rsid w:val="74C740EA"/>
    <w:rsid w:val="74DCEC6D"/>
    <w:rsid w:val="74EE2787"/>
    <w:rsid w:val="74EF7293"/>
    <w:rsid w:val="74F3FD0A"/>
    <w:rsid w:val="74F7870A"/>
    <w:rsid w:val="75031DA3"/>
    <w:rsid w:val="7521604F"/>
    <w:rsid w:val="7523DD1F"/>
    <w:rsid w:val="75258CF6"/>
    <w:rsid w:val="75333EF6"/>
    <w:rsid w:val="753453A1"/>
    <w:rsid w:val="7538C2FF"/>
    <w:rsid w:val="753B29AD"/>
    <w:rsid w:val="754E2B9A"/>
    <w:rsid w:val="756AB5C8"/>
    <w:rsid w:val="75A1608A"/>
    <w:rsid w:val="75B213C6"/>
    <w:rsid w:val="75C2A08B"/>
    <w:rsid w:val="75CFC977"/>
    <w:rsid w:val="75D37632"/>
    <w:rsid w:val="75E00F74"/>
    <w:rsid w:val="75E56496"/>
    <w:rsid w:val="762B434E"/>
    <w:rsid w:val="763BF949"/>
    <w:rsid w:val="76751727"/>
    <w:rsid w:val="7682FA46"/>
    <w:rsid w:val="76A649EB"/>
    <w:rsid w:val="76B2FE77"/>
    <w:rsid w:val="76B5DE8E"/>
    <w:rsid w:val="76CAEB23"/>
    <w:rsid w:val="76CC1317"/>
    <w:rsid w:val="76E878F2"/>
    <w:rsid w:val="76E959E8"/>
    <w:rsid w:val="76FE4926"/>
    <w:rsid w:val="7700CB0F"/>
    <w:rsid w:val="770523A8"/>
    <w:rsid w:val="7705EFD1"/>
    <w:rsid w:val="7708A86D"/>
    <w:rsid w:val="770F2033"/>
    <w:rsid w:val="7725A897"/>
    <w:rsid w:val="77509A24"/>
    <w:rsid w:val="7750A576"/>
    <w:rsid w:val="775C530D"/>
    <w:rsid w:val="775F2941"/>
    <w:rsid w:val="77863772"/>
    <w:rsid w:val="7789F129"/>
    <w:rsid w:val="77960252"/>
    <w:rsid w:val="779A7865"/>
    <w:rsid w:val="77A2A4B1"/>
    <w:rsid w:val="77AA0008"/>
    <w:rsid w:val="77C86A1C"/>
    <w:rsid w:val="77E735F5"/>
    <w:rsid w:val="77FD6EEE"/>
    <w:rsid w:val="78118BB0"/>
    <w:rsid w:val="781D8DF1"/>
    <w:rsid w:val="781F5AEF"/>
    <w:rsid w:val="7827E767"/>
    <w:rsid w:val="7845B5C6"/>
    <w:rsid w:val="7885D291"/>
    <w:rsid w:val="7890D778"/>
    <w:rsid w:val="7894E33C"/>
    <w:rsid w:val="78B4AE01"/>
    <w:rsid w:val="78B7B92A"/>
    <w:rsid w:val="78C815D4"/>
    <w:rsid w:val="78DE693D"/>
    <w:rsid w:val="78F088AB"/>
    <w:rsid w:val="7900E2C5"/>
    <w:rsid w:val="790A1262"/>
    <w:rsid w:val="790E98E8"/>
    <w:rsid w:val="7921FC59"/>
    <w:rsid w:val="792DEF83"/>
    <w:rsid w:val="7937D233"/>
    <w:rsid w:val="797C7E1A"/>
    <w:rsid w:val="79851960"/>
    <w:rsid w:val="7993636E"/>
    <w:rsid w:val="79A2F493"/>
    <w:rsid w:val="79A485A3"/>
    <w:rsid w:val="79BCB0FF"/>
    <w:rsid w:val="79CA0E57"/>
    <w:rsid w:val="79EEDDC6"/>
    <w:rsid w:val="79F066FF"/>
    <w:rsid w:val="7A0074AD"/>
    <w:rsid w:val="7A1695E8"/>
    <w:rsid w:val="7A2904EA"/>
    <w:rsid w:val="7A296269"/>
    <w:rsid w:val="7A298AD0"/>
    <w:rsid w:val="7A2C1BEE"/>
    <w:rsid w:val="7A393CC9"/>
    <w:rsid w:val="7A400932"/>
    <w:rsid w:val="7A56E2A1"/>
    <w:rsid w:val="7A98D2AE"/>
    <w:rsid w:val="7AA74CAD"/>
    <w:rsid w:val="7AB66542"/>
    <w:rsid w:val="7ABC9C30"/>
    <w:rsid w:val="7ACE8F9D"/>
    <w:rsid w:val="7AE67985"/>
    <w:rsid w:val="7AEE7B1B"/>
    <w:rsid w:val="7B204C19"/>
    <w:rsid w:val="7B2C0927"/>
    <w:rsid w:val="7B60C58C"/>
    <w:rsid w:val="7B75069E"/>
    <w:rsid w:val="7B7B6C11"/>
    <w:rsid w:val="7B8BC78C"/>
    <w:rsid w:val="7B8D9D62"/>
    <w:rsid w:val="7B913013"/>
    <w:rsid w:val="7BB58214"/>
    <w:rsid w:val="7BBFE2AB"/>
    <w:rsid w:val="7BC7839B"/>
    <w:rsid w:val="7BE3624D"/>
    <w:rsid w:val="7C022A58"/>
    <w:rsid w:val="7C0BED8A"/>
    <w:rsid w:val="7C124417"/>
    <w:rsid w:val="7C1DB52F"/>
    <w:rsid w:val="7C233F75"/>
    <w:rsid w:val="7C325F93"/>
    <w:rsid w:val="7C3BBB52"/>
    <w:rsid w:val="7C499C8E"/>
    <w:rsid w:val="7C4A84FC"/>
    <w:rsid w:val="7C58A8A0"/>
    <w:rsid w:val="7C5E7AA1"/>
    <w:rsid w:val="7C714EAA"/>
    <w:rsid w:val="7C7F89E6"/>
    <w:rsid w:val="7CA20DEF"/>
    <w:rsid w:val="7CBC7E48"/>
    <w:rsid w:val="7CBCA572"/>
    <w:rsid w:val="7CE71012"/>
    <w:rsid w:val="7CF56048"/>
    <w:rsid w:val="7D3544D1"/>
    <w:rsid w:val="7D476B2E"/>
    <w:rsid w:val="7D55CF79"/>
    <w:rsid w:val="7D56D1BA"/>
    <w:rsid w:val="7D65EAFE"/>
    <w:rsid w:val="7D8EE47E"/>
    <w:rsid w:val="7D9CF993"/>
    <w:rsid w:val="7DACA9FF"/>
    <w:rsid w:val="7DC8AD42"/>
    <w:rsid w:val="7E1DFA67"/>
    <w:rsid w:val="7E1F37BA"/>
    <w:rsid w:val="7E211DAB"/>
    <w:rsid w:val="7E243270"/>
    <w:rsid w:val="7E4B1D5D"/>
    <w:rsid w:val="7E9029DA"/>
    <w:rsid w:val="7EA0751A"/>
    <w:rsid w:val="7EAD8A2F"/>
    <w:rsid w:val="7EBF4257"/>
    <w:rsid w:val="7ED5ACF4"/>
    <w:rsid w:val="7EE90C7B"/>
    <w:rsid w:val="7EEAAFA7"/>
    <w:rsid w:val="7EF2314E"/>
    <w:rsid w:val="7F0EF324"/>
    <w:rsid w:val="7F12896A"/>
    <w:rsid w:val="7F190EA4"/>
    <w:rsid w:val="7F1C23D4"/>
    <w:rsid w:val="7F318C1D"/>
    <w:rsid w:val="7F42435B"/>
    <w:rsid w:val="7F442612"/>
    <w:rsid w:val="7F514445"/>
    <w:rsid w:val="7F56EE62"/>
    <w:rsid w:val="7F703389"/>
    <w:rsid w:val="7FA969DA"/>
    <w:rsid w:val="7FAB3C42"/>
    <w:rsid w:val="7FB82FF8"/>
    <w:rsid w:val="7FC6C870"/>
    <w:rsid w:val="7FCE36F4"/>
    <w:rsid w:val="7FD270D9"/>
    <w:rsid w:val="7FF6C29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shadow offset=".74831mm,.74831mm"/>
      <v:textbox inset=",7.2pt,,7.2pt"/>
    </o:shapedefaults>
    <o:shapelayout v:ext="edit">
      <o:idmap v:ext="edit" data="2"/>
    </o:shapelayout>
  </w:shapeDefaults>
  <w:doNotEmbedSmartTags/>
  <w:decimalSymbol w:val=","/>
  <w:listSeparator w:val=";"/>
  <w14:docId w14:val="0F7101D1"/>
  <w15:docId w15:val="{0268B7C6-813F-46F2-8988-827F57B8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8F2"/>
    <w:pPr>
      <w:tabs>
        <w:tab w:val="left" w:pos="510"/>
      </w:tabs>
      <w:spacing w:line="288" w:lineRule="auto"/>
    </w:pPr>
    <w:rPr>
      <w:rFonts w:ascii="Cambria" w:hAnsi="Cambria"/>
      <w:sz w:val="22"/>
      <w:szCs w:val="21"/>
    </w:rPr>
  </w:style>
  <w:style w:type="paragraph" w:styleId="Overskrift1">
    <w:name w:val="heading 1"/>
    <w:basedOn w:val="Normal"/>
    <w:next w:val="Normal"/>
    <w:link w:val="Overskrift1Tegn"/>
    <w:qFormat/>
    <w:rsid w:val="000D7F10"/>
    <w:pPr>
      <w:keepNext/>
      <w:pageBreakBefore/>
      <w:suppressLineNumbers/>
      <w:pBdr>
        <w:top w:val="single" w:sz="48" w:space="8" w:color="00799F" w:themeColor="accent1" w:themeShade="BF"/>
      </w:pBdr>
      <w:suppressAutoHyphens/>
      <w:spacing w:before="160" w:after="2060" w:line="480" w:lineRule="exact"/>
      <w:ind w:left="510" w:hanging="510"/>
      <w:outlineLvl w:val="0"/>
    </w:pPr>
    <w:rPr>
      <w:b/>
      <w:spacing w:val="6"/>
      <w:kern w:val="32"/>
      <w:sz w:val="44"/>
      <w:szCs w:val="40"/>
    </w:rPr>
  </w:style>
  <w:style w:type="paragraph" w:styleId="Overskrift2">
    <w:name w:val="heading 2"/>
    <w:basedOn w:val="Normal"/>
    <w:next w:val="Normal"/>
    <w:link w:val="Overskrift2Tegn"/>
    <w:qFormat/>
    <w:rsid w:val="00E018D7"/>
    <w:pPr>
      <w:keepNext/>
      <w:pBdr>
        <w:top w:val="single" w:sz="8" w:space="3" w:color="302823" w:themeColor="text2" w:themeShade="80"/>
        <w:bottom w:val="single" w:sz="8" w:space="5" w:color="302823" w:themeColor="text2" w:themeShade="80"/>
      </w:pBdr>
      <w:spacing w:before="80" w:after="240"/>
      <w:outlineLvl w:val="1"/>
    </w:pPr>
    <w:rPr>
      <w:b/>
      <w:sz w:val="24"/>
      <w:szCs w:val="22"/>
    </w:rPr>
  </w:style>
  <w:style w:type="paragraph" w:styleId="Overskrift3">
    <w:name w:val="heading 3"/>
    <w:basedOn w:val="Normal"/>
    <w:next w:val="Normal"/>
    <w:link w:val="Overskrift3Tegn"/>
    <w:qFormat/>
    <w:rsid w:val="00213313"/>
    <w:pPr>
      <w:keepNext/>
      <w:spacing w:after="120"/>
      <w:outlineLvl w:val="2"/>
    </w:pPr>
    <w:rPr>
      <w:b/>
      <w:szCs w:val="26"/>
    </w:rPr>
  </w:style>
  <w:style w:type="paragraph" w:styleId="Overskrift4">
    <w:name w:val="heading 4"/>
    <w:basedOn w:val="Normal"/>
    <w:next w:val="Normal"/>
    <w:link w:val="Overskrift4Tegn"/>
    <w:qFormat/>
    <w:rsid w:val="00B57613"/>
    <w:pPr>
      <w:keepNext/>
      <w:spacing w:after="20"/>
      <w:outlineLvl w:val="3"/>
    </w:pPr>
    <w:rPr>
      <w:b/>
      <w:i/>
      <w:szCs w:val="28"/>
    </w:rPr>
  </w:style>
  <w:style w:type="paragraph" w:styleId="Overskrift5">
    <w:name w:val="heading 5"/>
    <w:basedOn w:val="Normal"/>
    <w:next w:val="Normal"/>
    <w:link w:val="Overskrift5Tegn"/>
    <w:rsid w:val="00B57613"/>
    <w:pPr>
      <w:outlineLvl w:val="4"/>
    </w:pPr>
    <w:rPr>
      <w:i/>
      <w:szCs w:val="26"/>
    </w:rPr>
  </w:style>
  <w:style w:type="paragraph" w:styleId="Overskrift6">
    <w:name w:val="heading 6"/>
    <w:basedOn w:val="Normal"/>
    <w:next w:val="Normal"/>
    <w:link w:val="Overskrift6Tegn"/>
    <w:rsid w:val="00B57613"/>
    <w:pPr>
      <w:spacing w:before="240" w:after="60"/>
      <w:outlineLvl w:val="5"/>
    </w:pPr>
    <w:rPr>
      <w:b/>
      <w:sz w:val="20"/>
      <w:szCs w:val="22"/>
      <w:lang w:val="en-GB"/>
    </w:rPr>
  </w:style>
  <w:style w:type="paragraph" w:styleId="Overskrift7">
    <w:name w:val="heading 7"/>
    <w:basedOn w:val="Normal"/>
    <w:next w:val="Normal"/>
    <w:link w:val="Overskrift7Tegn"/>
    <w:rsid w:val="00B57613"/>
    <w:pPr>
      <w:spacing w:before="240" w:after="60"/>
      <w:outlineLvl w:val="6"/>
    </w:pPr>
    <w:rPr>
      <w:sz w:val="20"/>
      <w:lang w:val="en-GB"/>
    </w:rPr>
  </w:style>
  <w:style w:type="paragraph" w:styleId="Overskrift8">
    <w:name w:val="heading 8"/>
    <w:basedOn w:val="Normal"/>
    <w:next w:val="Normalinnrykket"/>
    <w:link w:val="Overskrift8Tegn"/>
    <w:rsid w:val="00B57613"/>
    <w:pPr>
      <w:spacing w:before="240" w:after="60"/>
      <w:outlineLvl w:val="7"/>
    </w:pPr>
    <w:rPr>
      <w:i/>
      <w:sz w:val="20"/>
      <w:lang w:val="en-GB"/>
    </w:rPr>
  </w:style>
  <w:style w:type="paragraph" w:styleId="Overskrift9">
    <w:name w:val="heading 9"/>
    <w:basedOn w:val="Normal"/>
    <w:next w:val="Normalinnrykket"/>
    <w:link w:val="Overskrift9Tegn"/>
    <w:rsid w:val="00B57613"/>
    <w:pPr>
      <w:spacing w:before="240" w:after="60"/>
      <w:outlineLvl w:val="8"/>
    </w:pPr>
    <w:rPr>
      <w:rFonts w:asciiTheme="minorHAnsi" w:hAnsiTheme="minorHAnsi"/>
      <w:sz w:val="20"/>
      <w:szCs w:val="22"/>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semiHidden/>
    <w:rsid w:val="00B57613"/>
    <w:rPr>
      <w:rFonts w:ascii="Tahoma" w:hAnsi="Tahoma" w:cs="Tahoma"/>
      <w:sz w:val="16"/>
      <w:szCs w:val="16"/>
    </w:rPr>
  </w:style>
  <w:style w:type="character" w:customStyle="1" w:styleId="BalloonTextChar">
    <w:name w:val="Balloon Text Char"/>
    <w:basedOn w:val="Standardskriftforavsnitt"/>
    <w:uiPriority w:val="99"/>
    <w:semiHidden/>
    <w:rsid w:val="00B57613"/>
    <w:rPr>
      <w:rFonts w:ascii="Lucida Grande" w:hAnsi="Lucida Grande"/>
      <w:sz w:val="18"/>
      <w:szCs w:val="18"/>
    </w:rPr>
  </w:style>
  <w:style w:type="character" w:customStyle="1" w:styleId="BobletekstTegn">
    <w:name w:val="Bobletekst Tegn"/>
    <w:basedOn w:val="Standardskriftforavsnitt"/>
    <w:link w:val="Bobletekst"/>
    <w:uiPriority w:val="99"/>
    <w:semiHidden/>
    <w:rsid w:val="00B57613"/>
    <w:rPr>
      <w:rFonts w:ascii="Lucida Grande" w:hAnsi="Lucida Grande"/>
      <w:sz w:val="18"/>
      <w:szCs w:val="18"/>
    </w:rPr>
  </w:style>
  <w:style w:type="paragraph" w:customStyle="1" w:styleId="Kolofonnormalright">
    <w:name w:val="Kolofon normal right"/>
    <w:basedOn w:val="Normal"/>
    <w:link w:val="KolofonnormalrightChar"/>
    <w:qFormat/>
    <w:rsid w:val="00B57613"/>
    <w:pPr>
      <w:tabs>
        <w:tab w:val="clear" w:pos="510"/>
      </w:tabs>
    </w:pPr>
    <w:rPr>
      <w:noProof/>
      <w:sz w:val="20"/>
      <w:lang w:val="en-US"/>
    </w:rPr>
  </w:style>
  <w:style w:type="table" w:styleId="Tabelliste3">
    <w:name w:val="Table List 3"/>
    <w:basedOn w:val="Vanligtabell"/>
    <w:rsid w:val="00B57613"/>
    <w:pPr>
      <w:tabs>
        <w:tab w:val="left" w:pos="510"/>
      </w:tabs>
    </w:pPr>
    <w:rPr>
      <w:rFonts w:ascii="Arial Narrow" w:hAnsi="Arial Narrow"/>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FFFFFF" w:themeFill="background1"/>
    </w:tcPr>
    <w:tblStylePr w:type="firstRow">
      <w:pPr>
        <w:jc w:val="left"/>
      </w:pPr>
      <w:rPr>
        <w:rFonts w:ascii="Yu Mincho Light" w:hAnsi="Yu Mincho Light"/>
        <w:b/>
        <w:sz w:val="22"/>
      </w:rPr>
      <w:tblPr/>
      <w:tcPr>
        <w:shd w:val="clear" w:color="auto" w:fill="EEEDEB" w:themeFill="background2"/>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Yu Mincho Light" w:hAnsi="Yu Mincho Light"/>
        <w:b/>
        <w:sz w:val="22"/>
      </w:rPr>
    </w:tblStylePr>
    <w:tblStylePr w:type="lastCol">
      <w:rPr>
        <w:rFonts w:ascii="System" w:hAnsi="System"/>
        <w:b w:val="0"/>
        <w:sz w:val="22"/>
      </w:rPr>
      <w:tblPr>
        <w:tblCellMar>
          <w:top w:w="68" w:type="dxa"/>
          <w:left w:w="57" w:type="dxa"/>
          <w:bottom w:w="68" w:type="dxa"/>
          <w:right w:w="57" w:type="dxa"/>
        </w:tblCellMar>
      </w:tblPr>
    </w:tblStylePr>
    <w:tblStylePr w:type="swCell">
      <w:tblPr/>
      <w:tcPr>
        <w:tcBorders>
          <w:tl2br w:val="none" w:sz="0" w:space="0" w:color="auto"/>
          <w:tr2bl w:val="none" w:sz="0" w:space="0" w:color="auto"/>
        </w:tcBorders>
      </w:tcPr>
    </w:tblStylePr>
  </w:style>
  <w:style w:type="paragraph" w:styleId="Topptekst">
    <w:name w:val="header"/>
    <w:basedOn w:val="Normal"/>
    <w:link w:val="TopptekstTegn"/>
    <w:uiPriority w:val="99"/>
    <w:semiHidden/>
    <w:rsid w:val="00B57613"/>
    <w:pPr>
      <w:tabs>
        <w:tab w:val="center" w:pos="4320"/>
        <w:tab w:val="right" w:pos="8640"/>
      </w:tabs>
    </w:pPr>
    <w:rPr>
      <w:rFonts w:ascii="Sun Cd TFm" w:hAnsi="Sun Cd TFm"/>
    </w:rPr>
  </w:style>
  <w:style w:type="paragraph" w:styleId="Bunntekst">
    <w:name w:val="footer"/>
    <w:basedOn w:val="Normal"/>
    <w:link w:val="BunntekstTegn"/>
    <w:rsid w:val="00B57613"/>
    <w:pPr>
      <w:tabs>
        <w:tab w:val="left" w:pos="227"/>
        <w:tab w:val="center" w:pos="4320"/>
        <w:tab w:val="right" w:pos="8640"/>
      </w:tabs>
    </w:pPr>
    <w:rPr>
      <w:rFonts w:ascii="Arial Narrow" w:hAnsi="Arial Narrow"/>
      <w:sz w:val="20"/>
    </w:rPr>
  </w:style>
  <w:style w:type="character" w:styleId="Sidetall">
    <w:name w:val="page number"/>
    <w:rsid w:val="00B57613"/>
    <w:rPr>
      <w:rFonts w:ascii="Arial Narrow" w:hAnsi="Arial Narrow"/>
      <w:sz w:val="18"/>
    </w:rPr>
  </w:style>
  <w:style w:type="paragraph" w:customStyle="1" w:styleId="Pagenumberodd">
    <w:name w:val="Page number odd"/>
    <w:autoRedefine/>
    <w:semiHidden/>
    <w:rsid w:val="00B57613"/>
    <w:pPr>
      <w:spacing w:before="60"/>
      <w:ind w:right="-1701"/>
      <w:jc w:val="right"/>
    </w:pPr>
    <w:rPr>
      <w:rFonts w:ascii="Sun Cd TFm" w:hAnsi="Sun Cd TFm"/>
      <w:sz w:val="18"/>
      <w:szCs w:val="24"/>
    </w:rPr>
  </w:style>
  <w:style w:type="paragraph" w:customStyle="1" w:styleId="Figurteksttittelbold">
    <w:name w:val="Figurtekst tittel bold"/>
    <w:basedOn w:val="Normal"/>
    <w:next w:val="Figuretext"/>
    <w:link w:val="FigurteksttittelboldChar"/>
    <w:qFormat/>
    <w:rsid w:val="00EE6865"/>
    <w:pPr>
      <w:spacing w:before="200"/>
    </w:pPr>
    <w:rPr>
      <w:b/>
      <w:i/>
      <w:szCs w:val="24"/>
    </w:rPr>
  </w:style>
  <w:style w:type="paragraph" w:customStyle="1" w:styleId="Tabelltekst">
    <w:name w:val="Tabelltekst"/>
    <w:link w:val="TabelltekstTegn"/>
    <w:qFormat/>
    <w:rsid w:val="00296BC6"/>
    <w:pPr>
      <w:tabs>
        <w:tab w:val="left" w:pos="510"/>
      </w:tabs>
    </w:pPr>
    <w:rPr>
      <w:rFonts w:ascii="Calibri" w:hAnsi="Calibri"/>
      <w:noProof/>
      <w:szCs w:val="24"/>
    </w:rPr>
  </w:style>
  <w:style w:type="paragraph" w:customStyle="1" w:styleId="Normalinnrykket">
    <w:name w:val="Normal innrykket"/>
    <w:basedOn w:val="Normal"/>
    <w:rsid w:val="00B57613"/>
    <w:pPr>
      <w:ind w:firstLine="227"/>
    </w:pPr>
  </w:style>
  <w:style w:type="character" w:customStyle="1" w:styleId="Figurteksttittelbold0">
    <w:name w:val="Figur tekst tittel bold"/>
    <w:basedOn w:val="FigurteksttittelboldChar"/>
    <w:uiPriority w:val="1"/>
    <w:rsid w:val="00B57613"/>
    <w:rPr>
      <w:rFonts w:ascii="Georgia" w:hAnsi="Georgia"/>
      <w:b w:val="0"/>
      <w:i/>
      <w:sz w:val="22"/>
      <w:szCs w:val="24"/>
      <w:lang w:val="nb-NO" w:eastAsia="nb-NO" w:bidi="ar-SA"/>
    </w:rPr>
  </w:style>
  <w:style w:type="character" w:styleId="Hyperkobling">
    <w:name w:val="Hyperlink"/>
    <w:basedOn w:val="Standardskriftforavsnitt"/>
    <w:uiPriority w:val="99"/>
    <w:qFormat/>
    <w:rsid w:val="00B57613"/>
    <w:rPr>
      <w:rFonts w:ascii="Georgia" w:hAnsi="Georgia"/>
      <w:color w:val="0000FF"/>
      <w:u w:val="single"/>
    </w:rPr>
  </w:style>
  <w:style w:type="paragraph" w:customStyle="1" w:styleId="KolofonBoldleft">
    <w:name w:val="Kolofon Bold left"/>
    <w:basedOn w:val="Kolofonnormalright"/>
    <w:qFormat/>
    <w:rsid w:val="00B57613"/>
    <w:pPr>
      <w:jc w:val="right"/>
    </w:pPr>
    <w:rPr>
      <w:b/>
      <w:bCs/>
      <w:szCs w:val="20"/>
    </w:rPr>
  </w:style>
  <w:style w:type="paragraph" w:customStyle="1" w:styleId="tabelltekstkursiv">
    <w:name w:val="tabelltekst kursiv"/>
    <w:basedOn w:val="Tabelltekst"/>
    <w:qFormat/>
    <w:rsid w:val="00B57613"/>
    <w:rPr>
      <w:i/>
    </w:rPr>
  </w:style>
  <w:style w:type="paragraph" w:customStyle="1" w:styleId="NormalBilledplassering">
    <w:name w:val="Normal Billedplassering"/>
    <w:basedOn w:val="Normal"/>
    <w:qFormat/>
    <w:rsid w:val="00B57613"/>
    <w:pPr>
      <w:spacing w:line="240" w:lineRule="auto"/>
    </w:pPr>
    <w:rPr>
      <w:noProof/>
    </w:rPr>
  </w:style>
  <w:style w:type="paragraph" w:styleId="Punktliste">
    <w:name w:val="List Bullet"/>
    <w:basedOn w:val="Normal"/>
    <w:qFormat/>
    <w:rsid w:val="00B90C9D"/>
    <w:pPr>
      <w:numPr>
        <w:numId w:val="13"/>
      </w:numPr>
    </w:pPr>
    <w:rPr>
      <w:noProof/>
    </w:rPr>
  </w:style>
  <w:style w:type="paragraph" w:customStyle="1" w:styleId="Tabelltekstbold">
    <w:name w:val="Tabelltekst bold"/>
    <w:basedOn w:val="Tabelltekst"/>
    <w:link w:val="TabelltekstboldChar"/>
    <w:qFormat/>
    <w:rsid w:val="00B57613"/>
    <w:rPr>
      <w:b/>
    </w:rPr>
  </w:style>
  <w:style w:type="paragraph" w:styleId="Dokumentkart">
    <w:name w:val="Document Map"/>
    <w:basedOn w:val="Normal"/>
    <w:semiHidden/>
    <w:rsid w:val="00B57613"/>
    <w:pPr>
      <w:shd w:val="clear" w:color="auto" w:fill="000080"/>
    </w:pPr>
    <w:rPr>
      <w:rFonts w:ascii="Tahoma" w:hAnsi="Tahoma" w:cs="Tahoma"/>
      <w:szCs w:val="20"/>
    </w:rPr>
  </w:style>
  <w:style w:type="paragraph" w:styleId="Figurliste">
    <w:name w:val="table of figures"/>
    <w:basedOn w:val="Normal"/>
    <w:next w:val="Normal"/>
    <w:semiHidden/>
    <w:rsid w:val="00B57613"/>
    <w:pPr>
      <w:tabs>
        <w:tab w:val="clear" w:pos="510"/>
      </w:tabs>
    </w:pPr>
  </w:style>
  <w:style w:type="paragraph" w:styleId="Indeks4">
    <w:name w:val="index 4"/>
    <w:basedOn w:val="Normal"/>
    <w:next w:val="Normal"/>
    <w:autoRedefine/>
    <w:semiHidden/>
    <w:rsid w:val="00B57613"/>
    <w:pPr>
      <w:tabs>
        <w:tab w:val="clear" w:pos="510"/>
      </w:tabs>
      <w:ind w:left="800" w:hanging="200"/>
    </w:pPr>
  </w:style>
  <w:style w:type="paragraph" w:styleId="Fotnotetekst">
    <w:name w:val="footnote text"/>
    <w:basedOn w:val="Normal"/>
    <w:link w:val="FotnotetekstTegn"/>
    <w:uiPriority w:val="99"/>
    <w:qFormat/>
    <w:rsid w:val="00B57613"/>
    <w:pPr>
      <w:tabs>
        <w:tab w:val="clear" w:pos="510"/>
      </w:tabs>
      <w:spacing w:line="240" w:lineRule="exact"/>
    </w:pPr>
    <w:rPr>
      <w:sz w:val="18"/>
      <w:szCs w:val="20"/>
      <w:lang w:val="en-GB"/>
    </w:rPr>
  </w:style>
  <w:style w:type="character" w:styleId="Fotnotereferanse">
    <w:name w:val="footnote reference"/>
    <w:basedOn w:val="Standardskriftforavsnitt"/>
    <w:semiHidden/>
    <w:rsid w:val="00B57613"/>
    <w:rPr>
      <w:vertAlign w:val="superscript"/>
    </w:rPr>
  </w:style>
  <w:style w:type="paragraph" w:styleId="Indeks5">
    <w:name w:val="index 5"/>
    <w:basedOn w:val="Normal"/>
    <w:next w:val="Normal"/>
    <w:autoRedefine/>
    <w:semiHidden/>
    <w:rsid w:val="00B57613"/>
    <w:pPr>
      <w:tabs>
        <w:tab w:val="clear" w:pos="510"/>
      </w:tabs>
      <w:ind w:left="1000" w:hanging="200"/>
    </w:pPr>
  </w:style>
  <w:style w:type="paragraph" w:styleId="Indeks6">
    <w:name w:val="index 6"/>
    <w:basedOn w:val="Normal"/>
    <w:next w:val="Normal"/>
    <w:autoRedefine/>
    <w:semiHidden/>
    <w:rsid w:val="00B57613"/>
    <w:pPr>
      <w:tabs>
        <w:tab w:val="clear" w:pos="510"/>
      </w:tabs>
      <w:ind w:left="1200" w:hanging="200"/>
    </w:pPr>
  </w:style>
  <w:style w:type="paragraph" w:styleId="Indeks7">
    <w:name w:val="index 7"/>
    <w:basedOn w:val="Normal"/>
    <w:next w:val="Normal"/>
    <w:autoRedefine/>
    <w:semiHidden/>
    <w:rsid w:val="00B57613"/>
    <w:pPr>
      <w:tabs>
        <w:tab w:val="clear" w:pos="510"/>
      </w:tabs>
      <w:ind w:left="1400" w:hanging="200"/>
    </w:pPr>
  </w:style>
  <w:style w:type="paragraph" w:styleId="Indeks8">
    <w:name w:val="index 8"/>
    <w:basedOn w:val="Normal"/>
    <w:next w:val="Normal"/>
    <w:autoRedefine/>
    <w:semiHidden/>
    <w:rsid w:val="00B57613"/>
    <w:pPr>
      <w:tabs>
        <w:tab w:val="clear" w:pos="510"/>
      </w:tabs>
      <w:ind w:left="1600" w:hanging="200"/>
    </w:pPr>
  </w:style>
  <w:style w:type="paragraph" w:styleId="Indeks9">
    <w:name w:val="index 9"/>
    <w:basedOn w:val="Normal"/>
    <w:next w:val="Normal"/>
    <w:autoRedefine/>
    <w:semiHidden/>
    <w:rsid w:val="00B57613"/>
    <w:pPr>
      <w:tabs>
        <w:tab w:val="clear" w:pos="510"/>
      </w:tabs>
      <w:ind w:left="1800" w:hanging="200"/>
    </w:pPr>
  </w:style>
  <w:style w:type="paragraph" w:styleId="Kildeliste">
    <w:name w:val="table of authorities"/>
    <w:basedOn w:val="Normal"/>
    <w:next w:val="Normal"/>
    <w:semiHidden/>
    <w:rsid w:val="00B57613"/>
    <w:pPr>
      <w:tabs>
        <w:tab w:val="clear" w:pos="510"/>
      </w:tabs>
      <w:ind w:left="200" w:hanging="200"/>
    </w:pPr>
  </w:style>
  <w:style w:type="paragraph" w:styleId="Kildelisteoverskrift">
    <w:name w:val="toa heading"/>
    <w:basedOn w:val="Normal"/>
    <w:next w:val="Normal"/>
    <w:semiHidden/>
    <w:rsid w:val="00B57613"/>
    <w:pPr>
      <w:spacing w:before="120"/>
    </w:pPr>
    <w:rPr>
      <w:rFonts w:ascii="Arial" w:hAnsi="Arial" w:cs="Arial"/>
      <w:b/>
      <w:bCs/>
      <w:sz w:val="24"/>
    </w:rPr>
  </w:style>
  <w:style w:type="paragraph" w:styleId="Makrotekst">
    <w:name w:val="macro"/>
    <w:semiHidden/>
    <w:rsid w:val="00B5761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styleId="Sluttnotereferanse">
    <w:name w:val="endnote reference"/>
    <w:basedOn w:val="Standardskriftforavsnitt"/>
    <w:semiHidden/>
    <w:rsid w:val="00B57613"/>
    <w:rPr>
      <w:vertAlign w:val="superscript"/>
    </w:rPr>
  </w:style>
  <w:style w:type="paragraph" w:styleId="Sluttnotetekst">
    <w:name w:val="endnote text"/>
    <w:basedOn w:val="Normal"/>
    <w:semiHidden/>
    <w:rsid w:val="00B57613"/>
    <w:rPr>
      <w:szCs w:val="20"/>
    </w:rPr>
  </w:style>
  <w:style w:type="paragraph" w:styleId="Stikkordregisteroverskrift">
    <w:name w:val="index heading"/>
    <w:basedOn w:val="Normal"/>
    <w:next w:val="Indeks1"/>
    <w:semiHidden/>
    <w:rsid w:val="00B57613"/>
    <w:rPr>
      <w:rFonts w:ascii="Arial" w:hAnsi="Arial" w:cs="Arial"/>
      <w:b/>
      <w:bCs/>
    </w:rPr>
  </w:style>
  <w:style w:type="paragraph" w:customStyle="1" w:styleId="Literaturereferences">
    <w:name w:val="Literature references"/>
    <w:basedOn w:val="Normal"/>
    <w:semiHidden/>
    <w:rsid w:val="00B90C9D"/>
    <w:pPr>
      <w:numPr>
        <w:numId w:val="8"/>
      </w:numPr>
      <w:tabs>
        <w:tab w:val="clear" w:pos="1060"/>
        <w:tab w:val="left" w:pos="340"/>
        <w:tab w:val="num" w:pos="720"/>
      </w:tabs>
      <w:ind w:left="340"/>
    </w:pPr>
    <w:rPr>
      <w:lang w:val="en-GB"/>
    </w:rPr>
  </w:style>
  <w:style w:type="paragraph" w:styleId="INNH4">
    <w:name w:val="toc 4"/>
    <w:basedOn w:val="Normal"/>
    <w:next w:val="Normal"/>
    <w:autoRedefine/>
    <w:uiPriority w:val="39"/>
    <w:semiHidden/>
    <w:rsid w:val="00B57613"/>
    <w:pPr>
      <w:tabs>
        <w:tab w:val="clear" w:pos="510"/>
      </w:tabs>
      <w:ind w:left="600"/>
    </w:pPr>
    <w:rPr>
      <w:i/>
      <w:lang w:val="en-GB"/>
    </w:rPr>
  </w:style>
  <w:style w:type="paragraph" w:styleId="Indeks1">
    <w:name w:val="index 1"/>
    <w:basedOn w:val="Normal"/>
    <w:next w:val="Normal"/>
    <w:semiHidden/>
    <w:rsid w:val="00B57613"/>
    <w:pPr>
      <w:tabs>
        <w:tab w:val="clear" w:pos="510"/>
        <w:tab w:val="right" w:pos="7938"/>
      </w:tabs>
      <w:ind w:left="199" w:hanging="199"/>
    </w:pPr>
    <w:rPr>
      <w:b/>
      <w:lang w:val="en-GB"/>
    </w:rPr>
  </w:style>
  <w:style w:type="paragraph" w:styleId="Indeks2">
    <w:name w:val="index 2"/>
    <w:basedOn w:val="Normal"/>
    <w:next w:val="Normal"/>
    <w:semiHidden/>
    <w:rsid w:val="00B57613"/>
    <w:pPr>
      <w:tabs>
        <w:tab w:val="clear" w:pos="510"/>
        <w:tab w:val="right" w:pos="7938"/>
      </w:tabs>
      <w:ind w:left="199" w:hanging="199"/>
    </w:pPr>
    <w:rPr>
      <w:lang w:val="en-GB"/>
    </w:rPr>
  </w:style>
  <w:style w:type="paragraph" w:styleId="Indeks3">
    <w:name w:val="index 3"/>
    <w:basedOn w:val="Normal"/>
    <w:next w:val="Normal"/>
    <w:semiHidden/>
    <w:rsid w:val="00B57613"/>
    <w:pPr>
      <w:tabs>
        <w:tab w:val="clear" w:pos="510"/>
        <w:tab w:val="right" w:pos="7938"/>
      </w:tabs>
      <w:ind w:left="398" w:hanging="199"/>
    </w:pPr>
    <w:rPr>
      <w:i/>
      <w:lang w:val="en-GB"/>
    </w:rPr>
  </w:style>
  <w:style w:type="paragraph" w:styleId="INNH1">
    <w:name w:val="toc 1"/>
    <w:basedOn w:val="Normal"/>
    <w:next w:val="Normal"/>
    <w:uiPriority w:val="39"/>
    <w:qFormat/>
    <w:rsid w:val="00B57613"/>
    <w:pPr>
      <w:tabs>
        <w:tab w:val="clear" w:pos="510"/>
        <w:tab w:val="left" w:pos="284"/>
        <w:tab w:val="right" w:pos="8222"/>
      </w:tabs>
      <w:spacing w:before="200"/>
    </w:pPr>
    <w:rPr>
      <w:b/>
      <w:caps/>
      <w:spacing w:val="10"/>
      <w:lang w:val="en-GB"/>
    </w:rPr>
  </w:style>
  <w:style w:type="paragraph" w:styleId="INNH2">
    <w:name w:val="toc 2"/>
    <w:basedOn w:val="Normal"/>
    <w:next w:val="Normal"/>
    <w:uiPriority w:val="39"/>
    <w:rsid w:val="00B57613"/>
    <w:pPr>
      <w:tabs>
        <w:tab w:val="right" w:pos="8222"/>
      </w:tabs>
    </w:pPr>
    <w:rPr>
      <w:lang w:val="en-GB"/>
    </w:rPr>
  </w:style>
  <w:style w:type="paragraph" w:styleId="INNH5">
    <w:name w:val="toc 5"/>
    <w:basedOn w:val="Normal"/>
    <w:next w:val="Normal"/>
    <w:autoRedefine/>
    <w:uiPriority w:val="39"/>
    <w:semiHidden/>
    <w:rsid w:val="00B57613"/>
    <w:pPr>
      <w:tabs>
        <w:tab w:val="clear" w:pos="510"/>
      </w:tabs>
      <w:ind w:left="800"/>
    </w:pPr>
    <w:rPr>
      <w:lang w:val="en-GB"/>
    </w:rPr>
  </w:style>
  <w:style w:type="paragraph" w:styleId="INNH6">
    <w:name w:val="toc 6"/>
    <w:basedOn w:val="Normal"/>
    <w:next w:val="Normal"/>
    <w:autoRedefine/>
    <w:uiPriority w:val="39"/>
    <w:semiHidden/>
    <w:rsid w:val="00B57613"/>
    <w:pPr>
      <w:tabs>
        <w:tab w:val="clear" w:pos="510"/>
      </w:tabs>
      <w:ind w:left="1000"/>
    </w:pPr>
    <w:rPr>
      <w:lang w:val="en-GB"/>
    </w:rPr>
  </w:style>
  <w:style w:type="paragraph" w:styleId="INNH7">
    <w:name w:val="toc 7"/>
    <w:basedOn w:val="Normal"/>
    <w:next w:val="Normal"/>
    <w:autoRedefine/>
    <w:uiPriority w:val="39"/>
    <w:semiHidden/>
    <w:rsid w:val="00B57613"/>
    <w:pPr>
      <w:tabs>
        <w:tab w:val="clear" w:pos="510"/>
      </w:tabs>
      <w:ind w:left="1200"/>
    </w:pPr>
    <w:rPr>
      <w:lang w:val="en-GB"/>
    </w:rPr>
  </w:style>
  <w:style w:type="paragraph" w:styleId="INNH8">
    <w:name w:val="toc 8"/>
    <w:basedOn w:val="Normal"/>
    <w:next w:val="Normal"/>
    <w:autoRedefine/>
    <w:uiPriority w:val="39"/>
    <w:semiHidden/>
    <w:rsid w:val="00B57613"/>
    <w:pPr>
      <w:tabs>
        <w:tab w:val="clear" w:pos="510"/>
      </w:tabs>
      <w:ind w:left="1400"/>
    </w:pPr>
    <w:rPr>
      <w:lang w:val="en-GB"/>
    </w:rPr>
  </w:style>
  <w:style w:type="paragraph" w:styleId="INNH9">
    <w:name w:val="toc 9"/>
    <w:basedOn w:val="Normal"/>
    <w:next w:val="Normal"/>
    <w:autoRedefine/>
    <w:uiPriority w:val="39"/>
    <w:semiHidden/>
    <w:rsid w:val="00B57613"/>
    <w:pPr>
      <w:tabs>
        <w:tab w:val="clear" w:pos="510"/>
      </w:tabs>
      <w:ind w:left="1600"/>
    </w:pPr>
    <w:rPr>
      <w:lang w:val="en-GB"/>
    </w:rPr>
  </w:style>
  <w:style w:type="numbering" w:styleId="111111">
    <w:name w:val="Outline List 2"/>
    <w:basedOn w:val="Ingenliste"/>
    <w:semiHidden/>
    <w:rsid w:val="00B57613"/>
  </w:style>
  <w:style w:type="numbering" w:styleId="1ai">
    <w:name w:val="Outline List 1"/>
    <w:basedOn w:val="Ingenliste"/>
    <w:semiHidden/>
    <w:rsid w:val="00B57613"/>
  </w:style>
  <w:style w:type="character" w:customStyle="1" w:styleId="FigurteksttittelboldChar">
    <w:name w:val="Figurtekst tittel bold Char"/>
    <w:basedOn w:val="Standardskriftforavsnitt"/>
    <w:link w:val="Figurteksttittelbold"/>
    <w:rsid w:val="00EE6865"/>
    <w:rPr>
      <w:rFonts w:ascii="Cambria" w:hAnsi="Cambria"/>
      <w:b/>
      <w:i/>
      <w:sz w:val="22"/>
      <w:szCs w:val="24"/>
    </w:rPr>
  </w:style>
  <w:style w:type="paragraph" w:styleId="Avsenderadresse">
    <w:name w:val="envelope return"/>
    <w:basedOn w:val="Normal"/>
    <w:semiHidden/>
    <w:rsid w:val="00B57613"/>
    <w:rPr>
      <w:rFonts w:ascii="Arial" w:hAnsi="Arial" w:cs="Arial"/>
      <w:szCs w:val="20"/>
    </w:rPr>
  </w:style>
  <w:style w:type="character" w:customStyle="1" w:styleId="Overskrift2Tegn">
    <w:name w:val="Overskrift 2 Tegn"/>
    <w:basedOn w:val="Standardskriftforavsnitt"/>
    <w:link w:val="Overskrift2"/>
    <w:rsid w:val="00E018D7"/>
    <w:rPr>
      <w:rFonts w:ascii="Cambria" w:hAnsi="Cambria"/>
      <w:b/>
      <w:sz w:val="24"/>
      <w:szCs w:val="22"/>
    </w:rPr>
  </w:style>
  <w:style w:type="paragraph" w:styleId="Blokktekst">
    <w:name w:val="Block Text"/>
    <w:basedOn w:val="Normal"/>
    <w:semiHidden/>
    <w:rsid w:val="00B57613"/>
    <w:pPr>
      <w:spacing w:after="120"/>
      <w:ind w:left="1440" w:right="1440"/>
    </w:pPr>
  </w:style>
  <w:style w:type="paragraph" w:styleId="Brdtekst">
    <w:name w:val="Body Text"/>
    <w:basedOn w:val="Normal"/>
    <w:link w:val="BrdtekstTegn"/>
    <w:semiHidden/>
    <w:rsid w:val="00B57613"/>
    <w:pPr>
      <w:spacing w:after="120"/>
    </w:pPr>
  </w:style>
  <w:style w:type="paragraph" w:styleId="Brdtekst-frsteinnrykk">
    <w:name w:val="Body Text First Indent"/>
    <w:basedOn w:val="Brdtekst"/>
    <w:semiHidden/>
    <w:rsid w:val="00B57613"/>
    <w:pPr>
      <w:ind w:firstLine="210"/>
    </w:pPr>
  </w:style>
  <w:style w:type="paragraph" w:styleId="Brdtekstinnrykk">
    <w:name w:val="Body Text Indent"/>
    <w:basedOn w:val="Normal"/>
    <w:semiHidden/>
    <w:rsid w:val="00B57613"/>
    <w:pPr>
      <w:spacing w:after="120"/>
      <w:ind w:left="283"/>
    </w:pPr>
  </w:style>
  <w:style w:type="paragraph" w:styleId="Brdtekst-frsteinnrykk2">
    <w:name w:val="Body Text First Indent 2"/>
    <w:basedOn w:val="Brdtekstinnrykk"/>
    <w:semiHidden/>
    <w:rsid w:val="00B57613"/>
    <w:pPr>
      <w:ind w:firstLine="210"/>
    </w:pPr>
  </w:style>
  <w:style w:type="paragraph" w:styleId="Brdtekst2">
    <w:name w:val="Body Text 2"/>
    <w:basedOn w:val="Normal"/>
    <w:semiHidden/>
    <w:rsid w:val="00B57613"/>
    <w:pPr>
      <w:spacing w:after="120" w:line="480" w:lineRule="auto"/>
    </w:pPr>
  </w:style>
  <w:style w:type="paragraph" w:styleId="Brdtekst3">
    <w:name w:val="Body Text 3"/>
    <w:basedOn w:val="Normal"/>
    <w:semiHidden/>
    <w:rsid w:val="00B57613"/>
    <w:pPr>
      <w:spacing w:after="120"/>
    </w:pPr>
    <w:rPr>
      <w:sz w:val="16"/>
      <w:szCs w:val="16"/>
    </w:rPr>
  </w:style>
  <w:style w:type="paragraph" w:styleId="Brdtekstinnrykk2">
    <w:name w:val="Body Text Indent 2"/>
    <w:basedOn w:val="Normal"/>
    <w:semiHidden/>
    <w:rsid w:val="00B57613"/>
    <w:pPr>
      <w:spacing w:after="120" w:line="480" w:lineRule="auto"/>
      <w:ind w:left="283"/>
    </w:pPr>
  </w:style>
  <w:style w:type="paragraph" w:styleId="Brdtekstinnrykk3">
    <w:name w:val="Body Text Indent 3"/>
    <w:basedOn w:val="Normal"/>
    <w:semiHidden/>
    <w:rsid w:val="00B57613"/>
    <w:pPr>
      <w:spacing w:after="120"/>
      <w:ind w:left="283"/>
    </w:pPr>
    <w:rPr>
      <w:sz w:val="16"/>
      <w:szCs w:val="16"/>
    </w:rPr>
  </w:style>
  <w:style w:type="paragraph" w:styleId="Dato">
    <w:name w:val="Date"/>
    <w:basedOn w:val="Normal"/>
    <w:next w:val="Normal"/>
    <w:semiHidden/>
    <w:rsid w:val="00B57613"/>
  </w:style>
  <w:style w:type="paragraph" w:styleId="E-postsignatur">
    <w:name w:val="E-mail Signature"/>
    <w:basedOn w:val="Normal"/>
    <w:semiHidden/>
    <w:rsid w:val="00B57613"/>
  </w:style>
  <w:style w:type="paragraph" w:styleId="Hilsen">
    <w:name w:val="Closing"/>
    <w:basedOn w:val="Normal"/>
    <w:semiHidden/>
    <w:rsid w:val="00B57613"/>
    <w:pPr>
      <w:ind w:left="4252"/>
    </w:pPr>
  </w:style>
  <w:style w:type="paragraph" w:styleId="HTML-adresse">
    <w:name w:val="HTML Address"/>
    <w:basedOn w:val="Normal"/>
    <w:semiHidden/>
    <w:rsid w:val="00B57613"/>
    <w:rPr>
      <w:i/>
      <w:iCs/>
    </w:rPr>
  </w:style>
  <w:style w:type="paragraph" w:customStyle="1" w:styleId="Referanser">
    <w:name w:val="Referanser"/>
    <w:basedOn w:val="Normal"/>
    <w:qFormat/>
    <w:rsid w:val="00B57613"/>
    <w:pPr>
      <w:ind w:left="510" w:hanging="510"/>
    </w:pPr>
    <w:rPr>
      <w:szCs w:val="20"/>
      <w:lang w:val="en-GB"/>
    </w:rPr>
  </w:style>
  <w:style w:type="paragraph" w:styleId="HTML-forhndsformatert">
    <w:name w:val="HTML Preformatted"/>
    <w:basedOn w:val="Normal"/>
    <w:semiHidden/>
    <w:rsid w:val="00B57613"/>
    <w:rPr>
      <w:rFonts w:ascii="Courier New" w:hAnsi="Courier New" w:cs="Courier New"/>
      <w:szCs w:val="20"/>
    </w:rPr>
  </w:style>
  <w:style w:type="paragraph" w:styleId="Innledendehilsen">
    <w:name w:val="Salutation"/>
    <w:basedOn w:val="Normal"/>
    <w:next w:val="Normal"/>
    <w:semiHidden/>
    <w:rsid w:val="00B57613"/>
  </w:style>
  <w:style w:type="paragraph" w:styleId="Konvoluttadresse">
    <w:name w:val="envelope address"/>
    <w:basedOn w:val="Normal"/>
    <w:semiHidden/>
    <w:rsid w:val="00B57613"/>
    <w:pPr>
      <w:framePr w:w="7920" w:h="1980" w:hRule="exact" w:hSpace="141" w:wrap="auto" w:hAnchor="page" w:xAlign="center" w:yAlign="bottom"/>
      <w:ind w:left="2880"/>
    </w:pPr>
    <w:rPr>
      <w:rFonts w:ascii="Arial" w:hAnsi="Arial" w:cs="Arial"/>
      <w:sz w:val="24"/>
    </w:rPr>
  </w:style>
  <w:style w:type="paragraph" w:styleId="Liste">
    <w:name w:val="List"/>
    <w:basedOn w:val="Normal"/>
    <w:semiHidden/>
    <w:rsid w:val="00B57613"/>
    <w:pPr>
      <w:ind w:left="283" w:hanging="283"/>
    </w:pPr>
  </w:style>
  <w:style w:type="paragraph" w:styleId="Liste-forts">
    <w:name w:val="List Continue"/>
    <w:basedOn w:val="Normal"/>
    <w:semiHidden/>
    <w:rsid w:val="00B57613"/>
    <w:pPr>
      <w:spacing w:after="120"/>
      <w:ind w:left="283"/>
    </w:pPr>
  </w:style>
  <w:style w:type="paragraph" w:styleId="Liste-forts2">
    <w:name w:val="List Continue 2"/>
    <w:basedOn w:val="Normal"/>
    <w:semiHidden/>
    <w:rsid w:val="00B57613"/>
    <w:pPr>
      <w:spacing w:after="120"/>
      <w:ind w:left="566"/>
    </w:pPr>
  </w:style>
  <w:style w:type="paragraph" w:styleId="Liste-forts3">
    <w:name w:val="List Continue 3"/>
    <w:basedOn w:val="Normal"/>
    <w:semiHidden/>
    <w:rsid w:val="00B57613"/>
    <w:pPr>
      <w:spacing w:after="120"/>
      <w:ind w:left="849"/>
    </w:pPr>
  </w:style>
  <w:style w:type="paragraph" w:styleId="Liste-forts4">
    <w:name w:val="List Continue 4"/>
    <w:basedOn w:val="Normal"/>
    <w:semiHidden/>
    <w:rsid w:val="00B57613"/>
    <w:pPr>
      <w:spacing w:after="120"/>
      <w:ind w:left="1132"/>
    </w:pPr>
  </w:style>
  <w:style w:type="paragraph" w:styleId="Liste-forts5">
    <w:name w:val="List Continue 5"/>
    <w:basedOn w:val="Normal"/>
    <w:semiHidden/>
    <w:rsid w:val="00B57613"/>
    <w:pPr>
      <w:spacing w:after="120"/>
      <w:ind w:left="1415"/>
    </w:pPr>
  </w:style>
  <w:style w:type="paragraph" w:styleId="Liste2">
    <w:name w:val="List 2"/>
    <w:basedOn w:val="Normal"/>
    <w:semiHidden/>
    <w:rsid w:val="00B57613"/>
    <w:pPr>
      <w:ind w:left="566" w:hanging="283"/>
    </w:pPr>
  </w:style>
  <w:style w:type="paragraph" w:styleId="Liste3">
    <w:name w:val="List 3"/>
    <w:basedOn w:val="Normal"/>
    <w:semiHidden/>
    <w:rsid w:val="00B57613"/>
    <w:pPr>
      <w:ind w:left="849" w:hanging="283"/>
    </w:pPr>
  </w:style>
  <w:style w:type="paragraph" w:styleId="Liste4">
    <w:name w:val="List 4"/>
    <w:basedOn w:val="Normal"/>
    <w:semiHidden/>
    <w:rsid w:val="00B57613"/>
    <w:pPr>
      <w:ind w:left="1132" w:hanging="283"/>
    </w:pPr>
  </w:style>
  <w:style w:type="paragraph" w:styleId="Liste5">
    <w:name w:val="List 5"/>
    <w:basedOn w:val="Normal"/>
    <w:semiHidden/>
    <w:rsid w:val="00B57613"/>
    <w:pPr>
      <w:ind w:left="1415" w:hanging="283"/>
    </w:pPr>
  </w:style>
  <w:style w:type="paragraph" w:styleId="Meldingshode">
    <w:name w:val="Message Header"/>
    <w:basedOn w:val="Normal"/>
    <w:semiHidden/>
    <w:rsid w:val="00B5761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B57613"/>
    <w:rPr>
      <w:rFonts w:ascii="Times New Roman" w:hAnsi="Times New Roman"/>
      <w:sz w:val="24"/>
    </w:rPr>
  </w:style>
  <w:style w:type="paragraph" w:styleId="Notatoverskrift">
    <w:name w:val="Note Heading"/>
    <w:basedOn w:val="Normal"/>
    <w:next w:val="Normal"/>
    <w:semiHidden/>
    <w:rsid w:val="00B57613"/>
  </w:style>
  <w:style w:type="paragraph" w:styleId="Nummerertliste">
    <w:name w:val="List Number"/>
    <w:basedOn w:val="Normal"/>
    <w:semiHidden/>
    <w:rsid w:val="00B57613"/>
  </w:style>
  <w:style w:type="paragraph" w:styleId="Nummerertliste2">
    <w:name w:val="List Number 2"/>
    <w:basedOn w:val="Normal"/>
    <w:semiHidden/>
    <w:rsid w:val="00B90C9D"/>
    <w:pPr>
      <w:numPr>
        <w:numId w:val="6"/>
      </w:numPr>
      <w:tabs>
        <w:tab w:val="clear" w:pos="720"/>
        <w:tab w:val="num" w:pos="1440"/>
      </w:tabs>
      <w:ind w:left="1440"/>
    </w:pPr>
  </w:style>
  <w:style w:type="paragraph" w:styleId="Nummerertliste3">
    <w:name w:val="List Number 3"/>
    <w:basedOn w:val="Normal"/>
    <w:semiHidden/>
    <w:rsid w:val="00B90C9D"/>
    <w:pPr>
      <w:numPr>
        <w:numId w:val="7"/>
      </w:numPr>
      <w:tabs>
        <w:tab w:val="clear" w:pos="1080"/>
        <w:tab w:val="num" w:pos="1440"/>
      </w:tabs>
      <w:ind w:left="0" w:firstLine="0"/>
    </w:pPr>
  </w:style>
  <w:style w:type="paragraph" w:styleId="Nummerertliste4">
    <w:name w:val="List Number 4"/>
    <w:basedOn w:val="Normal"/>
    <w:semiHidden/>
    <w:rsid w:val="00B90C9D"/>
    <w:pPr>
      <w:numPr>
        <w:numId w:val="4"/>
      </w:numPr>
    </w:pPr>
  </w:style>
  <w:style w:type="paragraph" w:styleId="Nummerertliste5">
    <w:name w:val="List Number 5"/>
    <w:basedOn w:val="Normal"/>
    <w:semiHidden/>
    <w:rsid w:val="00B90C9D"/>
    <w:pPr>
      <w:numPr>
        <w:numId w:val="5"/>
      </w:numPr>
      <w:tabs>
        <w:tab w:val="num" w:pos="1800"/>
      </w:tabs>
      <w:ind w:left="1800"/>
    </w:pPr>
  </w:style>
  <w:style w:type="paragraph" w:styleId="Punktliste3">
    <w:name w:val="List Bullet 3"/>
    <w:basedOn w:val="Normal"/>
    <w:semiHidden/>
    <w:rsid w:val="00B90C9D"/>
    <w:pPr>
      <w:numPr>
        <w:numId w:val="1"/>
      </w:numPr>
      <w:tabs>
        <w:tab w:val="clear" w:pos="340"/>
      </w:tabs>
      <w:ind w:left="0" w:firstLine="0"/>
    </w:pPr>
  </w:style>
  <w:style w:type="paragraph" w:styleId="Punktliste4">
    <w:name w:val="List Bullet 4"/>
    <w:basedOn w:val="Normal"/>
    <w:semiHidden/>
    <w:rsid w:val="00B90C9D"/>
    <w:pPr>
      <w:numPr>
        <w:numId w:val="2"/>
      </w:numPr>
    </w:pPr>
  </w:style>
  <w:style w:type="paragraph" w:styleId="Punktliste5">
    <w:name w:val="List Bullet 5"/>
    <w:basedOn w:val="Normal"/>
    <w:semiHidden/>
    <w:rsid w:val="00B90C9D"/>
    <w:pPr>
      <w:numPr>
        <w:numId w:val="3"/>
      </w:numPr>
      <w:tabs>
        <w:tab w:val="clear" w:pos="1800"/>
        <w:tab w:val="num" w:pos="340"/>
      </w:tabs>
      <w:ind w:left="340" w:firstLine="380"/>
    </w:pPr>
  </w:style>
  <w:style w:type="paragraph" w:styleId="Rentekst">
    <w:name w:val="Plain Text"/>
    <w:basedOn w:val="Normal"/>
    <w:semiHidden/>
    <w:rsid w:val="00B57613"/>
    <w:rPr>
      <w:rFonts w:ascii="Courier New" w:hAnsi="Courier New" w:cs="Courier New"/>
      <w:szCs w:val="20"/>
    </w:rPr>
  </w:style>
  <w:style w:type="paragraph" w:customStyle="1" w:styleId="IntroHeadingCnoTOC">
    <w:name w:val="Intro Heading C (no TOC)"/>
    <w:basedOn w:val="Normal"/>
    <w:link w:val="IntroHeadingCnoTOCChar"/>
    <w:rsid w:val="00B57613"/>
    <w:pPr>
      <w:spacing w:line="240" w:lineRule="auto"/>
    </w:pPr>
    <w:rPr>
      <w:b/>
      <w:noProof/>
      <w:sz w:val="36"/>
      <w:lang w:val="en-GB"/>
    </w:rPr>
  </w:style>
  <w:style w:type="paragraph" w:styleId="Underskrift">
    <w:name w:val="Signature"/>
    <w:basedOn w:val="Normal"/>
    <w:semiHidden/>
    <w:rsid w:val="00B57613"/>
    <w:pPr>
      <w:ind w:left="4252"/>
    </w:pPr>
  </w:style>
  <w:style w:type="character" w:customStyle="1" w:styleId="TabelltekstTegn">
    <w:name w:val="Tabelltekst Tegn"/>
    <w:basedOn w:val="Standardskriftforavsnitt"/>
    <w:link w:val="Tabelltekst"/>
    <w:rsid w:val="00296BC6"/>
    <w:rPr>
      <w:rFonts w:ascii="Calibri" w:hAnsi="Calibri"/>
      <w:noProof/>
      <w:szCs w:val="24"/>
    </w:rPr>
  </w:style>
  <w:style w:type="paragraph" w:styleId="Vanliginnrykk">
    <w:name w:val="Normal Indent"/>
    <w:basedOn w:val="Normal"/>
    <w:semiHidden/>
    <w:rsid w:val="00B57613"/>
    <w:pPr>
      <w:ind w:left="708"/>
    </w:pPr>
  </w:style>
  <w:style w:type="numbering" w:styleId="Artikkelavsnitt">
    <w:name w:val="Outline List 3"/>
    <w:basedOn w:val="Ingenliste"/>
    <w:semiHidden/>
    <w:rsid w:val="00B90C9D"/>
    <w:pPr>
      <w:numPr>
        <w:numId w:val="9"/>
      </w:numPr>
    </w:pPr>
  </w:style>
  <w:style w:type="table" w:styleId="Enkelttabell1">
    <w:name w:val="Table Simple 1"/>
    <w:basedOn w:val="Vanligtabell"/>
    <w:semiHidden/>
    <w:rsid w:val="00B57613"/>
    <w:pPr>
      <w:tabs>
        <w:tab w:val="left" w:pos="510"/>
      </w:tabs>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B57613"/>
    <w:pPr>
      <w:tabs>
        <w:tab w:val="left" w:pos="510"/>
      </w:tabs>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B57613"/>
    <w:pPr>
      <w:tabs>
        <w:tab w:val="left" w:pos="510"/>
      </w:tabs>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ulgthyperkobling">
    <w:name w:val="FollowedHyperlink"/>
    <w:basedOn w:val="Standardskriftforavsnitt"/>
    <w:semiHidden/>
    <w:rsid w:val="00B57613"/>
    <w:rPr>
      <w:color w:val="800080"/>
      <w:u w:val="single"/>
    </w:rPr>
  </w:style>
  <w:style w:type="character" w:styleId="HTML-akronym">
    <w:name w:val="HTML Acronym"/>
    <w:basedOn w:val="Standardskriftforavsnitt"/>
    <w:semiHidden/>
    <w:rsid w:val="00B57613"/>
  </w:style>
  <w:style w:type="character" w:styleId="HTML-definisjon">
    <w:name w:val="HTML Definition"/>
    <w:basedOn w:val="Standardskriftforavsnitt"/>
    <w:semiHidden/>
    <w:rsid w:val="00B57613"/>
    <w:rPr>
      <w:i/>
      <w:iCs/>
    </w:rPr>
  </w:style>
  <w:style w:type="character" w:styleId="HTML-eksempel">
    <w:name w:val="HTML Sample"/>
    <w:basedOn w:val="Standardskriftforavsnitt"/>
    <w:semiHidden/>
    <w:rsid w:val="00B57613"/>
    <w:rPr>
      <w:rFonts w:ascii="Courier New" w:hAnsi="Courier New" w:cs="Courier New"/>
    </w:rPr>
  </w:style>
  <w:style w:type="character" w:styleId="HTML-kode">
    <w:name w:val="HTML Code"/>
    <w:basedOn w:val="Standardskriftforavsnitt"/>
    <w:semiHidden/>
    <w:rsid w:val="00B57613"/>
    <w:rPr>
      <w:rFonts w:ascii="Courier New" w:hAnsi="Courier New" w:cs="Courier New"/>
      <w:sz w:val="20"/>
      <w:szCs w:val="20"/>
    </w:rPr>
  </w:style>
  <w:style w:type="character" w:styleId="HTML-sitat">
    <w:name w:val="HTML Cite"/>
    <w:basedOn w:val="Standardskriftforavsnitt"/>
    <w:semiHidden/>
    <w:rsid w:val="00B57613"/>
    <w:rPr>
      <w:i/>
      <w:iCs/>
    </w:rPr>
  </w:style>
  <w:style w:type="character" w:styleId="HTML-skrivemaskin">
    <w:name w:val="HTML Typewriter"/>
    <w:basedOn w:val="Standardskriftforavsnitt"/>
    <w:semiHidden/>
    <w:rsid w:val="00B57613"/>
    <w:rPr>
      <w:rFonts w:ascii="Courier New" w:hAnsi="Courier New" w:cs="Courier New"/>
      <w:sz w:val="20"/>
      <w:szCs w:val="20"/>
    </w:rPr>
  </w:style>
  <w:style w:type="character" w:styleId="HTML-tastatur">
    <w:name w:val="HTML Keyboard"/>
    <w:basedOn w:val="Standardskriftforavsnitt"/>
    <w:semiHidden/>
    <w:rsid w:val="00B57613"/>
    <w:rPr>
      <w:rFonts w:ascii="Courier New" w:hAnsi="Courier New" w:cs="Courier New"/>
      <w:sz w:val="20"/>
      <w:szCs w:val="20"/>
    </w:rPr>
  </w:style>
  <w:style w:type="character" w:styleId="HTML-variabel">
    <w:name w:val="HTML Variable"/>
    <w:basedOn w:val="Standardskriftforavsnitt"/>
    <w:semiHidden/>
    <w:rsid w:val="00B57613"/>
    <w:rPr>
      <w:i/>
      <w:iCs/>
    </w:rPr>
  </w:style>
  <w:style w:type="character" w:styleId="Linjenummer">
    <w:name w:val="line number"/>
    <w:basedOn w:val="Standardskriftforavsnitt"/>
    <w:semiHidden/>
    <w:rsid w:val="00B57613"/>
  </w:style>
  <w:style w:type="table" w:styleId="Middelsskyggelegging2uthevingsfarge5">
    <w:name w:val="Medium Shading 2 Accent 5"/>
    <w:basedOn w:val="Vanligtabell"/>
    <w:uiPriority w:val="64"/>
    <w:rsid w:val="00B576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A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EA06" w:themeFill="accent5"/>
      </w:tcPr>
    </w:tblStylePr>
    <w:tblStylePr w:type="lastCol">
      <w:rPr>
        <w:b/>
        <w:bCs/>
        <w:color w:val="FFFFFF" w:themeColor="background1"/>
      </w:rPr>
      <w:tblPr/>
      <w:tcPr>
        <w:tcBorders>
          <w:left w:val="nil"/>
          <w:right w:val="nil"/>
          <w:insideH w:val="nil"/>
          <w:insideV w:val="nil"/>
        </w:tcBorders>
        <w:shd w:val="clear" w:color="auto" w:fill="F4EA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3D-effekt1">
    <w:name w:val="Table 3D effects 1"/>
    <w:basedOn w:val="Vanligtabell"/>
    <w:semiHidden/>
    <w:rsid w:val="00B57613"/>
    <w:pPr>
      <w:tabs>
        <w:tab w:val="left" w:pos="510"/>
      </w:tabs>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B57613"/>
    <w:pPr>
      <w:tabs>
        <w:tab w:val="left" w:pos="510"/>
      </w:tabs>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B57613"/>
    <w:pPr>
      <w:tabs>
        <w:tab w:val="left" w:pos="510"/>
      </w:tabs>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B57613"/>
    <w:pPr>
      <w:tabs>
        <w:tab w:val="left" w:pos="510"/>
      </w:tabs>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B57613"/>
    <w:pPr>
      <w:tabs>
        <w:tab w:val="left" w:pos="510"/>
      </w:tabs>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B57613"/>
    <w:pPr>
      <w:tabs>
        <w:tab w:val="left" w:pos="510"/>
      </w:tabs>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B57613"/>
    <w:pPr>
      <w:tabs>
        <w:tab w:val="left" w:pos="510"/>
      </w:tabs>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B57613"/>
    <w:pPr>
      <w:tabs>
        <w:tab w:val="left" w:pos="510"/>
      </w:tabs>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B57613"/>
    <w:pPr>
      <w:tabs>
        <w:tab w:val="left" w:pos="510"/>
      </w:tabs>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B57613"/>
    <w:pPr>
      <w:tabs>
        <w:tab w:val="left" w:pos="510"/>
      </w:tabs>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B57613"/>
    <w:pPr>
      <w:tabs>
        <w:tab w:val="left" w:pos="510"/>
      </w:tabs>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B57613"/>
    <w:pPr>
      <w:tabs>
        <w:tab w:val="left" w:pos="510"/>
      </w:tabs>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B57613"/>
    <w:pPr>
      <w:tabs>
        <w:tab w:val="left" w:pos="510"/>
      </w:tabs>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B57613"/>
    <w:pPr>
      <w:tabs>
        <w:tab w:val="left" w:pos="510"/>
      </w:tabs>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B57613"/>
    <w:pPr>
      <w:tabs>
        <w:tab w:val="left" w:pos="510"/>
      </w:tabs>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B57613"/>
    <w:pPr>
      <w:tabs>
        <w:tab w:val="left" w:pos="510"/>
      </w:tabs>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B57613"/>
    <w:pPr>
      <w:tabs>
        <w:tab w:val="left" w:pos="510"/>
      </w:tabs>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B57613"/>
    <w:pPr>
      <w:tabs>
        <w:tab w:val="left" w:pos="510"/>
      </w:tabs>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B57613"/>
    <w:pPr>
      <w:tabs>
        <w:tab w:val="left" w:pos="510"/>
      </w:tabs>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B57613"/>
    <w:pPr>
      <w:tabs>
        <w:tab w:val="left" w:pos="510"/>
      </w:tabs>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4">
    <w:name w:val="Table List 4"/>
    <w:basedOn w:val="Vanligtabell"/>
    <w:semiHidden/>
    <w:rsid w:val="00B57613"/>
    <w:pPr>
      <w:tabs>
        <w:tab w:val="left" w:pos="510"/>
      </w:tabs>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B57613"/>
    <w:pPr>
      <w:tabs>
        <w:tab w:val="left" w:pos="510"/>
      </w:tabs>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B57613"/>
    <w:pPr>
      <w:tabs>
        <w:tab w:val="left" w:pos="510"/>
      </w:tabs>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B57613"/>
    <w:pPr>
      <w:tabs>
        <w:tab w:val="left" w:pos="510"/>
      </w:tabs>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B57613"/>
    <w:pPr>
      <w:tabs>
        <w:tab w:val="left" w:pos="510"/>
      </w:tabs>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B57613"/>
    <w:pPr>
      <w:tabs>
        <w:tab w:val="left" w:pos="510"/>
      </w:tabs>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B57613"/>
    <w:pPr>
      <w:tabs>
        <w:tab w:val="left" w:pos="510"/>
      </w:tabs>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B57613"/>
    <w:pPr>
      <w:tabs>
        <w:tab w:val="left" w:pos="510"/>
      </w:tabs>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B57613"/>
    <w:pPr>
      <w:tabs>
        <w:tab w:val="left" w:pos="510"/>
      </w:tabs>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B57613"/>
    <w:pPr>
      <w:tabs>
        <w:tab w:val="left" w:pos="510"/>
      </w:tabs>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59"/>
    <w:rsid w:val="00B57613"/>
    <w:pPr>
      <w:tabs>
        <w:tab w:val="left" w:pos="510"/>
      </w:tabs>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semiHidden/>
    <w:rsid w:val="00B57613"/>
    <w:pPr>
      <w:tabs>
        <w:tab w:val="left" w:pos="510"/>
      </w:tabs>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B57613"/>
    <w:pPr>
      <w:tabs>
        <w:tab w:val="left" w:pos="510"/>
      </w:tabs>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B57613"/>
    <w:pPr>
      <w:tabs>
        <w:tab w:val="left" w:pos="510"/>
      </w:tabs>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B57613"/>
    <w:pPr>
      <w:tabs>
        <w:tab w:val="left" w:pos="510"/>
      </w:tabs>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B57613"/>
    <w:pPr>
      <w:tabs>
        <w:tab w:val="left" w:pos="510"/>
      </w:tabs>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B57613"/>
    <w:pPr>
      <w:tabs>
        <w:tab w:val="left" w:pos="510"/>
      </w:tabs>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B57613"/>
    <w:pPr>
      <w:tabs>
        <w:tab w:val="left" w:pos="510"/>
      </w:tabs>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B57613"/>
    <w:pPr>
      <w:tabs>
        <w:tab w:val="left" w:pos="510"/>
      </w:tabs>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B57613"/>
    <w:pPr>
      <w:tabs>
        <w:tab w:val="left" w:pos="510"/>
      </w:tabs>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ksbodytekstTegn">
    <w:name w:val="boks bodytekst Tegn"/>
    <w:basedOn w:val="TabelltekstTegn"/>
    <w:link w:val="boksbodytekst"/>
    <w:rsid w:val="00C74F45"/>
    <w:rPr>
      <w:rFonts w:ascii="Arial Narrow" w:hAnsi="Arial Narrow"/>
      <w:noProof/>
      <w:sz w:val="22"/>
      <w:szCs w:val="24"/>
    </w:rPr>
  </w:style>
  <w:style w:type="numbering" w:customStyle="1" w:styleId="StyleOutlinenumberedCourierNewBoldLeft0cmHanging0">
    <w:name w:val="Style Outline numbered Courier New Bold Left:  0 cm Hanging:  0..."/>
    <w:basedOn w:val="Ingenliste"/>
    <w:rsid w:val="00B90C9D"/>
    <w:pPr>
      <w:numPr>
        <w:numId w:val="10"/>
      </w:numPr>
    </w:pPr>
  </w:style>
  <w:style w:type="paragraph" w:customStyle="1" w:styleId="Stilkolofon-smalspalteFet">
    <w:name w:val="Stil kolofon-smal spalte + Fet"/>
    <w:basedOn w:val="Kolofonnormalright"/>
    <w:semiHidden/>
    <w:rsid w:val="00B57613"/>
    <w:rPr>
      <w:rFonts w:ascii="Times New Roman" w:hAnsi="Times New Roman"/>
      <w:b/>
      <w:bCs/>
    </w:rPr>
  </w:style>
  <w:style w:type="paragraph" w:customStyle="1" w:styleId="Stilkolofon-smalspalteFet1">
    <w:name w:val="Stil kolofon-smal spalte + Fet1"/>
    <w:basedOn w:val="Kolofonnormalright"/>
    <w:link w:val="Stilkolofon-smalspalteFet1Tegn"/>
    <w:semiHidden/>
    <w:rsid w:val="00B57613"/>
    <w:rPr>
      <w:rFonts w:ascii="Arial Narrow" w:hAnsi="Arial Narrow"/>
      <w:b/>
      <w:bCs/>
    </w:rPr>
  </w:style>
  <w:style w:type="character" w:customStyle="1" w:styleId="KolofonnormalrightChar">
    <w:name w:val="Kolofon normal right Char"/>
    <w:basedOn w:val="Standardskriftforavsnitt"/>
    <w:link w:val="Kolofonnormalright"/>
    <w:rsid w:val="00B57613"/>
    <w:rPr>
      <w:rFonts w:ascii="Georgia" w:hAnsi="Georgia"/>
      <w:noProof/>
      <w:sz w:val="20"/>
      <w:szCs w:val="21"/>
      <w:lang w:val="en-US" w:eastAsia="nb-NO" w:bidi="ar-SA"/>
    </w:rPr>
  </w:style>
  <w:style w:type="character" w:customStyle="1" w:styleId="Stilkolofon-smalspalteFet1Tegn">
    <w:name w:val="Stil kolofon-smal spalte + Fet1 Tegn"/>
    <w:basedOn w:val="KolofonnormalrightChar"/>
    <w:link w:val="Stilkolofon-smalspalteFet1"/>
    <w:rsid w:val="00B57613"/>
    <w:rPr>
      <w:rFonts w:ascii="Georgia" w:hAnsi="Georgia"/>
      <w:b/>
      <w:bCs/>
      <w:noProof/>
      <w:sz w:val="20"/>
      <w:szCs w:val="21"/>
      <w:lang w:val="en-US" w:eastAsia="nb-NO" w:bidi="ar-SA"/>
    </w:rPr>
  </w:style>
  <w:style w:type="numbering" w:customStyle="1" w:styleId="StyleOutlinenumberedCourierNewBoldLeft0cmHanging01">
    <w:name w:val="Style Outline numbered Courier New Bold Left:  0 cm Hanging:  0...1"/>
    <w:basedOn w:val="Ingenliste"/>
    <w:rsid w:val="00B90C9D"/>
    <w:pPr>
      <w:numPr>
        <w:numId w:val="11"/>
      </w:numPr>
    </w:pPr>
  </w:style>
  <w:style w:type="paragraph" w:customStyle="1" w:styleId="boksbodytekst">
    <w:name w:val="boks bodytekst"/>
    <w:link w:val="boksbodytekstTegn"/>
    <w:qFormat/>
    <w:rsid w:val="00C74F45"/>
    <w:rPr>
      <w:rFonts w:ascii="Arial Narrow" w:hAnsi="Arial Narrow"/>
      <w:noProof/>
      <w:sz w:val="22"/>
      <w:szCs w:val="24"/>
    </w:rPr>
  </w:style>
  <w:style w:type="paragraph" w:customStyle="1" w:styleId="a-boxexamplelist">
    <w:name w:val="a-box example list"/>
    <w:basedOn w:val="Listeavsnitt"/>
    <w:qFormat/>
    <w:rsid w:val="0054441F"/>
    <w:pPr>
      <w:numPr>
        <w:numId w:val="16"/>
      </w:numPr>
      <w:spacing w:line="240" w:lineRule="auto"/>
    </w:pPr>
    <w:rPr>
      <w:sz w:val="20"/>
      <w:szCs w:val="20"/>
    </w:rPr>
  </w:style>
  <w:style w:type="paragraph" w:customStyle="1" w:styleId="A-boxexampletext">
    <w:name w:val="A-box example text"/>
    <w:basedOn w:val="Normal"/>
    <w:qFormat/>
    <w:rsid w:val="00FD3D07"/>
    <w:pPr>
      <w:spacing w:line="240" w:lineRule="auto"/>
    </w:pPr>
    <w:rPr>
      <w:sz w:val="20"/>
      <w:szCs w:val="20"/>
    </w:rPr>
  </w:style>
  <w:style w:type="paragraph" w:customStyle="1" w:styleId="Tabletextbullet">
    <w:name w:val="Table text bullet"/>
    <w:basedOn w:val="Normal"/>
    <w:qFormat/>
    <w:rsid w:val="00B90C9D"/>
    <w:pPr>
      <w:numPr>
        <w:numId w:val="14"/>
      </w:numPr>
      <w:spacing w:line="240" w:lineRule="auto"/>
    </w:pPr>
    <w:rPr>
      <w:rFonts w:ascii="Arial Narrow" w:hAnsi="Arial Narrow"/>
    </w:rPr>
  </w:style>
  <w:style w:type="character" w:customStyle="1" w:styleId="TabelltekstboldChar">
    <w:name w:val="Tabelltekst bold Char"/>
    <w:basedOn w:val="TabelltekstTegn"/>
    <w:link w:val="Tabelltekstbold"/>
    <w:rsid w:val="00B57613"/>
    <w:rPr>
      <w:rFonts w:ascii="Arial Narrow" w:hAnsi="Arial Narrow"/>
      <w:b/>
      <w:noProof/>
      <w:sz w:val="22"/>
      <w:szCs w:val="24"/>
    </w:rPr>
  </w:style>
  <w:style w:type="paragraph" w:customStyle="1" w:styleId="Boksoverskriftliten">
    <w:name w:val="Boks overskrift liten"/>
    <w:qFormat/>
    <w:rsid w:val="00C74F45"/>
    <w:pPr>
      <w:spacing w:before="40" w:after="20"/>
    </w:pPr>
    <w:rPr>
      <w:rFonts w:ascii="Arial Narrow" w:hAnsi="Arial Narrow"/>
      <w:b/>
      <w:sz w:val="22"/>
      <w:szCs w:val="21"/>
    </w:rPr>
  </w:style>
  <w:style w:type="numbering" w:customStyle="1" w:styleId="StyleBulletedCourierNewBoldLeft05cmHanging204cm">
    <w:name w:val="Style Bulleted Courier New Bold Left:  05 cm Hanging:  204 cm"/>
    <w:basedOn w:val="Ingenliste"/>
    <w:rsid w:val="00B90C9D"/>
    <w:pPr>
      <w:numPr>
        <w:numId w:val="12"/>
      </w:numPr>
    </w:pPr>
  </w:style>
  <w:style w:type="character" w:customStyle="1" w:styleId="instruksjonstekst2">
    <w:name w:val="instruksjonstekst2"/>
    <w:basedOn w:val="Stilkolofon-smalspalteFet1Tegn"/>
    <w:qFormat/>
    <w:rsid w:val="00EE6865"/>
    <w:rPr>
      <w:rFonts w:ascii="Cambria" w:hAnsi="Cambria"/>
      <w:b w:val="0"/>
      <w:bCs/>
      <w:noProof/>
      <w:sz w:val="16"/>
      <w:szCs w:val="21"/>
      <w:bdr w:val="none" w:sz="0" w:space="0" w:color="auto"/>
      <w:shd w:val="clear" w:color="auto" w:fill="FFFF00"/>
      <w:lang w:val="nb-NO" w:eastAsia="nb-NO" w:bidi="ar-SA"/>
    </w:rPr>
  </w:style>
  <w:style w:type="paragraph" w:styleId="Sterktsitat">
    <w:name w:val="Intense Quote"/>
    <w:basedOn w:val="Normal"/>
    <w:next w:val="Normal"/>
    <w:link w:val="SterktsitatTegn"/>
    <w:qFormat/>
    <w:rsid w:val="00B57613"/>
    <w:pPr>
      <w:framePr w:wrap="around" w:vAnchor="text" w:hAnchor="text" w:y="1"/>
      <w:pBdr>
        <w:top w:val="single" w:sz="4" w:space="10" w:color="B7B3AA" w:themeColor="background2" w:themeShade="BF"/>
        <w:left w:val="single" w:sz="4" w:space="10" w:color="B7B3AA" w:themeColor="background2" w:themeShade="BF"/>
        <w:bottom w:val="single" w:sz="4" w:space="12" w:color="B7B3AA" w:themeColor="background2" w:themeShade="BF"/>
        <w:right w:val="single" w:sz="4" w:space="10" w:color="B7B3AA" w:themeColor="background2" w:themeShade="BF"/>
      </w:pBdr>
      <w:shd w:val="clear" w:color="auto" w:fill="EEEDEB" w:themeFill="background2"/>
      <w:spacing w:line="280" w:lineRule="exact"/>
      <w:ind w:left="200" w:right="200"/>
      <w:jc w:val="both"/>
    </w:pPr>
    <w:rPr>
      <w:bCs/>
      <w:iCs/>
      <w:sz w:val="20"/>
    </w:rPr>
  </w:style>
  <w:style w:type="character" w:customStyle="1" w:styleId="SterktsitatTegn">
    <w:name w:val="Sterkt sitat Tegn"/>
    <w:basedOn w:val="Standardskriftforavsnitt"/>
    <w:link w:val="Sterktsitat"/>
    <w:rsid w:val="00B57613"/>
    <w:rPr>
      <w:rFonts w:ascii="Georgia" w:hAnsi="Georgia"/>
      <w:bCs/>
      <w:iCs/>
      <w:szCs w:val="21"/>
      <w:shd w:val="clear" w:color="auto" w:fill="EEEDEB" w:themeFill="background2"/>
    </w:rPr>
  </w:style>
  <w:style w:type="paragraph" w:styleId="Listeavsnitt">
    <w:name w:val="List Paragraph"/>
    <w:basedOn w:val="Punktliste"/>
    <w:uiPriority w:val="34"/>
    <w:qFormat/>
    <w:rsid w:val="00B57613"/>
    <w:pPr>
      <w:numPr>
        <w:numId w:val="0"/>
      </w:numPr>
    </w:pPr>
    <w:rPr>
      <w:lang w:val="en-US"/>
    </w:rPr>
  </w:style>
  <w:style w:type="paragraph" w:styleId="Ingenmellomrom">
    <w:name w:val="No Spacing"/>
    <w:link w:val="IngenmellomromTegn"/>
    <w:qFormat/>
    <w:rsid w:val="00B57613"/>
    <w:pPr>
      <w:tabs>
        <w:tab w:val="left" w:pos="510"/>
      </w:tabs>
    </w:pPr>
    <w:rPr>
      <w:rFonts w:ascii="Georgia" w:hAnsi="Georgia"/>
      <w:sz w:val="22"/>
      <w:szCs w:val="21"/>
    </w:rPr>
  </w:style>
  <w:style w:type="paragraph" w:styleId="Tittel">
    <w:name w:val="Title"/>
    <w:basedOn w:val="Normal"/>
    <w:next w:val="Normal"/>
    <w:link w:val="TittelTegn"/>
    <w:qFormat/>
    <w:rsid w:val="00B57613"/>
    <w:pPr>
      <w:pBdr>
        <w:bottom w:val="single" w:sz="8" w:space="4" w:color="00A3D5" w:themeColor="accent1"/>
      </w:pBdr>
      <w:spacing w:after="300" w:line="240" w:lineRule="auto"/>
      <w:contextualSpacing/>
    </w:pPr>
    <w:rPr>
      <w:rFonts w:ascii="Arial Narrow" w:eastAsiaTheme="majorEastAsia" w:hAnsi="Arial Narrow" w:cstheme="majorBidi"/>
      <w:color w:val="483B34" w:themeColor="text2" w:themeShade="BF"/>
      <w:spacing w:val="5"/>
      <w:kern w:val="28"/>
      <w:sz w:val="52"/>
      <w:szCs w:val="52"/>
    </w:rPr>
  </w:style>
  <w:style w:type="character" w:customStyle="1" w:styleId="TittelTegn">
    <w:name w:val="Tittel Tegn"/>
    <w:basedOn w:val="Standardskriftforavsnitt"/>
    <w:link w:val="Tittel"/>
    <w:rsid w:val="00B57613"/>
    <w:rPr>
      <w:rFonts w:ascii="Arial Narrow" w:eastAsiaTheme="majorEastAsia" w:hAnsi="Arial Narrow" w:cstheme="majorBidi"/>
      <w:color w:val="483B34" w:themeColor="text2" w:themeShade="BF"/>
      <w:spacing w:val="5"/>
      <w:kern w:val="28"/>
      <w:sz w:val="52"/>
      <w:szCs w:val="52"/>
    </w:rPr>
  </w:style>
  <w:style w:type="table" w:customStyle="1" w:styleId="TableKunnskapssenteret">
    <w:name w:val="Table Kunnskapssenteret"/>
    <w:basedOn w:val="Vanligtabell"/>
    <w:uiPriority w:val="99"/>
    <w:qFormat/>
    <w:rsid w:val="00B57613"/>
    <w:rPr>
      <w:rFonts w:ascii="Arial Narrow" w:hAnsi="Arial Narrow"/>
    </w:rPr>
    <w:tblPr>
      <w:tblBorders>
        <w:top w:val="single" w:sz="4" w:space="0" w:color="000000" w:themeColor="text1"/>
        <w:bottom w:val="single" w:sz="4" w:space="0" w:color="000000" w:themeColor="text1"/>
        <w:insideH w:val="single" w:sz="4" w:space="0" w:color="000000" w:themeColor="text1"/>
      </w:tblBorders>
      <w:tblCellMar>
        <w:top w:w="68" w:type="dxa"/>
        <w:left w:w="68" w:type="dxa"/>
        <w:bottom w:w="68" w:type="dxa"/>
        <w:right w:w="68" w:type="dxa"/>
      </w:tblCellMar>
    </w:tblPr>
    <w:tcPr>
      <w:shd w:val="clear" w:color="auto" w:fill="FFFFFF" w:themeFill="background1"/>
    </w:tcPr>
    <w:tblStylePr w:type="firstRow">
      <w:pPr>
        <w:jc w:val="left"/>
      </w:pPr>
      <w:rPr>
        <w:rFonts w:ascii="Yu Mincho Light" w:hAnsi="Yu Mincho Light"/>
        <w:b/>
        <w:sz w:val="22"/>
      </w:rPr>
      <w:tblPr/>
      <w:tcPr>
        <w:shd w:val="clear" w:color="auto" w:fill="EEEDEB" w:themeFill="background2"/>
      </w:tcPr>
    </w:tblStylePr>
  </w:style>
  <w:style w:type="table" w:styleId="Fargeriktrutenettuthevingsfarge2">
    <w:name w:val="Colorful Grid Accent 2"/>
    <w:basedOn w:val="Vanligtabell"/>
    <w:rsid w:val="00B57613"/>
    <w:rPr>
      <w:color w:val="000000" w:themeColor="text1"/>
    </w:rPr>
    <w:tblPr>
      <w:tblStyleRowBandSize w:val="1"/>
      <w:tblStyleColBandSize w:val="1"/>
      <w:tblBorders>
        <w:insideH w:val="single" w:sz="4" w:space="0" w:color="FFFFFF" w:themeColor="background1"/>
      </w:tblBorders>
    </w:tblPr>
    <w:tcPr>
      <w:shd w:val="clear" w:color="auto" w:fill="F6BBCF" w:themeFill="accent2" w:themeFillTint="33"/>
    </w:tcPr>
    <w:tblStylePr w:type="firstRow">
      <w:rPr>
        <w:b/>
        <w:bCs/>
      </w:rPr>
      <w:tblPr/>
      <w:tcPr>
        <w:shd w:val="clear" w:color="auto" w:fill="ED78A1" w:themeFill="accent2" w:themeFillTint="66"/>
      </w:tcPr>
    </w:tblStylePr>
    <w:tblStylePr w:type="lastRow">
      <w:rPr>
        <w:b/>
        <w:bCs/>
        <w:color w:val="000000" w:themeColor="text1"/>
      </w:rPr>
      <w:tblPr/>
      <w:tcPr>
        <w:shd w:val="clear" w:color="auto" w:fill="ED78A1" w:themeFill="accent2" w:themeFillTint="66"/>
      </w:tcPr>
    </w:tblStylePr>
    <w:tblStylePr w:type="firstCol">
      <w:rPr>
        <w:color w:val="FFFFFF" w:themeColor="background1"/>
      </w:rPr>
      <w:tblPr/>
      <w:tcPr>
        <w:shd w:val="clear" w:color="auto" w:fill="560B25" w:themeFill="accent2" w:themeFillShade="BF"/>
      </w:tcPr>
    </w:tblStylePr>
    <w:tblStylePr w:type="lastCol">
      <w:rPr>
        <w:color w:val="FFFFFF" w:themeColor="background1"/>
      </w:rPr>
      <w:tblPr/>
      <w:tcPr>
        <w:shd w:val="clear" w:color="auto" w:fill="560B25" w:themeFill="accent2" w:themeFillShade="BF"/>
      </w:tcPr>
    </w:tblStylePr>
    <w:tblStylePr w:type="band1Vert">
      <w:tblPr/>
      <w:tcPr>
        <w:shd w:val="clear" w:color="auto" w:fill="E95789" w:themeFill="accent2" w:themeFillTint="7F"/>
      </w:tcPr>
    </w:tblStylePr>
    <w:tblStylePr w:type="band1Horz">
      <w:tblPr/>
      <w:tcPr>
        <w:shd w:val="clear" w:color="auto" w:fill="E95789" w:themeFill="accent2" w:themeFillTint="7F"/>
      </w:tcPr>
    </w:tblStylePr>
  </w:style>
  <w:style w:type="character" w:styleId="Plassholdertekst">
    <w:name w:val="Placeholder Text"/>
    <w:basedOn w:val="Standardskriftforavsnitt"/>
    <w:rsid w:val="00B57613"/>
    <w:rPr>
      <w:color w:val="808080"/>
    </w:rPr>
  </w:style>
  <w:style w:type="table" w:styleId="Lyslisteuthevingsfarge3">
    <w:name w:val="Light List Accent 3"/>
    <w:basedOn w:val="Vanligtabell"/>
    <w:uiPriority w:val="61"/>
    <w:rsid w:val="00B57613"/>
    <w:rPr>
      <w:rFonts w:asciiTheme="minorHAnsi" w:eastAsiaTheme="minorEastAsia" w:hAnsiTheme="minorHAnsi" w:cstheme="minorBidi"/>
      <w:lang w:eastAsia="en-US"/>
    </w:rPr>
    <w:tblPr>
      <w:tblStyleRowBandSize w:val="1"/>
      <w:tblStyleColBandSize w:val="1"/>
      <w:tblBorders>
        <w:top w:val="single" w:sz="8" w:space="0" w:color="94A545" w:themeColor="accent3"/>
        <w:left w:val="single" w:sz="8" w:space="0" w:color="94A545" w:themeColor="accent3"/>
        <w:bottom w:val="single" w:sz="8" w:space="0" w:color="94A545" w:themeColor="accent3"/>
        <w:right w:val="single" w:sz="8" w:space="0" w:color="94A545" w:themeColor="accent3"/>
      </w:tblBorders>
    </w:tblPr>
    <w:tblStylePr w:type="firstRow">
      <w:pPr>
        <w:spacing w:before="0" w:after="0" w:line="240" w:lineRule="auto"/>
      </w:pPr>
      <w:rPr>
        <w:b/>
        <w:bCs/>
        <w:color w:val="FFFFFF" w:themeColor="background1"/>
      </w:rPr>
      <w:tblPr/>
      <w:tcPr>
        <w:shd w:val="clear" w:color="auto" w:fill="94A545" w:themeFill="accent3"/>
      </w:tcPr>
    </w:tblStylePr>
    <w:tblStylePr w:type="lastRow">
      <w:pPr>
        <w:spacing w:before="0" w:after="0" w:line="240" w:lineRule="auto"/>
      </w:pPr>
      <w:rPr>
        <w:b/>
        <w:bCs/>
      </w:rPr>
      <w:tblPr/>
      <w:tcPr>
        <w:tcBorders>
          <w:top w:val="double" w:sz="6" w:space="0" w:color="94A545" w:themeColor="accent3"/>
          <w:left w:val="single" w:sz="8" w:space="0" w:color="94A545" w:themeColor="accent3"/>
          <w:bottom w:val="single" w:sz="8" w:space="0" w:color="94A545" w:themeColor="accent3"/>
          <w:right w:val="single" w:sz="8" w:space="0" w:color="94A545" w:themeColor="accent3"/>
        </w:tcBorders>
      </w:tcPr>
    </w:tblStylePr>
    <w:tblStylePr w:type="firstCol">
      <w:rPr>
        <w:b/>
        <w:bCs/>
      </w:rPr>
    </w:tblStylePr>
    <w:tblStylePr w:type="lastCol">
      <w:rPr>
        <w:b/>
        <w:bCs/>
      </w:rPr>
    </w:tblStylePr>
    <w:tblStylePr w:type="band1Vert">
      <w:tblPr/>
      <w:tcPr>
        <w:tcBorders>
          <w:top w:val="single" w:sz="8" w:space="0" w:color="94A545" w:themeColor="accent3"/>
          <w:left w:val="single" w:sz="8" w:space="0" w:color="94A545" w:themeColor="accent3"/>
          <w:bottom w:val="single" w:sz="8" w:space="0" w:color="94A545" w:themeColor="accent3"/>
          <w:right w:val="single" w:sz="8" w:space="0" w:color="94A545" w:themeColor="accent3"/>
        </w:tcBorders>
      </w:tcPr>
    </w:tblStylePr>
    <w:tblStylePr w:type="band1Horz">
      <w:tblPr/>
      <w:tcPr>
        <w:tcBorders>
          <w:top w:val="single" w:sz="8" w:space="0" w:color="94A545" w:themeColor="accent3"/>
          <w:left w:val="single" w:sz="8" w:space="0" w:color="94A545" w:themeColor="accent3"/>
          <w:bottom w:val="single" w:sz="8" w:space="0" w:color="94A545" w:themeColor="accent3"/>
          <w:right w:val="single" w:sz="8" w:space="0" w:color="94A545" w:themeColor="accent3"/>
        </w:tcBorders>
      </w:tcPr>
    </w:tblStylePr>
  </w:style>
  <w:style w:type="character" w:customStyle="1" w:styleId="FotnotetekstTegn">
    <w:name w:val="Fotnotetekst Tegn"/>
    <w:basedOn w:val="Standardskriftforavsnitt"/>
    <w:link w:val="Fotnotetekst"/>
    <w:uiPriority w:val="99"/>
    <w:rsid w:val="00B57613"/>
    <w:rPr>
      <w:rFonts w:ascii="Georgia" w:hAnsi="Georgia"/>
      <w:sz w:val="18"/>
      <w:lang w:val="en-GB"/>
    </w:rPr>
  </w:style>
  <w:style w:type="character" w:customStyle="1" w:styleId="IngenmellomromTegn">
    <w:name w:val="Ingen mellomrom Tegn"/>
    <w:basedOn w:val="Standardskriftforavsnitt"/>
    <w:link w:val="Ingenmellomrom"/>
    <w:rsid w:val="00B57613"/>
    <w:rPr>
      <w:rFonts w:ascii="Georgia" w:hAnsi="Georgia"/>
      <w:sz w:val="22"/>
      <w:szCs w:val="21"/>
    </w:rPr>
  </w:style>
  <w:style w:type="character" w:customStyle="1" w:styleId="Overskrift1Tegn">
    <w:name w:val="Overskrift 1 Tegn"/>
    <w:basedOn w:val="Standardskriftforavsnitt"/>
    <w:link w:val="Overskrift1"/>
    <w:rsid w:val="000D7F10"/>
    <w:rPr>
      <w:rFonts w:ascii="Cambria" w:hAnsi="Cambria"/>
      <w:b/>
      <w:spacing w:val="6"/>
      <w:kern w:val="32"/>
      <w:sz w:val="44"/>
      <w:szCs w:val="40"/>
    </w:rPr>
  </w:style>
  <w:style w:type="character" w:customStyle="1" w:styleId="Overskrift3Tegn">
    <w:name w:val="Overskrift 3 Tegn"/>
    <w:basedOn w:val="Standardskriftforavsnitt"/>
    <w:link w:val="Overskrift3"/>
    <w:rsid w:val="00213313"/>
    <w:rPr>
      <w:rFonts w:ascii="Georgia" w:hAnsi="Georgia"/>
      <w:b/>
      <w:sz w:val="22"/>
      <w:szCs w:val="26"/>
    </w:rPr>
  </w:style>
  <w:style w:type="character" w:customStyle="1" w:styleId="Overskrift4Tegn">
    <w:name w:val="Overskrift 4 Tegn"/>
    <w:basedOn w:val="Standardskriftforavsnitt"/>
    <w:link w:val="Overskrift4"/>
    <w:rsid w:val="00B57613"/>
    <w:rPr>
      <w:rFonts w:ascii="Georgia" w:hAnsi="Georgia"/>
      <w:b/>
      <w:i/>
      <w:sz w:val="22"/>
      <w:szCs w:val="28"/>
    </w:rPr>
  </w:style>
  <w:style w:type="character" w:customStyle="1" w:styleId="Overskrift5Tegn">
    <w:name w:val="Overskrift 5 Tegn"/>
    <w:basedOn w:val="Standardskriftforavsnitt"/>
    <w:link w:val="Overskrift5"/>
    <w:rsid w:val="00B57613"/>
    <w:rPr>
      <w:rFonts w:ascii="Georgia" w:hAnsi="Georgia"/>
      <w:i/>
      <w:sz w:val="22"/>
      <w:szCs w:val="26"/>
    </w:rPr>
  </w:style>
  <w:style w:type="character" w:customStyle="1" w:styleId="Overskrift6Tegn">
    <w:name w:val="Overskrift 6 Tegn"/>
    <w:basedOn w:val="Standardskriftforavsnitt"/>
    <w:link w:val="Overskrift6"/>
    <w:rsid w:val="00B57613"/>
    <w:rPr>
      <w:rFonts w:ascii="Georgia" w:hAnsi="Georgia"/>
      <w:b/>
      <w:szCs w:val="22"/>
      <w:lang w:val="en-GB"/>
    </w:rPr>
  </w:style>
  <w:style w:type="character" w:customStyle="1" w:styleId="Overskrift7Tegn">
    <w:name w:val="Overskrift 7 Tegn"/>
    <w:basedOn w:val="Standardskriftforavsnitt"/>
    <w:link w:val="Overskrift7"/>
    <w:rsid w:val="00B57613"/>
    <w:rPr>
      <w:rFonts w:ascii="Georgia" w:hAnsi="Georgia"/>
      <w:szCs w:val="21"/>
      <w:lang w:val="en-GB"/>
    </w:rPr>
  </w:style>
  <w:style w:type="character" w:customStyle="1" w:styleId="Overskrift8Tegn">
    <w:name w:val="Overskrift 8 Tegn"/>
    <w:basedOn w:val="Standardskriftforavsnitt"/>
    <w:link w:val="Overskrift8"/>
    <w:rsid w:val="00B57613"/>
    <w:rPr>
      <w:rFonts w:ascii="Georgia" w:hAnsi="Georgia"/>
      <w:i/>
      <w:szCs w:val="21"/>
      <w:lang w:val="en-GB"/>
    </w:rPr>
  </w:style>
  <w:style w:type="character" w:customStyle="1" w:styleId="Overskrift9Tegn">
    <w:name w:val="Overskrift 9 Tegn"/>
    <w:basedOn w:val="Standardskriftforavsnitt"/>
    <w:link w:val="Overskrift9"/>
    <w:rsid w:val="00B57613"/>
    <w:rPr>
      <w:rFonts w:asciiTheme="minorHAnsi" w:hAnsiTheme="minorHAnsi"/>
      <w:szCs w:val="22"/>
      <w:lang w:val="en-GB"/>
    </w:rPr>
  </w:style>
  <w:style w:type="paragraph" w:styleId="Bildetekst">
    <w:name w:val="caption"/>
    <w:basedOn w:val="Normal"/>
    <w:next w:val="Normal"/>
    <w:unhideWhenUsed/>
    <w:qFormat/>
    <w:rsid w:val="00CB317C"/>
    <w:rPr>
      <w:b/>
      <w:bCs/>
      <w:i/>
      <w:iCs/>
      <w:szCs w:val="22"/>
    </w:rPr>
  </w:style>
  <w:style w:type="character" w:styleId="Sterk">
    <w:name w:val="Strong"/>
    <w:uiPriority w:val="22"/>
    <w:qFormat/>
    <w:rsid w:val="00B57613"/>
    <w:rPr>
      <w:b/>
      <w:bCs/>
    </w:rPr>
  </w:style>
  <w:style w:type="character" w:styleId="Utheving">
    <w:name w:val="Emphasis"/>
    <w:qFormat/>
    <w:rsid w:val="00B57613"/>
    <w:rPr>
      <w:i/>
      <w:iCs/>
    </w:rPr>
  </w:style>
  <w:style w:type="paragraph" w:styleId="Sitat">
    <w:name w:val="Quote"/>
    <w:basedOn w:val="Normal"/>
    <w:next w:val="Normal"/>
    <w:link w:val="SitatTegn"/>
    <w:qFormat/>
    <w:rsid w:val="00B57613"/>
    <w:rPr>
      <w:i/>
      <w:iCs/>
      <w:color w:val="000000" w:themeColor="text1"/>
    </w:rPr>
  </w:style>
  <w:style w:type="character" w:customStyle="1" w:styleId="SitatTegn">
    <w:name w:val="Sitat Tegn"/>
    <w:basedOn w:val="Standardskriftforavsnitt"/>
    <w:link w:val="Sitat"/>
    <w:rsid w:val="00B57613"/>
    <w:rPr>
      <w:rFonts w:ascii="Georgia" w:hAnsi="Georgia"/>
      <w:i/>
      <w:iCs/>
      <w:color w:val="000000" w:themeColor="text1"/>
      <w:sz w:val="22"/>
      <w:szCs w:val="21"/>
    </w:rPr>
  </w:style>
  <w:style w:type="paragraph" w:styleId="Overskriftforinnholdsfortegnelse">
    <w:name w:val="TOC Heading"/>
    <w:basedOn w:val="Overskrift1"/>
    <w:next w:val="Normal"/>
    <w:uiPriority w:val="39"/>
    <w:unhideWhenUsed/>
    <w:qFormat/>
    <w:rsid w:val="00B57613"/>
    <w:pPr>
      <w:keepLines/>
      <w:pageBreakBefore w:val="0"/>
      <w:suppressLineNumbers w:val="0"/>
      <w:pBdr>
        <w:top w:val="none" w:sz="0" w:space="0" w:color="auto"/>
      </w:pBdr>
      <w:suppressAutoHyphens w:val="0"/>
      <w:spacing w:before="480" w:after="0" w:line="326" w:lineRule="atLeast"/>
      <w:ind w:left="0" w:firstLine="0"/>
      <w:outlineLvl w:val="9"/>
    </w:pPr>
    <w:rPr>
      <w:rFonts w:asciiTheme="majorHAnsi" w:eastAsiaTheme="majorEastAsia" w:hAnsiTheme="majorHAnsi" w:cstheme="majorBidi"/>
      <w:bCs/>
      <w:color w:val="00799F" w:themeColor="accent1" w:themeShade="BF"/>
      <w:spacing w:val="0"/>
      <w:kern w:val="0"/>
      <w:sz w:val="28"/>
      <w:szCs w:val="28"/>
    </w:rPr>
  </w:style>
  <w:style w:type="character" w:customStyle="1" w:styleId="BunntekstTegn">
    <w:name w:val="Bunntekst Tegn"/>
    <w:basedOn w:val="Standardskriftforavsnitt"/>
    <w:link w:val="Bunntekst"/>
    <w:rsid w:val="00B57613"/>
    <w:rPr>
      <w:rFonts w:ascii="Arial Narrow" w:hAnsi="Arial Narrow"/>
      <w:szCs w:val="21"/>
    </w:rPr>
  </w:style>
  <w:style w:type="table" w:customStyle="1" w:styleId="ColorfulGrid1">
    <w:name w:val="Colorful Grid1"/>
    <w:basedOn w:val="Vanligtabell"/>
    <w:rsid w:val="00B576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rsid w:val="00B57613"/>
    <w:rPr>
      <w:color w:val="000000" w:themeColor="text1"/>
    </w:rPr>
    <w:tblPr>
      <w:tblStyleRowBandSize w:val="1"/>
      <w:tblStyleColBandSize w:val="1"/>
      <w:tblBorders>
        <w:insideH w:val="single" w:sz="4" w:space="0" w:color="FFFFFF" w:themeColor="background1"/>
      </w:tblBorders>
    </w:tblPr>
    <w:tcPr>
      <w:shd w:val="clear" w:color="auto" w:fill="C3F0FF" w:themeFill="accent1" w:themeFillTint="33"/>
    </w:tcPr>
    <w:tblStylePr w:type="firstRow">
      <w:rPr>
        <w:b/>
        <w:bCs/>
      </w:rPr>
      <w:tblPr/>
      <w:tcPr>
        <w:shd w:val="clear" w:color="auto" w:fill="88E3FF" w:themeFill="accent1" w:themeFillTint="66"/>
      </w:tcPr>
    </w:tblStylePr>
    <w:tblStylePr w:type="lastRow">
      <w:rPr>
        <w:b/>
        <w:bCs/>
        <w:color w:val="000000" w:themeColor="text1"/>
      </w:rPr>
      <w:tblPr/>
      <w:tcPr>
        <w:shd w:val="clear" w:color="auto" w:fill="88E3FF" w:themeFill="accent1" w:themeFillTint="66"/>
      </w:tcPr>
    </w:tblStylePr>
    <w:tblStylePr w:type="firstCol">
      <w:rPr>
        <w:color w:val="FFFFFF" w:themeColor="background1"/>
      </w:rPr>
      <w:tblPr/>
      <w:tcPr>
        <w:shd w:val="clear" w:color="auto" w:fill="00799F" w:themeFill="accent1" w:themeFillShade="BF"/>
      </w:tcPr>
    </w:tblStylePr>
    <w:tblStylePr w:type="lastCol">
      <w:rPr>
        <w:color w:val="FFFFFF" w:themeColor="background1"/>
      </w:rPr>
      <w:tblPr/>
      <w:tcPr>
        <w:shd w:val="clear" w:color="auto" w:fill="00799F" w:themeFill="accent1" w:themeFillShade="BF"/>
      </w:tcPr>
    </w:tblStylePr>
    <w:tblStylePr w:type="band1Vert">
      <w:tblPr/>
      <w:tcPr>
        <w:shd w:val="clear" w:color="auto" w:fill="6BDCFF" w:themeFill="accent1" w:themeFillTint="7F"/>
      </w:tcPr>
    </w:tblStylePr>
    <w:tblStylePr w:type="band1Horz">
      <w:tblPr/>
      <w:tcPr>
        <w:shd w:val="clear" w:color="auto" w:fill="6BDCFF" w:themeFill="accent1" w:themeFillTint="7F"/>
      </w:tcPr>
    </w:tblStylePr>
  </w:style>
  <w:style w:type="table" w:styleId="Fargeriktrutenettuthevingsfarge3">
    <w:name w:val="Colorful Grid Accent 3"/>
    <w:basedOn w:val="Vanligtabell"/>
    <w:rsid w:val="00B57613"/>
    <w:rPr>
      <w:color w:val="000000" w:themeColor="text1"/>
    </w:rPr>
    <w:tblPr>
      <w:tblStyleRowBandSize w:val="1"/>
      <w:tblStyleColBandSize w:val="1"/>
      <w:tblBorders>
        <w:insideH w:val="single" w:sz="4" w:space="0" w:color="FFFFFF" w:themeColor="background1"/>
      </w:tblBorders>
    </w:tblPr>
    <w:tcPr>
      <w:shd w:val="clear" w:color="auto" w:fill="EAEED7" w:themeFill="accent3" w:themeFillTint="33"/>
    </w:tcPr>
    <w:tblStylePr w:type="firstRow">
      <w:rPr>
        <w:b/>
        <w:bCs/>
      </w:rPr>
      <w:tblPr/>
      <w:tcPr>
        <w:shd w:val="clear" w:color="auto" w:fill="D6DEB0" w:themeFill="accent3" w:themeFillTint="66"/>
      </w:tcPr>
    </w:tblStylePr>
    <w:tblStylePr w:type="lastRow">
      <w:rPr>
        <w:b/>
        <w:bCs/>
        <w:color w:val="000000" w:themeColor="text1"/>
      </w:rPr>
      <w:tblPr/>
      <w:tcPr>
        <w:shd w:val="clear" w:color="auto" w:fill="D6DEB0" w:themeFill="accent3" w:themeFillTint="66"/>
      </w:tcPr>
    </w:tblStylePr>
    <w:tblStylePr w:type="firstCol">
      <w:rPr>
        <w:color w:val="FFFFFF" w:themeColor="background1"/>
      </w:rPr>
      <w:tblPr/>
      <w:tcPr>
        <w:shd w:val="clear" w:color="auto" w:fill="6E7B33" w:themeFill="accent3" w:themeFillShade="BF"/>
      </w:tcPr>
    </w:tblStylePr>
    <w:tblStylePr w:type="lastCol">
      <w:rPr>
        <w:color w:val="FFFFFF" w:themeColor="background1"/>
      </w:rPr>
      <w:tblPr/>
      <w:tcPr>
        <w:shd w:val="clear" w:color="auto" w:fill="6E7B33" w:themeFill="accent3" w:themeFillShade="BF"/>
      </w:tcPr>
    </w:tblStylePr>
    <w:tblStylePr w:type="band1Vert">
      <w:tblPr/>
      <w:tcPr>
        <w:shd w:val="clear" w:color="auto" w:fill="CCD69D" w:themeFill="accent3" w:themeFillTint="7F"/>
      </w:tcPr>
    </w:tblStylePr>
    <w:tblStylePr w:type="band1Horz">
      <w:tblPr/>
      <w:tcPr>
        <w:shd w:val="clear" w:color="auto" w:fill="CCD69D" w:themeFill="accent3" w:themeFillTint="7F"/>
      </w:tcPr>
    </w:tblStylePr>
  </w:style>
  <w:style w:type="paragraph" w:customStyle="1" w:styleId="Kunnskapssenteret">
    <w:name w:val="Kunnskapssenteret"/>
    <w:basedOn w:val="IntroHeadingCnoTOC"/>
    <w:link w:val="KunnskapssenteretChar"/>
    <w:rsid w:val="00B57613"/>
  </w:style>
  <w:style w:type="character" w:customStyle="1" w:styleId="IntroHeadingCnoTOCChar">
    <w:name w:val="Intro Heading C (no TOC) Char"/>
    <w:basedOn w:val="Standardskriftforavsnitt"/>
    <w:link w:val="IntroHeadingCnoTOC"/>
    <w:rsid w:val="00B57613"/>
    <w:rPr>
      <w:rFonts w:ascii="Georgia" w:hAnsi="Georgia"/>
      <w:b/>
      <w:noProof/>
      <w:sz w:val="36"/>
      <w:szCs w:val="21"/>
      <w:lang w:val="en-GB"/>
    </w:rPr>
  </w:style>
  <w:style w:type="character" w:customStyle="1" w:styleId="KunnskapssenteretChar">
    <w:name w:val="Kunnskapssenteret Char"/>
    <w:basedOn w:val="IntroHeadingCnoTOCChar"/>
    <w:link w:val="Kunnskapssenteret"/>
    <w:rsid w:val="00B57613"/>
    <w:rPr>
      <w:rFonts w:ascii="Georgia" w:hAnsi="Georgia"/>
      <w:b/>
      <w:noProof/>
      <w:sz w:val="36"/>
      <w:szCs w:val="21"/>
      <w:lang w:val="en-GB"/>
    </w:rPr>
  </w:style>
  <w:style w:type="paragraph" w:customStyle="1" w:styleId="EndNoteBibliography">
    <w:name w:val="EndNote Bibliography"/>
    <w:basedOn w:val="Normal"/>
    <w:link w:val="EndNoteBibliographyTegn"/>
    <w:rsid w:val="00492154"/>
    <w:pPr>
      <w:spacing w:line="240" w:lineRule="atLeast"/>
    </w:pPr>
    <w:rPr>
      <w:noProof/>
    </w:rPr>
  </w:style>
  <w:style w:type="character" w:customStyle="1" w:styleId="EndNoteBibliographyTegn">
    <w:name w:val="EndNote Bibliography Tegn"/>
    <w:link w:val="EndNoteBibliography"/>
    <w:rsid w:val="00492154"/>
    <w:rPr>
      <w:rFonts w:ascii="Cambria" w:hAnsi="Cambria"/>
      <w:noProof/>
      <w:sz w:val="22"/>
      <w:szCs w:val="21"/>
    </w:rPr>
  </w:style>
  <w:style w:type="character" w:customStyle="1" w:styleId="apple-converted-space">
    <w:name w:val="apple-converted-space"/>
    <w:basedOn w:val="Standardskriftforavsnitt"/>
    <w:rsid w:val="004B1700"/>
  </w:style>
  <w:style w:type="paragraph" w:styleId="Revisjon">
    <w:name w:val="Revision"/>
    <w:hidden/>
    <w:semiHidden/>
    <w:rsid w:val="00C214EE"/>
    <w:rPr>
      <w:rFonts w:ascii="Georgia" w:hAnsi="Georgia"/>
      <w:sz w:val="22"/>
      <w:szCs w:val="21"/>
    </w:rPr>
  </w:style>
  <w:style w:type="character" w:customStyle="1" w:styleId="FiguretextChar">
    <w:name w:val="Figure text Char"/>
    <w:basedOn w:val="Standardskriftforavsnitt"/>
    <w:link w:val="Figuretext"/>
    <w:locked/>
    <w:rsid w:val="00CB317C"/>
    <w:rPr>
      <w:rFonts w:ascii="Cambria" w:hAnsi="Cambria"/>
      <w:i/>
      <w:sz w:val="22"/>
      <w:szCs w:val="24"/>
    </w:rPr>
  </w:style>
  <w:style w:type="paragraph" w:customStyle="1" w:styleId="Figuretext">
    <w:name w:val="Figure text"/>
    <w:link w:val="FiguretextChar"/>
    <w:rsid w:val="00CB317C"/>
    <w:pPr>
      <w:spacing w:line="288" w:lineRule="auto"/>
    </w:pPr>
    <w:rPr>
      <w:rFonts w:ascii="Cambria" w:hAnsi="Cambria"/>
      <w:i/>
      <w:sz w:val="22"/>
      <w:szCs w:val="24"/>
    </w:rPr>
  </w:style>
  <w:style w:type="paragraph" w:styleId="INNH3">
    <w:name w:val="toc 3"/>
    <w:basedOn w:val="Normal"/>
    <w:next w:val="Normal"/>
    <w:autoRedefine/>
    <w:uiPriority w:val="39"/>
    <w:unhideWhenUsed/>
    <w:rsid w:val="00D97781"/>
    <w:pPr>
      <w:tabs>
        <w:tab w:val="clear" w:pos="510"/>
      </w:tabs>
      <w:spacing w:after="100"/>
      <w:ind w:left="440"/>
    </w:pPr>
  </w:style>
  <w:style w:type="paragraph" w:customStyle="1" w:styleId="A-Boxliste">
    <w:name w:val="A-Box liste"/>
    <w:basedOn w:val="Listeavsnitt"/>
    <w:qFormat/>
    <w:rsid w:val="00150868"/>
    <w:pPr>
      <w:numPr>
        <w:numId w:val="15"/>
      </w:numPr>
      <w:spacing w:line="240" w:lineRule="auto"/>
    </w:pPr>
    <w:rPr>
      <w:rFonts w:ascii="Calibri" w:hAnsi="Calibri"/>
      <w:sz w:val="20"/>
      <w:szCs w:val="22"/>
    </w:rPr>
  </w:style>
  <w:style w:type="paragraph" w:customStyle="1" w:styleId="A-Box">
    <w:name w:val="A-Box"/>
    <w:basedOn w:val="Normal"/>
    <w:qFormat/>
    <w:rsid w:val="00840739"/>
    <w:pPr>
      <w:spacing w:line="240" w:lineRule="auto"/>
    </w:pPr>
    <w:rPr>
      <w:rFonts w:ascii="Calibri" w:hAnsi="Calibri"/>
      <w:noProof/>
      <w:sz w:val="20"/>
      <w:szCs w:val="20"/>
    </w:rPr>
  </w:style>
  <w:style w:type="paragraph" w:customStyle="1" w:styleId="A-boxpink">
    <w:name w:val="A-box pink"/>
    <w:basedOn w:val="Normal"/>
    <w:qFormat/>
    <w:rsid w:val="00991F19"/>
    <w:pPr>
      <w:spacing w:before="100" w:after="100" w:line="240" w:lineRule="auto"/>
    </w:pPr>
    <w:rPr>
      <w:rFonts w:ascii="Calibri" w:hAnsi="Calibri" w:cs="Menlo Regular"/>
      <w:noProof/>
      <w:color w:val="D0089D"/>
      <w:szCs w:val="22"/>
    </w:rPr>
  </w:style>
  <w:style w:type="paragraph" w:customStyle="1" w:styleId="A-boxbluee">
    <w:name w:val="A-box bluee"/>
    <w:basedOn w:val="A-boxpink"/>
    <w:qFormat/>
    <w:rsid w:val="00B77A8E"/>
    <w:rPr>
      <w:color w:val="3366FF"/>
    </w:rPr>
  </w:style>
  <w:style w:type="paragraph" w:customStyle="1" w:styleId="box-bodytekst">
    <w:name w:val="box-bodytekst"/>
    <w:qFormat/>
    <w:rsid w:val="0046010A"/>
    <w:rPr>
      <w:rFonts w:ascii="Arial Narrow" w:hAnsi="Arial Narrow"/>
      <w:noProof/>
      <w:sz w:val="22"/>
      <w:szCs w:val="24"/>
    </w:rPr>
  </w:style>
  <w:style w:type="paragraph" w:customStyle="1" w:styleId="Boxoverskriftstor2">
    <w:name w:val="Box overskrift stor2"/>
    <w:qFormat/>
    <w:rsid w:val="00A018F2"/>
    <w:pPr>
      <w:tabs>
        <w:tab w:val="left" w:pos="510"/>
      </w:tabs>
      <w:spacing w:after="40"/>
    </w:pPr>
    <w:rPr>
      <w:rFonts w:ascii="Arial Narrow" w:hAnsi="Arial Narrow"/>
      <w:b/>
      <w:color w:val="000000" w:themeColor="text1"/>
      <w:sz w:val="26"/>
      <w:szCs w:val="26"/>
      <w:lang w:val="en-GB"/>
    </w:rPr>
  </w:style>
  <w:style w:type="paragraph" w:customStyle="1" w:styleId="A-boxorange">
    <w:name w:val="A-box orange"/>
    <w:basedOn w:val="A-boxbluee"/>
    <w:qFormat/>
    <w:rsid w:val="00B77A8E"/>
    <w:rPr>
      <w:color w:val="E5682F" w:themeColor="accent4"/>
    </w:rPr>
  </w:style>
  <w:style w:type="paragraph" w:customStyle="1" w:styleId="Figur-text">
    <w:name w:val="Figur-text"/>
    <w:basedOn w:val="Normal"/>
    <w:qFormat/>
    <w:rsid w:val="00A614A2"/>
    <w:pPr>
      <w:spacing w:line="240" w:lineRule="auto"/>
      <w:jc w:val="center"/>
    </w:pPr>
    <w:rPr>
      <w:rFonts w:ascii="Calibri" w:hAnsi="Calibri"/>
      <w:color w:val="483B34" w:themeColor="text2" w:themeShade="BF"/>
    </w:rPr>
  </w:style>
  <w:style w:type="paragraph" w:customStyle="1" w:styleId="Heading1nummererte">
    <w:name w:val="Heading 1 nummererte"/>
    <w:basedOn w:val="Overskrift1"/>
    <w:next w:val="Normal"/>
    <w:qFormat/>
    <w:rsid w:val="00D56A4A"/>
    <w:pPr>
      <w:numPr>
        <w:numId w:val="17"/>
      </w:numPr>
    </w:pPr>
  </w:style>
  <w:style w:type="paragraph" w:customStyle="1" w:styleId="Heading2metodevurderinger">
    <w:name w:val="Heading 2 metodevurderinger"/>
    <w:basedOn w:val="Normal"/>
    <w:qFormat/>
    <w:rsid w:val="005B2CDE"/>
    <w:pPr>
      <w:keepNext/>
      <w:spacing w:before="80" w:after="400"/>
      <w:outlineLvl w:val="1"/>
    </w:pPr>
    <w:rPr>
      <w:b/>
      <w:bCs/>
      <w:caps/>
      <w:spacing w:val="20"/>
      <w:sz w:val="28"/>
      <w:szCs w:val="24"/>
    </w:rPr>
  </w:style>
  <w:style w:type="paragraph" w:customStyle="1" w:styleId="sof-title">
    <w:name w:val="sof-title"/>
    <w:basedOn w:val="Normal"/>
    <w:rsid w:val="002A4EA8"/>
    <w:pPr>
      <w:tabs>
        <w:tab w:val="clear" w:pos="510"/>
      </w:tabs>
      <w:spacing w:line="240" w:lineRule="auto"/>
    </w:pPr>
    <w:rPr>
      <w:rFonts w:ascii="Times New Roman" w:eastAsiaTheme="minorEastAsia" w:hAnsi="Times New Roman"/>
      <w:szCs w:val="22"/>
      <w:lang w:val="en-US" w:eastAsia="en-US"/>
    </w:rPr>
  </w:style>
  <w:style w:type="paragraph" w:customStyle="1" w:styleId="first-letter">
    <w:name w:val="first-letter"/>
    <w:basedOn w:val="Normal"/>
    <w:rsid w:val="002A4EA8"/>
    <w:pPr>
      <w:tabs>
        <w:tab w:val="clear" w:pos="510"/>
      </w:tabs>
      <w:spacing w:line="240" w:lineRule="auto"/>
    </w:pPr>
    <w:rPr>
      <w:rFonts w:ascii="Times New Roman" w:eastAsiaTheme="minorEastAsia" w:hAnsi="Times New Roman"/>
      <w:sz w:val="24"/>
      <w:szCs w:val="24"/>
      <w:lang w:val="en-US" w:eastAsia="en-US"/>
    </w:rPr>
  </w:style>
  <w:style w:type="character" w:customStyle="1" w:styleId="label">
    <w:name w:val="label"/>
    <w:basedOn w:val="Standardskriftforavsnitt"/>
    <w:rsid w:val="002A4EA8"/>
    <w:rPr>
      <w:b w:val="0"/>
      <w:bCs w:val="0"/>
    </w:rPr>
  </w:style>
  <w:style w:type="character" w:customStyle="1" w:styleId="cell">
    <w:name w:val="cell"/>
    <w:basedOn w:val="Standardskriftforavsnitt"/>
    <w:rsid w:val="002A4EA8"/>
    <w:rPr>
      <w:b w:val="0"/>
      <w:bCs w:val="0"/>
    </w:rPr>
  </w:style>
  <w:style w:type="character" w:customStyle="1" w:styleId="cell-value">
    <w:name w:val="cell-value"/>
    <w:basedOn w:val="Standardskriftforavsnitt"/>
    <w:rsid w:val="002A4EA8"/>
    <w:rPr>
      <w:sz w:val="18"/>
      <w:szCs w:val="18"/>
    </w:rPr>
  </w:style>
  <w:style w:type="character" w:customStyle="1" w:styleId="underline1">
    <w:name w:val="underline1"/>
    <w:basedOn w:val="Standardskriftforavsnitt"/>
    <w:rsid w:val="002A4EA8"/>
    <w:rPr>
      <w:u w:val="single"/>
    </w:rPr>
  </w:style>
  <w:style w:type="character" w:customStyle="1" w:styleId="block">
    <w:name w:val="block"/>
    <w:basedOn w:val="Standardskriftforavsnitt"/>
    <w:rsid w:val="002A4EA8"/>
  </w:style>
  <w:style w:type="character" w:customStyle="1" w:styleId="quality-sign1">
    <w:name w:val="quality-sign1"/>
    <w:basedOn w:val="Standardskriftforavsnitt"/>
    <w:rsid w:val="002A4EA8"/>
    <w:rPr>
      <w:rFonts w:ascii="GRADE-quality" w:hAnsi="GRADE-quality" w:hint="default"/>
      <w:sz w:val="21"/>
      <w:szCs w:val="21"/>
    </w:rPr>
  </w:style>
  <w:style w:type="paragraph" w:customStyle="1" w:styleId="Default">
    <w:name w:val="Default"/>
    <w:rsid w:val="00A15C32"/>
    <w:pPr>
      <w:widowControl w:val="0"/>
      <w:autoSpaceDE w:val="0"/>
      <w:autoSpaceDN w:val="0"/>
      <w:adjustRightInd w:val="0"/>
    </w:pPr>
    <w:rPr>
      <w:rFonts w:ascii="Calibri" w:hAnsi="Calibri"/>
      <w:color w:val="000000"/>
      <w:sz w:val="24"/>
      <w:szCs w:val="24"/>
      <w:lang w:val="en-CA" w:eastAsia="en-CA"/>
    </w:rPr>
  </w:style>
  <w:style w:type="paragraph" w:customStyle="1" w:styleId="Normalgeorgia">
    <w:name w:val="Normal + georgia"/>
    <w:basedOn w:val="Normal"/>
    <w:rsid w:val="00450436"/>
    <w:pPr>
      <w:tabs>
        <w:tab w:val="clear" w:pos="510"/>
      </w:tabs>
      <w:spacing w:line="326" w:lineRule="exact"/>
    </w:pPr>
    <w:rPr>
      <w:rFonts w:ascii="Verdana" w:hAnsi="Verdana"/>
      <w:szCs w:val="22"/>
      <w:lang w:eastAsia="zh-CN"/>
    </w:rPr>
  </w:style>
  <w:style w:type="character" w:customStyle="1" w:styleId="quality-sign">
    <w:name w:val="quality-sign"/>
    <w:basedOn w:val="Standardskriftforavsnitt"/>
    <w:rsid w:val="00BF278B"/>
  </w:style>
  <w:style w:type="character" w:customStyle="1" w:styleId="quality-text">
    <w:name w:val="quality-text"/>
    <w:basedOn w:val="Standardskriftforavsnitt"/>
    <w:rsid w:val="00BF278B"/>
  </w:style>
  <w:style w:type="character" w:customStyle="1" w:styleId="comma">
    <w:name w:val="comma"/>
    <w:basedOn w:val="Standardskriftforavsnitt"/>
    <w:rsid w:val="00BF278B"/>
  </w:style>
  <w:style w:type="character" w:customStyle="1" w:styleId="TopptekstTegn">
    <w:name w:val="Topptekst Tegn"/>
    <w:basedOn w:val="Standardskriftforavsnitt"/>
    <w:link w:val="Topptekst"/>
    <w:uiPriority w:val="99"/>
    <w:semiHidden/>
    <w:rsid w:val="008F44EC"/>
    <w:rPr>
      <w:rFonts w:ascii="Sun Cd TFm" w:hAnsi="Sun Cd TFm"/>
      <w:sz w:val="22"/>
      <w:szCs w:val="21"/>
    </w:rPr>
  </w:style>
  <w:style w:type="character" w:styleId="Ulstomtale">
    <w:name w:val="Unresolved Mention"/>
    <w:basedOn w:val="Standardskriftforavsnitt"/>
    <w:uiPriority w:val="99"/>
    <w:semiHidden/>
    <w:unhideWhenUsed/>
    <w:rsid w:val="00647D97"/>
    <w:rPr>
      <w:color w:val="605E5C"/>
      <w:shd w:val="clear" w:color="auto" w:fill="E1DFDD"/>
    </w:rPr>
  </w:style>
  <w:style w:type="character" w:customStyle="1" w:styleId="author">
    <w:name w:val="author"/>
    <w:basedOn w:val="Standardskriftforavsnitt"/>
    <w:rsid w:val="00290B72"/>
  </w:style>
  <w:style w:type="paragraph" w:customStyle="1" w:styleId="paragraph">
    <w:name w:val="paragraph"/>
    <w:basedOn w:val="Normal"/>
    <w:rsid w:val="00C178F3"/>
    <w:pPr>
      <w:tabs>
        <w:tab w:val="clear" w:pos="510"/>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C178F3"/>
  </w:style>
  <w:style w:type="character" w:customStyle="1" w:styleId="eop">
    <w:name w:val="eop"/>
    <w:basedOn w:val="Standardskriftforavsnitt"/>
    <w:rsid w:val="00C178F3"/>
  </w:style>
  <w:style w:type="table" w:styleId="Rutenettabelllys">
    <w:name w:val="Grid Table Light"/>
    <w:basedOn w:val="Vanligtabell"/>
    <w:rsid w:val="00A810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mtale">
    <w:name w:val="Mention"/>
    <w:basedOn w:val="Standardskriftforavsnitt"/>
    <w:uiPriority w:val="99"/>
    <w:unhideWhenUsed/>
    <w:rsid w:val="00695322"/>
    <w:rPr>
      <w:color w:val="2B579A"/>
      <w:shd w:val="clear" w:color="auto" w:fill="E1DFDD"/>
    </w:rPr>
  </w:style>
  <w:style w:type="character" w:customStyle="1" w:styleId="BrdtekstTegn">
    <w:name w:val="Brødtekst Tegn"/>
    <w:basedOn w:val="Standardskriftforavsnitt"/>
    <w:link w:val="Brdtekst"/>
    <w:semiHidden/>
    <w:rsid w:val="009B107C"/>
    <w:rPr>
      <w:rFonts w:ascii="Cambria" w:hAnsi="Cambria"/>
      <w:sz w:val="22"/>
      <w:szCs w:val="21"/>
    </w:rPr>
  </w:style>
  <w:style w:type="paragraph" w:customStyle="1" w:styleId="EndNoteBibliographyTitle">
    <w:name w:val="EndNote Bibliography Title"/>
    <w:basedOn w:val="Normal"/>
    <w:link w:val="EndNoteBibliographyTitleTegn"/>
    <w:rsid w:val="00770C25"/>
    <w:pPr>
      <w:jc w:val="center"/>
    </w:pPr>
    <w:rPr>
      <w:noProof/>
    </w:rPr>
  </w:style>
  <w:style w:type="character" w:customStyle="1" w:styleId="EndNoteBibliographyTitleTegn">
    <w:name w:val="EndNote Bibliography Title Tegn"/>
    <w:basedOn w:val="BrdtekstTegn"/>
    <w:link w:val="EndNoteBibliographyTitle"/>
    <w:rsid w:val="00770C25"/>
    <w:rPr>
      <w:rFonts w:ascii="Cambria" w:hAnsi="Cambria"/>
      <w:noProof/>
      <w:sz w:val="22"/>
      <w:szCs w:val="21"/>
    </w:rPr>
  </w:style>
  <w:style w:type="table" w:styleId="Vanligtabell1">
    <w:name w:val="Plain Table 1"/>
    <w:basedOn w:val="Vanligtabell"/>
    <w:rsid w:val="00021E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2">
    <w:name w:val="Grid Table 2"/>
    <w:basedOn w:val="Vanligtabell"/>
    <w:rsid w:val="007D4F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nligtabell2">
    <w:name w:val="Plain Table 2"/>
    <w:basedOn w:val="Vanligtabell"/>
    <w:rsid w:val="000D4C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Text1">
    <w:name w:val="Comment Text1"/>
    <w:basedOn w:val="Normal"/>
    <w:link w:val="CommentTextChar"/>
    <w:uiPriority w:val="99"/>
    <w:unhideWhenUsed/>
    <w:pPr>
      <w:spacing w:line="240" w:lineRule="auto"/>
    </w:pPr>
    <w:rPr>
      <w:sz w:val="20"/>
      <w:szCs w:val="20"/>
    </w:rPr>
  </w:style>
  <w:style w:type="character" w:customStyle="1" w:styleId="CommentTextChar">
    <w:name w:val="Comment Text Char"/>
    <w:basedOn w:val="Standardskriftforavsnitt"/>
    <w:link w:val="CommentText1"/>
    <w:uiPriority w:val="99"/>
    <w:rPr>
      <w:rFonts w:ascii="Cambria" w:hAnsi="Cambria"/>
    </w:rPr>
  </w:style>
  <w:style w:type="character" w:customStyle="1" w:styleId="CommentReference1">
    <w:name w:val="Comment Reference1"/>
    <w:basedOn w:val="Standardskriftforavsnitt"/>
    <w:uiPriority w:val="99"/>
    <w:semiHidden/>
    <w:unhideWhenUsed/>
    <w:rPr>
      <w:sz w:val="16"/>
      <w:szCs w:val="16"/>
    </w:rPr>
  </w:style>
  <w:style w:type="paragraph" w:customStyle="1" w:styleId="CommentSubject1">
    <w:name w:val="Comment Subject1"/>
    <w:basedOn w:val="CommentText1"/>
    <w:next w:val="CommentText1"/>
    <w:link w:val="CommentSubjectChar"/>
    <w:semiHidden/>
    <w:unhideWhenUsed/>
    <w:rsid w:val="007A180C"/>
    <w:rPr>
      <w:b/>
      <w:bCs/>
    </w:rPr>
  </w:style>
  <w:style w:type="character" w:customStyle="1" w:styleId="CommentSubjectChar">
    <w:name w:val="Comment Subject Char"/>
    <w:basedOn w:val="CommentTextChar"/>
    <w:link w:val="CommentSubject1"/>
    <w:semiHidden/>
    <w:rsid w:val="007A180C"/>
    <w:rPr>
      <w:rFonts w:ascii="Cambria" w:hAnsi="Cambria"/>
      <w:b/>
      <w:bCs/>
    </w:rPr>
  </w:style>
  <w:style w:type="paragraph" w:customStyle="1" w:styleId="CommentText10">
    <w:name w:val="Comment Text10"/>
    <w:basedOn w:val="Normal"/>
    <w:uiPriority w:val="99"/>
    <w:rsid w:val="002A04D1"/>
    <w:rPr>
      <w:szCs w:val="20"/>
    </w:rPr>
  </w:style>
  <w:style w:type="paragraph" w:customStyle="1" w:styleId="CommentSubject10">
    <w:name w:val="Comment Subject10"/>
    <w:basedOn w:val="CommentText10"/>
    <w:next w:val="CommentText10"/>
    <w:semiHidden/>
    <w:rsid w:val="002A04D1"/>
    <w:rPr>
      <w:b/>
      <w:bCs/>
    </w:rPr>
  </w:style>
  <w:style w:type="character" w:customStyle="1" w:styleId="CommentReference10">
    <w:name w:val="Comment Reference10"/>
    <w:basedOn w:val="Standardskriftforavsnitt"/>
    <w:uiPriority w:val="99"/>
    <w:semiHidden/>
    <w:rsid w:val="002A04D1"/>
    <w:rPr>
      <w:sz w:val="16"/>
      <w:szCs w:val="16"/>
    </w:rPr>
  </w:style>
  <w:style w:type="paragraph" w:customStyle="1" w:styleId="CommentText2">
    <w:name w:val="Comment Text2"/>
    <w:basedOn w:val="Normal"/>
    <w:link w:val="CommentTextChar1"/>
    <w:uiPriority w:val="99"/>
    <w:unhideWhenUsed/>
    <w:pPr>
      <w:spacing w:line="240" w:lineRule="auto"/>
    </w:pPr>
    <w:rPr>
      <w:sz w:val="20"/>
      <w:szCs w:val="20"/>
    </w:rPr>
  </w:style>
  <w:style w:type="character" w:customStyle="1" w:styleId="CommentTextChar1">
    <w:name w:val="Comment Text Char1"/>
    <w:basedOn w:val="Standardskriftforavsnitt"/>
    <w:link w:val="CommentText2"/>
    <w:uiPriority w:val="99"/>
    <w:rPr>
      <w:rFonts w:ascii="Cambria" w:hAnsi="Cambria"/>
    </w:rPr>
  </w:style>
  <w:style w:type="character" w:customStyle="1" w:styleId="CommentReference2">
    <w:name w:val="Comment Reference2"/>
    <w:basedOn w:val="Standardskriftforavsnitt"/>
    <w:uiPriority w:val="99"/>
    <w:semiHidden/>
    <w:unhideWhenUsed/>
    <w:rPr>
      <w:sz w:val="16"/>
      <w:szCs w:val="16"/>
    </w:rPr>
  </w:style>
  <w:style w:type="paragraph" w:customStyle="1" w:styleId="CommentSubject2">
    <w:name w:val="Comment Subject2"/>
    <w:basedOn w:val="CommentText2"/>
    <w:next w:val="CommentText2"/>
    <w:link w:val="CommentSubjectChar1"/>
    <w:semiHidden/>
    <w:unhideWhenUsed/>
    <w:rsid w:val="00F60EC8"/>
    <w:rPr>
      <w:b/>
      <w:bCs/>
    </w:rPr>
  </w:style>
  <w:style w:type="character" w:customStyle="1" w:styleId="CommentSubjectChar1">
    <w:name w:val="Comment Subject Char1"/>
    <w:basedOn w:val="CommentTextChar1"/>
    <w:link w:val="CommentSubject2"/>
    <w:semiHidden/>
    <w:rsid w:val="00F60EC8"/>
    <w:rPr>
      <w:rFonts w:ascii="Cambria" w:hAnsi="Cambria"/>
      <w:b/>
      <w:bCs/>
    </w:rPr>
  </w:style>
  <w:style w:type="paragraph" w:customStyle="1" w:styleId="CommentText100">
    <w:name w:val="Comment Text100"/>
    <w:basedOn w:val="Normal"/>
    <w:uiPriority w:val="99"/>
    <w:rsid w:val="00C51847"/>
    <w:rPr>
      <w:szCs w:val="20"/>
    </w:rPr>
  </w:style>
  <w:style w:type="paragraph" w:customStyle="1" w:styleId="CommentSubject100">
    <w:name w:val="Comment Subject100"/>
    <w:basedOn w:val="CommentText100"/>
    <w:next w:val="CommentText100"/>
    <w:semiHidden/>
    <w:rsid w:val="00C51847"/>
    <w:rPr>
      <w:b/>
      <w:bCs/>
    </w:rPr>
  </w:style>
  <w:style w:type="character" w:customStyle="1" w:styleId="CommentReference100">
    <w:name w:val="Comment Reference100"/>
    <w:basedOn w:val="Standardskriftforavsnitt"/>
    <w:uiPriority w:val="99"/>
    <w:semiHidden/>
    <w:rsid w:val="00C51847"/>
    <w:rPr>
      <w:sz w:val="16"/>
      <w:szCs w:val="16"/>
    </w:rPr>
  </w:style>
  <w:style w:type="character" w:customStyle="1" w:styleId="CommentReference3">
    <w:name w:val="Comment Reference3"/>
    <w:basedOn w:val="Standardskriftforavsnitt"/>
    <w:uiPriority w:val="99"/>
    <w:semiHidden/>
    <w:unhideWhenUsed/>
    <w:rsid w:val="00B44215"/>
    <w:rPr>
      <w:sz w:val="16"/>
      <w:szCs w:val="16"/>
    </w:rPr>
  </w:style>
  <w:style w:type="paragraph" w:styleId="Merknadstekst">
    <w:name w:val="annotation text"/>
    <w:basedOn w:val="Normal"/>
    <w:link w:val="MerknadstekstTegn"/>
    <w:uiPriority w:val="99"/>
    <w:unhideWhenUsed/>
    <w:rsid w:val="00C818AA"/>
    <w:pPr>
      <w:spacing w:line="240" w:lineRule="auto"/>
    </w:pPr>
    <w:rPr>
      <w:sz w:val="20"/>
      <w:szCs w:val="20"/>
    </w:rPr>
  </w:style>
  <w:style w:type="character" w:customStyle="1" w:styleId="MerknadstekstTegn">
    <w:name w:val="Merknadstekst Tegn"/>
    <w:basedOn w:val="Standardskriftforavsnitt"/>
    <w:link w:val="Merknadstekst"/>
    <w:uiPriority w:val="99"/>
    <w:rsid w:val="00C818AA"/>
    <w:rPr>
      <w:rFonts w:ascii="Cambria" w:hAnsi="Cambria"/>
    </w:rPr>
  </w:style>
  <w:style w:type="character" w:styleId="Merknadsreferanse">
    <w:name w:val="annotation reference"/>
    <w:basedOn w:val="Standardskriftforavsnitt"/>
    <w:uiPriority w:val="99"/>
    <w:semiHidden/>
    <w:unhideWhenUsed/>
    <w:rsid w:val="00C818AA"/>
    <w:rPr>
      <w:sz w:val="16"/>
      <w:szCs w:val="16"/>
    </w:rPr>
  </w:style>
  <w:style w:type="character" w:customStyle="1" w:styleId="CommentSubjectChar5">
    <w:name w:val="Comment Subject Char5"/>
    <w:basedOn w:val="Standardskriftforavsnitt"/>
    <w:semiHidden/>
    <w:rsid w:val="0094716D"/>
    <w:rPr>
      <w:rFonts w:ascii="Cambria" w:hAnsi="Cambria"/>
      <w:b/>
      <w:bCs/>
    </w:rPr>
  </w:style>
  <w:style w:type="paragraph" w:customStyle="1" w:styleId="CommentText4">
    <w:name w:val="Comment Text4"/>
    <w:basedOn w:val="Normal"/>
    <w:uiPriority w:val="99"/>
    <w:unhideWhenUsed/>
    <w:rsid w:val="0094716D"/>
    <w:pPr>
      <w:spacing w:line="240" w:lineRule="auto"/>
    </w:pPr>
    <w:rPr>
      <w:sz w:val="20"/>
      <w:szCs w:val="20"/>
    </w:rPr>
  </w:style>
  <w:style w:type="character" w:customStyle="1" w:styleId="CommentSubjectChar3">
    <w:name w:val="Comment Subject Char3"/>
    <w:basedOn w:val="CommentTextChar3"/>
    <w:semiHidden/>
    <w:rsid w:val="00322FBA"/>
    <w:rPr>
      <w:rFonts w:ascii="Cambria" w:hAnsi="Cambria"/>
      <w:b/>
      <w:bCs/>
    </w:rPr>
  </w:style>
  <w:style w:type="character" w:customStyle="1" w:styleId="CommentTextChar3">
    <w:name w:val="Comment Text Char3"/>
    <w:basedOn w:val="Standardskriftforavsnitt"/>
    <w:uiPriority w:val="99"/>
    <w:rsid w:val="006E36C5"/>
    <w:rPr>
      <w:rFonts w:ascii="Cambria" w:hAnsi="Cambria"/>
    </w:rPr>
  </w:style>
  <w:style w:type="character" w:customStyle="1" w:styleId="CommentSubjectChar4">
    <w:name w:val="Comment Subject Char4"/>
    <w:basedOn w:val="CommentTextChar3"/>
    <w:semiHidden/>
    <w:rsid w:val="006E36C5"/>
    <w:rPr>
      <w:rFonts w:ascii="Cambria" w:hAnsi="Cambria"/>
      <w:b/>
      <w:bCs/>
    </w:rPr>
  </w:style>
  <w:style w:type="paragraph" w:customStyle="1" w:styleId="CommentText3">
    <w:name w:val="Comment Text3"/>
    <w:basedOn w:val="Normal"/>
    <w:uiPriority w:val="99"/>
    <w:unhideWhenUsed/>
    <w:rsid w:val="006C25B1"/>
    <w:pPr>
      <w:spacing w:line="240" w:lineRule="auto"/>
    </w:pPr>
    <w:rPr>
      <w:sz w:val="20"/>
      <w:szCs w:val="20"/>
    </w:rPr>
  </w:style>
  <w:style w:type="character" w:customStyle="1" w:styleId="CommentReference4">
    <w:name w:val="Comment Reference4"/>
    <w:basedOn w:val="Standardskriftforavsnitt"/>
    <w:uiPriority w:val="99"/>
    <w:semiHidden/>
    <w:unhideWhenUsed/>
    <w:rsid w:val="006C25B1"/>
    <w:rPr>
      <w:sz w:val="16"/>
      <w:szCs w:val="16"/>
    </w:rPr>
  </w:style>
  <w:style w:type="paragraph" w:customStyle="1" w:styleId="CommentSubject3">
    <w:name w:val="Comment Subject3"/>
    <w:basedOn w:val="CommentText3"/>
    <w:next w:val="CommentText3"/>
    <w:semiHidden/>
    <w:unhideWhenUsed/>
    <w:rsid w:val="006C25B1"/>
    <w:rPr>
      <w:b/>
      <w:bCs/>
    </w:rPr>
  </w:style>
  <w:style w:type="paragraph" w:customStyle="1" w:styleId="font-claude-response-body">
    <w:name w:val="font-claude-response-body"/>
    <w:basedOn w:val="Normal"/>
    <w:rsid w:val="00984A0C"/>
    <w:pPr>
      <w:tabs>
        <w:tab w:val="clear" w:pos="510"/>
      </w:tabs>
      <w:spacing w:before="100" w:beforeAutospacing="1" w:after="100" w:afterAutospacing="1" w:line="240" w:lineRule="auto"/>
    </w:pPr>
    <w:rPr>
      <w:rFonts w:ascii="Times New Roman" w:hAnsi="Times New Roman"/>
      <w:sz w:val="24"/>
      <w:szCs w:val="24"/>
      <w:lang w:val="en-US" w:eastAsia="en-US"/>
    </w:rPr>
  </w:style>
  <w:style w:type="paragraph" w:styleId="Kommentaremne">
    <w:name w:val="annotation subject"/>
    <w:basedOn w:val="Merknadstekst"/>
    <w:next w:val="Merknadstekst"/>
    <w:link w:val="KommentaremneTegn"/>
    <w:semiHidden/>
    <w:unhideWhenUsed/>
    <w:rsid w:val="00C818AA"/>
    <w:rPr>
      <w:b/>
      <w:bCs/>
    </w:rPr>
  </w:style>
  <w:style w:type="character" w:customStyle="1" w:styleId="KommentaremneTegn">
    <w:name w:val="Kommentaremne Tegn"/>
    <w:basedOn w:val="MerknadstekstTegn"/>
    <w:link w:val="Kommentaremne"/>
    <w:semiHidden/>
    <w:rsid w:val="00C818AA"/>
    <w:rPr>
      <w:rFonts w:ascii="Cambria" w:hAnsi="Cambria"/>
      <w:b/>
      <w:bCs/>
    </w:rPr>
  </w:style>
  <w:style w:type="character" w:customStyle="1" w:styleId="CommentReference5">
    <w:name w:val="Comment Reference5"/>
    <w:basedOn w:val="Standardskriftforavsnitt"/>
    <w:uiPriority w:val="99"/>
    <w:semiHidden/>
    <w:unhideWhenUsed/>
    <w:rsid w:val="0094716D"/>
    <w:rPr>
      <w:sz w:val="16"/>
      <w:szCs w:val="16"/>
    </w:rPr>
  </w:style>
  <w:style w:type="paragraph" w:customStyle="1" w:styleId="CommentSubject4">
    <w:name w:val="Comment Subject4"/>
    <w:basedOn w:val="CommentText4"/>
    <w:next w:val="CommentText4"/>
    <w:semiHidden/>
    <w:unhideWhenUsed/>
    <w:rsid w:val="00947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869">
      <w:bodyDiv w:val="1"/>
      <w:marLeft w:val="0"/>
      <w:marRight w:val="0"/>
      <w:marTop w:val="0"/>
      <w:marBottom w:val="0"/>
      <w:divBdr>
        <w:top w:val="none" w:sz="0" w:space="0" w:color="auto"/>
        <w:left w:val="none" w:sz="0" w:space="0" w:color="auto"/>
        <w:bottom w:val="none" w:sz="0" w:space="0" w:color="auto"/>
        <w:right w:val="none" w:sz="0" w:space="0" w:color="auto"/>
      </w:divBdr>
      <w:divsChild>
        <w:div w:id="377360176">
          <w:marLeft w:val="0"/>
          <w:marRight w:val="0"/>
          <w:marTop w:val="0"/>
          <w:marBottom w:val="0"/>
          <w:divBdr>
            <w:top w:val="none" w:sz="0" w:space="0" w:color="auto"/>
            <w:left w:val="none" w:sz="0" w:space="0" w:color="auto"/>
            <w:bottom w:val="none" w:sz="0" w:space="0" w:color="auto"/>
            <w:right w:val="none" w:sz="0" w:space="0" w:color="auto"/>
          </w:divBdr>
        </w:div>
        <w:div w:id="432360566">
          <w:marLeft w:val="0"/>
          <w:marRight w:val="0"/>
          <w:marTop w:val="0"/>
          <w:marBottom w:val="0"/>
          <w:divBdr>
            <w:top w:val="none" w:sz="0" w:space="0" w:color="auto"/>
            <w:left w:val="none" w:sz="0" w:space="0" w:color="auto"/>
            <w:bottom w:val="none" w:sz="0" w:space="0" w:color="auto"/>
            <w:right w:val="none" w:sz="0" w:space="0" w:color="auto"/>
          </w:divBdr>
        </w:div>
        <w:div w:id="599265809">
          <w:marLeft w:val="0"/>
          <w:marRight w:val="0"/>
          <w:marTop w:val="0"/>
          <w:marBottom w:val="0"/>
          <w:divBdr>
            <w:top w:val="none" w:sz="0" w:space="0" w:color="auto"/>
            <w:left w:val="none" w:sz="0" w:space="0" w:color="auto"/>
            <w:bottom w:val="none" w:sz="0" w:space="0" w:color="auto"/>
            <w:right w:val="none" w:sz="0" w:space="0" w:color="auto"/>
          </w:divBdr>
        </w:div>
        <w:div w:id="845511044">
          <w:marLeft w:val="0"/>
          <w:marRight w:val="0"/>
          <w:marTop w:val="0"/>
          <w:marBottom w:val="0"/>
          <w:divBdr>
            <w:top w:val="none" w:sz="0" w:space="0" w:color="auto"/>
            <w:left w:val="none" w:sz="0" w:space="0" w:color="auto"/>
            <w:bottom w:val="none" w:sz="0" w:space="0" w:color="auto"/>
            <w:right w:val="none" w:sz="0" w:space="0" w:color="auto"/>
          </w:divBdr>
        </w:div>
        <w:div w:id="1701320154">
          <w:marLeft w:val="0"/>
          <w:marRight w:val="0"/>
          <w:marTop w:val="0"/>
          <w:marBottom w:val="0"/>
          <w:divBdr>
            <w:top w:val="none" w:sz="0" w:space="0" w:color="auto"/>
            <w:left w:val="none" w:sz="0" w:space="0" w:color="auto"/>
            <w:bottom w:val="none" w:sz="0" w:space="0" w:color="auto"/>
            <w:right w:val="none" w:sz="0" w:space="0" w:color="auto"/>
          </w:divBdr>
        </w:div>
        <w:div w:id="1817605608">
          <w:marLeft w:val="0"/>
          <w:marRight w:val="0"/>
          <w:marTop w:val="0"/>
          <w:marBottom w:val="0"/>
          <w:divBdr>
            <w:top w:val="none" w:sz="0" w:space="0" w:color="auto"/>
            <w:left w:val="none" w:sz="0" w:space="0" w:color="auto"/>
            <w:bottom w:val="none" w:sz="0" w:space="0" w:color="auto"/>
            <w:right w:val="none" w:sz="0" w:space="0" w:color="auto"/>
          </w:divBdr>
        </w:div>
        <w:div w:id="2036617002">
          <w:marLeft w:val="0"/>
          <w:marRight w:val="0"/>
          <w:marTop w:val="0"/>
          <w:marBottom w:val="0"/>
          <w:divBdr>
            <w:top w:val="none" w:sz="0" w:space="0" w:color="auto"/>
            <w:left w:val="none" w:sz="0" w:space="0" w:color="auto"/>
            <w:bottom w:val="none" w:sz="0" w:space="0" w:color="auto"/>
            <w:right w:val="none" w:sz="0" w:space="0" w:color="auto"/>
          </w:divBdr>
        </w:div>
        <w:div w:id="2121685719">
          <w:marLeft w:val="0"/>
          <w:marRight w:val="0"/>
          <w:marTop w:val="0"/>
          <w:marBottom w:val="0"/>
          <w:divBdr>
            <w:top w:val="none" w:sz="0" w:space="0" w:color="auto"/>
            <w:left w:val="none" w:sz="0" w:space="0" w:color="auto"/>
            <w:bottom w:val="none" w:sz="0" w:space="0" w:color="auto"/>
            <w:right w:val="none" w:sz="0" w:space="0" w:color="auto"/>
          </w:divBdr>
        </w:div>
      </w:divsChild>
    </w:div>
    <w:div w:id="6837084">
      <w:bodyDiv w:val="1"/>
      <w:marLeft w:val="0"/>
      <w:marRight w:val="0"/>
      <w:marTop w:val="0"/>
      <w:marBottom w:val="0"/>
      <w:divBdr>
        <w:top w:val="none" w:sz="0" w:space="0" w:color="auto"/>
        <w:left w:val="none" w:sz="0" w:space="0" w:color="auto"/>
        <w:bottom w:val="none" w:sz="0" w:space="0" w:color="auto"/>
        <w:right w:val="none" w:sz="0" w:space="0" w:color="auto"/>
      </w:divBdr>
      <w:divsChild>
        <w:div w:id="533470460">
          <w:marLeft w:val="0"/>
          <w:marRight w:val="0"/>
          <w:marTop w:val="0"/>
          <w:marBottom w:val="0"/>
          <w:divBdr>
            <w:top w:val="none" w:sz="0" w:space="0" w:color="auto"/>
            <w:left w:val="none" w:sz="0" w:space="0" w:color="auto"/>
            <w:bottom w:val="none" w:sz="0" w:space="0" w:color="auto"/>
            <w:right w:val="none" w:sz="0" w:space="0" w:color="auto"/>
          </w:divBdr>
          <w:divsChild>
            <w:div w:id="1124468200">
              <w:marLeft w:val="0"/>
              <w:marRight w:val="0"/>
              <w:marTop w:val="0"/>
              <w:marBottom w:val="0"/>
              <w:divBdr>
                <w:top w:val="none" w:sz="0" w:space="0" w:color="auto"/>
                <w:left w:val="none" w:sz="0" w:space="0" w:color="auto"/>
                <w:bottom w:val="none" w:sz="0" w:space="0" w:color="auto"/>
                <w:right w:val="none" w:sz="0" w:space="0" w:color="auto"/>
              </w:divBdr>
              <w:divsChild>
                <w:div w:id="362681724">
                  <w:marLeft w:val="0"/>
                  <w:marRight w:val="0"/>
                  <w:marTop w:val="0"/>
                  <w:marBottom w:val="0"/>
                  <w:divBdr>
                    <w:top w:val="none" w:sz="0" w:space="0" w:color="auto"/>
                    <w:left w:val="none" w:sz="0" w:space="0" w:color="auto"/>
                    <w:bottom w:val="none" w:sz="0" w:space="0" w:color="auto"/>
                    <w:right w:val="none" w:sz="0" w:space="0" w:color="auto"/>
                  </w:divBdr>
                  <w:divsChild>
                    <w:div w:id="1541866146">
                      <w:marLeft w:val="0"/>
                      <w:marRight w:val="0"/>
                      <w:marTop w:val="0"/>
                      <w:marBottom w:val="0"/>
                      <w:divBdr>
                        <w:top w:val="none" w:sz="0" w:space="0" w:color="auto"/>
                        <w:left w:val="none" w:sz="0" w:space="0" w:color="auto"/>
                        <w:bottom w:val="none" w:sz="0" w:space="0" w:color="auto"/>
                        <w:right w:val="none" w:sz="0" w:space="0" w:color="auto"/>
                      </w:divBdr>
                      <w:divsChild>
                        <w:div w:id="75565282">
                          <w:marLeft w:val="0"/>
                          <w:marRight w:val="0"/>
                          <w:marTop w:val="0"/>
                          <w:marBottom w:val="0"/>
                          <w:divBdr>
                            <w:top w:val="none" w:sz="0" w:space="0" w:color="auto"/>
                            <w:left w:val="none" w:sz="0" w:space="0" w:color="auto"/>
                            <w:bottom w:val="none" w:sz="0" w:space="0" w:color="auto"/>
                            <w:right w:val="none" w:sz="0" w:space="0" w:color="auto"/>
                          </w:divBdr>
                          <w:divsChild>
                            <w:div w:id="265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70">
      <w:bodyDiv w:val="1"/>
      <w:marLeft w:val="0"/>
      <w:marRight w:val="0"/>
      <w:marTop w:val="0"/>
      <w:marBottom w:val="0"/>
      <w:divBdr>
        <w:top w:val="none" w:sz="0" w:space="0" w:color="auto"/>
        <w:left w:val="none" w:sz="0" w:space="0" w:color="auto"/>
        <w:bottom w:val="none" w:sz="0" w:space="0" w:color="auto"/>
        <w:right w:val="none" w:sz="0" w:space="0" w:color="auto"/>
      </w:divBdr>
    </w:div>
    <w:div w:id="9186271">
      <w:bodyDiv w:val="1"/>
      <w:marLeft w:val="0"/>
      <w:marRight w:val="0"/>
      <w:marTop w:val="0"/>
      <w:marBottom w:val="0"/>
      <w:divBdr>
        <w:top w:val="none" w:sz="0" w:space="0" w:color="auto"/>
        <w:left w:val="none" w:sz="0" w:space="0" w:color="auto"/>
        <w:bottom w:val="none" w:sz="0" w:space="0" w:color="auto"/>
        <w:right w:val="none" w:sz="0" w:space="0" w:color="auto"/>
      </w:divBdr>
    </w:div>
    <w:div w:id="15163094">
      <w:bodyDiv w:val="1"/>
      <w:marLeft w:val="0"/>
      <w:marRight w:val="0"/>
      <w:marTop w:val="0"/>
      <w:marBottom w:val="0"/>
      <w:divBdr>
        <w:top w:val="none" w:sz="0" w:space="0" w:color="auto"/>
        <w:left w:val="none" w:sz="0" w:space="0" w:color="auto"/>
        <w:bottom w:val="none" w:sz="0" w:space="0" w:color="auto"/>
        <w:right w:val="none" w:sz="0" w:space="0" w:color="auto"/>
      </w:divBdr>
      <w:divsChild>
        <w:div w:id="1708720748">
          <w:marLeft w:val="0"/>
          <w:marRight w:val="0"/>
          <w:marTop w:val="0"/>
          <w:marBottom w:val="0"/>
          <w:divBdr>
            <w:top w:val="none" w:sz="0" w:space="0" w:color="auto"/>
            <w:left w:val="none" w:sz="0" w:space="0" w:color="auto"/>
            <w:bottom w:val="none" w:sz="0" w:space="0" w:color="auto"/>
            <w:right w:val="none" w:sz="0" w:space="0" w:color="auto"/>
          </w:divBdr>
        </w:div>
      </w:divsChild>
    </w:div>
    <w:div w:id="19549051">
      <w:bodyDiv w:val="1"/>
      <w:marLeft w:val="0"/>
      <w:marRight w:val="0"/>
      <w:marTop w:val="0"/>
      <w:marBottom w:val="0"/>
      <w:divBdr>
        <w:top w:val="none" w:sz="0" w:space="0" w:color="auto"/>
        <w:left w:val="none" w:sz="0" w:space="0" w:color="auto"/>
        <w:bottom w:val="none" w:sz="0" w:space="0" w:color="auto"/>
        <w:right w:val="none" w:sz="0" w:space="0" w:color="auto"/>
      </w:divBdr>
    </w:div>
    <w:div w:id="20279582">
      <w:bodyDiv w:val="1"/>
      <w:marLeft w:val="0"/>
      <w:marRight w:val="0"/>
      <w:marTop w:val="0"/>
      <w:marBottom w:val="0"/>
      <w:divBdr>
        <w:top w:val="none" w:sz="0" w:space="0" w:color="auto"/>
        <w:left w:val="none" w:sz="0" w:space="0" w:color="auto"/>
        <w:bottom w:val="none" w:sz="0" w:space="0" w:color="auto"/>
        <w:right w:val="none" w:sz="0" w:space="0" w:color="auto"/>
      </w:divBdr>
      <w:divsChild>
        <w:div w:id="413017631">
          <w:marLeft w:val="0"/>
          <w:marRight w:val="0"/>
          <w:marTop w:val="0"/>
          <w:marBottom w:val="0"/>
          <w:divBdr>
            <w:top w:val="none" w:sz="0" w:space="0" w:color="auto"/>
            <w:left w:val="none" w:sz="0" w:space="0" w:color="auto"/>
            <w:bottom w:val="none" w:sz="0" w:space="0" w:color="auto"/>
            <w:right w:val="none" w:sz="0" w:space="0" w:color="auto"/>
          </w:divBdr>
          <w:divsChild>
            <w:div w:id="1473213382">
              <w:marLeft w:val="0"/>
              <w:marRight w:val="0"/>
              <w:marTop w:val="0"/>
              <w:marBottom w:val="0"/>
              <w:divBdr>
                <w:top w:val="none" w:sz="0" w:space="0" w:color="auto"/>
                <w:left w:val="none" w:sz="0" w:space="0" w:color="auto"/>
                <w:bottom w:val="none" w:sz="0" w:space="0" w:color="auto"/>
                <w:right w:val="none" w:sz="0" w:space="0" w:color="auto"/>
              </w:divBdr>
              <w:divsChild>
                <w:div w:id="292295557">
                  <w:marLeft w:val="0"/>
                  <w:marRight w:val="0"/>
                  <w:marTop w:val="0"/>
                  <w:marBottom w:val="0"/>
                  <w:divBdr>
                    <w:top w:val="none" w:sz="0" w:space="0" w:color="auto"/>
                    <w:left w:val="none" w:sz="0" w:space="0" w:color="auto"/>
                    <w:bottom w:val="none" w:sz="0" w:space="0" w:color="auto"/>
                    <w:right w:val="none" w:sz="0" w:space="0" w:color="auto"/>
                  </w:divBdr>
                  <w:divsChild>
                    <w:div w:id="1734815471">
                      <w:marLeft w:val="0"/>
                      <w:marRight w:val="0"/>
                      <w:marTop w:val="0"/>
                      <w:marBottom w:val="0"/>
                      <w:divBdr>
                        <w:top w:val="none" w:sz="0" w:space="0" w:color="auto"/>
                        <w:left w:val="none" w:sz="0" w:space="0" w:color="auto"/>
                        <w:bottom w:val="none" w:sz="0" w:space="0" w:color="auto"/>
                        <w:right w:val="none" w:sz="0" w:space="0" w:color="auto"/>
                      </w:divBdr>
                      <w:divsChild>
                        <w:div w:id="1339692183">
                          <w:marLeft w:val="0"/>
                          <w:marRight w:val="0"/>
                          <w:marTop w:val="0"/>
                          <w:marBottom w:val="0"/>
                          <w:divBdr>
                            <w:top w:val="none" w:sz="0" w:space="0" w:color="auto"/>
                            <w:left w:val="none" w:sz="0" w:space="0" w:color="auto"/>
                            <w:bottom w:val="none" w:sz="0" w:space="0" w:color="auto"/>
                            <w:right w:val="none" w:sz="0" w:space="0" w:color="auto"/>
                          </w:divBdr>
                          <w:divsChild>
                            <w:div w:id="5665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4763">
      <w:bodyDiv w:val="1"/>
      <w:marLeft w:val="0"/>
      <w:marRight w:val="0"/>
      <w:marTop w:val="0"/>
      <w:marBottom w:val="0"/>
      <w:divBdr>
        <w:top w:val="none" w:sz="0" w:space="0" w:color="auto"/>
        <w:left w:val="none" w:sz="0" w:space="0" w:color="auto"/>
        <w:bottom w:val="none" w:sz="0" w:space="0" w:color="auto"/>
        <w:right w:val="none" w:sz="0" w:space="0" w:color="auto"/>
      </w:divBdr>
      <w:divsChild>
        <w:div w:id="1367873971">
          <w:marLeft w:val="0"/>
          <w:marRight w:val="0"/>
          <w:marTop w:val="0"/>
          <w:marBottom w:val="0"/>
          <w:divBdr>
            <w:top w:val="none" w:sz="0" w:space="0" w:color="auto"/>
            <w:left w:val="none" w:sz="0" w:space="0" w:color="auto"/>
            <w:bottom w:val="none" w:sz="0" w:space="0" w:color="auto"/>
            <w:right w:val="none" w:sz="0" w:space="0" w:color="auto"/>
          </w:divBdr>
        </w:div>
      </w:divsChild>
    </w:div>
    <w:div w:id="26759003">
      <w:bodyDiv w:val="1"/>
      <w:marLeft w:val="0"/>
      <w:marRight w:val="0"/>
      <w:marTop w:val="0"/>
      <w:marBottom w:val="0"/>
      <w:divBdr>
        <w:top w:val="none" w:sz="0" w:space="0" w:color="auto"/>
        <w:left w:val="none" w:sz="0" w:space="0" w:color="auto"/>
        <w:bottom w:val="none" w:sz="0" w:space="0" w:color="auto"/>
        <w:right w:val="none" w:sz="0" w:space="0" w:color="auto"/>
      </w:divBdr>
      <w:divsChild>
        <w:div w:id="1937250005">
          <w:marLeft w:val="0"/>
          <w:marRight w:val="0"/>
          <w:marTop w:val="0"/>
          <w:marBottom w:val="0"/>
          <w:divBdr>
            <w:top w:val="none" w:sz="0" w:space="0" w:color="auto"/>
            <w:left w:val="none" w:sz="0" w:space="0" w:color="auto"/>
            <w:bottom w:val="none" w:sz="0" w:space="0" w:color="auto"/>
            <w:right w:val="none" w:sz="0" w:space="0" w:color="auto"/>
          </w:divBdr>
        </w:div>
      </w:divsChild>
    </w:div>
    <w:div w:id="27028639">
      <w:bodyDiv w:val="1"/>
      <w:marLeft w:val="0"/>
      <w:marRight w:val="0"/>
      <w:marTop w:val="0"/>
      <w:marBottom w:val="0"/>
      <w:divBdr>
        <w:top w:val="none" w:sz="0" w:space="0" w:color="auto"/>
        <w:left w:val="none" w:sz="0" w:space="0" w:color="auto"/>
        <w:bottom w:val="none" w:sz="0" w:space="0" w:color="auto"/>
        <w:right w:val="none" w:sz="0" w:space="0" w:color="auto"/>
      </w:divBdr>
      <w:divsChild>
        <w:div w:id="849610599">
          <w:marLeft w:val="0"/>
          <w:marRight w:val="0"/>
          <w:marTop w:val="0"/>
          <w:marBottom w:val="0"/>
          <w:divBdr>
            <w:top w:val="none" w:sz="0" w:space="0" w:color="auto"/>
            <w:left w:val="none" w:sz="0" w:space="0" w:color="auto"/>
            <w:bottom w:val="none" w:sz="0" w:space="0" w:color="auto"/>
            <w:right w:val="none" w:sz="0" w:space="0" w:color="auto"/>
          </w:divBdr>
          <w:divsChild>
            <w:div w:id="755636853">
              <w:marLeft w:val="0"/>
              <w:marRight w:val="0"/>
              <w:marTop w:val="0"/>
              <w:marBottom w:val="0"/>
              <w:divBdr>
                <w:top w:val="none" w:sz="0" w:space="0" w:color="auto"/>
                <w:left w:val="none" w:sz="0" w:space="0" w:color="auto"/>
                <w:bottom w:val="none" w:sz="0" w:space="0" w:color="auto"/>
                <w:right w:val="none" w:sz="0" w:space="0" w:color="auto"/>
              </w:divBdr>
            </w:div>
            <w:div w:id="969288887">
              <w:marLeft w:val="0"/>
              <w:marRight w:val="0"/>
              <w:marTop w:val="0"/>
              <w:marBottom w:val="0"/>
              <w:divBdr>
                <w:top w:val="none" w:sz="0" w:space="0" w:color="auto"/>
                <w:left w:val="none" w:sz="0" w:space="0" w:color="auto"/>
                <w:bottom w:val="none" w:sz="0" w:space="0" w:color="auto"/>
                <w:right w:val="none" w:sz="0" w:space="0" w:color="auto"/>
              </w:divBdr>
            </w:div>
          </w:divsChild>
        </w:div>
        <w:div w:id="1685477534">
          <w:marLeft w:val="0"/>
          <w:marRight w:val="0"/>
          <w:marTop w:val="0"/>
          <w:marBottom w:val="0"/>
          <w:divBdr>
            <w:top w:val="none" w:sz="0" w:space="0" w:color="auto"/>
            <w:left w:val="none" w:sz="0" w:space="0" w:color="auto"/>
            <w:bottom w:val="none" w:sz="0" w:space="0" w:color="auto"/>
            <w:right w:val="none" w:sz="0" w:space="0" w:color="auto"/>
          </w:divBdr>
          <w:divsChild>
            <w:div w:id="136919162">
              <w:marLeft w:val="0"/>
              <w:marRight w:val="0"/>
              <w:marTop w:val="0"/>
              <w:marBottom w:val="0"/>
              <w:divBdr>
                <w:top w:val="none" w:sz="0" w:space="0" w:color="auto"/>
                <w:left w:val="none" w:sz="0" w:space="0" w:color="auto"/>
                <w:bottom w:val="none" w:sz="0" w:space="0" w:color="auto"/>
                <w:right w:val="none" w:sz="0" w:space="0" w:color="auto"/>
              </w:divBdr>
            </w:div>
            <w:div w:id="289020452">
              <w:marLeft w:val="0"/>
              <w:marRight w:val="0"/>
              <w:marTop w:val="0"/>
              <w:marBottom w:val="0"/>
              <w:divBdr>
                <w:top w:val="none" w:sz="0" w:space="0" w:color="auto"/>
                <w:left w:val="none" w:sz="0" w:space="0" w:color="auto"/>
                <w:bottom w:val="none" w:sz="0" w:space="0" w:color="auto"/>
                <w:right w:val="none" w:sz="0" w:space="0" w:color="auto"/>
              </w:divBdr>
            </w:div>
            <w:div w:id="441147052">
              <w:marLeft w:val="0"/>
              <w:marRight w:val="0"/>
              <w:marTop w:val="0"/>
              <w:marBottom w:val="0"/>
              <w:divBdr>
                <w:top w:val="none" w:sz="0" w:space="0" w:color="auto"/>
                <w:left w:val="none" w:sz="0" w:space="0" w:color="auto"/>
                <w:bottom w:val="none" w:sz="0" w:space="0" w:color="auto"/>
                <w:right w:val="none" w:sz="0" w:space="0" w:color="auto"/>
              </w:divBdr>
            </w:div>
            <w:div w:id="572012391">
              <w:marLeft w:val="0"/>
              <w:marRight w:val="0"/>
              <w:marTop w:val="0"/>
              <w:marBottom w:val="0"/>
              <w:divBdr>
                <w:top w:val="none" w:sz="0" w:space="0" w:color="auto"/>
                <w:left w:val="none" w:sz="0" w:space="0" w:color="auto"/>
                <w:bottom w:val="none" w:sz="0" w:space="0" w:color="auto"/>
                <w:right w:val="none" w:sz="0" w:space="0" w:color="auto"/>
              </w:divBdr>
            </w:div>
            <w:div w:id="15772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98">
      <w:bodyDiv w:val="1"/>
      <w:marLeft w:val="0"/>
      <w:marRight w:val="0"/>
      <w:marTop w:val="0"/>
      <w:marBottom w:val="0"/>
      <w:divBdr>
        <w:top w:val="none" w:sz="0" w:space="0" w:color="auto"/>
        <w:left w:val="none" w:sz="0" w:space="0" w:color="auto"/>
        <w:bottom w:val="none" w:sz="0" w:space="0" w:color="auto"/>
        <w:right w:val="none" w:sz="0" w:space="0" w:color="auto"/>
      </w:divBdr>
      <w:divsChild>
        <w:div w:id="613754265">
          <w:marLeft w:val="0"/>
          <w:marRight w:val="0"/>
          <w:marTop w:val="0"/>
          <w:marBottom w:val="0"/>
          <w:divBdr>
            <w:top w:val="none" w:sz="0" w:space="0" w:color="auto"/>
            <w:left w:val="none" w:sz="0" w:space="0" w:color="auto"/>
            <w:bottom w:val="none" w:sz="0" w:space="0" w:color="auto"/>
            <w:right w:val="none" w:sz="0" w:space="0" w:color="auto"/>
          </w:divBdr>
        </w:div>
      </w:divsChild>
    </w:div>
    <w:div w:id="38481661">
      <w:bodyDiv w:val="1"/>
      <w:marLeft w:val="0"/>
      <w:marRight w:val="0"/>
      <w:marTop w:val="0"/>
      <w:marBottom w:val="0"/>
      <w:divBdr>
        <w:top w:val="none" w:sz="0" w:space="0" w:color="auto"/>
        <w:left w:val="none" w:sz="0" w:space="0" w:color="auto"/>
        <w:bottom w:val="none" w:sz="0" w:space="0" w:color="auto"/>
        <w:right w:val="none" w:sz="0" w:space="0" w:color="auto"/>
      </w:divBdr>
    </w:div>
    <w:div w:id="40986174">
      <w:bodyDiv w:val="1"/>
      <w:marLeft w:val="0"/>
      <w:marRight w:val="0"/>
      <w:marTop w:val="0"/>
      <w:marBottom w:val="0"/>
      <w:divBdr>
        <w:top w:val="none" w:sz="0" w:space="0" w:color="auto"/>
        <w:left w:val="none" w:sz="0" w:space="0" w:color="auto"/>
        <w:bottom w:val="none" w:sz="0" w:space="0" w:color="auto"/>
        <w:right w:val="none" w:sz="0" w:space="0" w:color="auto"/>
      </w:divBdr>
      <w:divsChild>
        <w:div w:id="2067334278">
          <w:marLeft w:val="0"/>
          <w:marRight w:val="0"/>
          <w:marTop w:val="0"/>
          <w:marBottom w:val="0"/>
          <w:divBdr>
            <w:top w:val="none" w:sz="0" w:space="0" w:color="auto"/>
            <w:left w:val="none" w:sz="0" w:space="0" w:color="auto"/>
            <w:bottom w:val="none" w:sz="0" w:space="0" w:color="auto"/>
            <w:right w:val="none" w:sz="0" w:space="0" w:color="auto"/>
          </w:divBdr>
        </w:div>
      </w:divsChild>
    </w:div>
    <w:div w:id="51738498">
      <w:bodyDiv w:val="1"/>
      <w:marLeft w:val="0"/>
      <w:marRight w:val="0"/>
      <w:marTop w:val="0"/>
      <w:marBottom w:val="0"/>
      <w:divBdr>
        <w:top w:val="none" w:sz="0" w:space="0" w:color="auto"/>
        <w:left w:val="none" w:sz="0" w:space="0" w:color="auto"/>
        <w:bottom w:val="none" w:sz="0" w:space="0" w:color="auto"/>
        <w:right w:val="none" w:sz="0" w:space="0" w:color="auto"/>
      </w:divBdr>
    </w:div>
    <w:div w:id="52242023">
      <w:bodyDiv w:val="1"/>
      <w:marLeft w:val="0"/>
      <w:marRight w:val="0"/>
      <w:marTop w:val="0"/>
      <w:marBottom w:val="0"/>
      <w:divBdr>
        <w:top w:val="none" w:sz="0" w:space="0" w:color="auto"/>
        <w:left w:val="none" w:sz="0" w:space="0" w:color="auto"/>
        <w:bottom w:val="none" w:sz="0" w:space="0" w:color="auto"/>
        <w:right w:val="none" w:sz="0" w:space="0" w:color="auto"/>
      </w:divBdr>
      <w:divsChild>
        <w:div w:id="1266184363">
          <w:marLeft w:val="0"/>
          <w:marRight w:val="0"/>
          <w:marTop w:val="0"/>
          <w:marBottom w:val="0"/>
          <w:divBdr>
            <w:top w:val="none" w:sz="0" w:space="0" w:color="auto"/>
            <w:left w:val="none" w:sz="0" w:space="0" w:color="auto"/>
            <w:bottom w:val="none" w:sz="0" w:space="0" w:color="auto"/>
            <w:right w:val="none" w:sz="0" w:space="0" w:color="auto"/>
          </w:divBdr>
        </w:div>
      </w:divsChild>
    </w:div>
    <w:div w:id="54856684">
      <w:bodyDiv w:val="1"/>
      <w:marLeft w:val="0"/>
      <w:marRight w:val="0"/>
      <w:marTop w:val="0"/>
      <w:marBottom w:val="0"/>
      <w:divBdr>
        <w:top w:val="none" w:sz="0" w:space="0" w:color="auto"/>
        <w:left w:val="none" w:sz="0" w:space="0" w:color="auto"/>
        <w:bottom w:val="none" w:sz="0" w:space="0" w:color="auto"/>
        <w:right w:val="none" w:sz="0" w:space="0" w:color="auto"/>
      </w:divBdr>
      <w:divsChild>
        <w:div w:id="2120681553">
          <w:marLeft w:val="0"/>
          <w:marRight w:val="0"/>
          <w:marTop w:val="0"/>
          <w:marBottom w:val="0"/>
          <w:divBdr>
            <w:top w:val="none" w:sz="0" w:space="0" w:color="auto"/>
            <w:left w:val="none" w:sz="0" w:space="0" w:color="auto"/>
            <w:bottom w:val="none" w:sz="0" w:space="0" w:color="auto"/>
            <w:right w:val="none" w:sz="0" w:space="0" w:color="auto"/>
          </w:divBdr>
        </w:div>
      </w:divsChild>
    </w:div>
    <w:div w:id="58750051">
      <w:bodyDiv w:val="1"/>
      <w:marLeft w:val="0"/>
      <w:marRight w:val="0"/>
      <w:marTop w:val="0"/>
      <w:marBottom w:val="0"/>
      <w:divBdr>
        <w:top w:val="none" w:sz="0" w:space="0" w:color="auto"/>
        <w:left w:val="none" w:sz="0" w:space="0" w:color="auto"/>
        <w:bottom w:val="none" w:sz="0" w:space="0" w:color="auto"/>
        <w:right w:val="none" w:sz="0" w:space="0" w:color="auto"/>
      </w:divBdr>
      <w:divsChild>
        <w:div w:id="956178975">
          <w:marLeft w:val="0"/>
          <w:marRight w:val="0"/>
          <w:marTop w:val="0"/>
          <w:marBottom w:val="0"/>
          <w:divBdr>
            <w:top w:val="none" w:sz="0" w:space="0" w:color="auto"/>
            <w:left w:val="none" w:sz="0" w:space="0" w:color="auto"/>
            <w:bottom w:val="none" w:sz="0" w:space="0" w:color="auto"/>
            <w:right w:val="none" w:sz="0" w:space="0" w:color="auto"/>
          </w:divBdr>
        </w:div>
      </w:divsChild>
    </w:div>
    <w:div w:id="74713202">
      <w:bodyDiv w:val="1"/>
      <w:marLeft w:val="0"/>
      <w:marRight w:val="0"/>
      <w:marTop w:val="0"/>
      <w:marBottom w:val="0"/>
      <w:divBdr>
        <w:top w:val="none" w:sz="0" w:space="0" w:color="auto"/>
        <w:left w:val="none" w:sz="0" w:space="0" w:color="auto"/>
        <w:bottom w:val="none" w:sz="0" w:space="0" w:color="auto"/>
        <w:right w:val="none" w:sz="0" w:space="0" w:color="auto"/>
      </w:divBdr>
      <w:divsChild>
        <w:div w:id="1611551897">
          <w:marLeft w:val="0"/>
          <w:marRight w:val="0"/>
          <w:marTop w:val="0"/>
          <w:marBottom w:val="0"/>
          <w:divBdr>
            <w:top w:val="none" w:sz="0" w:space="0" w:color="auto"/>
            <w:left w:val="none" w:sz="0" w:space="0" w:color="auto"/>
            <w:bottom w:val="none" w:sz="0" w:space="0" w:color="auto"/>
            <w:right w:val="none" w:sz="0" w:space="0" w:color="auto"/>
          </w:divBdr>
        </w:div>
      </w:divsChild>
    </w:div>
    <w:div w:id="78840865">
      <w:bodyDiv w:val="1"/>
      <w:marLeft w:val="0"/>
      <w:marRight w:val="0"/>
      <w:marTop w:val="0"/>
      <w:marBottom w:val="0"/>
      <w:divBdr>
        <w:top w:val="none" w:sz="0" w:space="0" w:color="auto"/>
        <w:left w:val="none" w:sz="0" w:space="0" w:color="auto"/>
        <w:bottom w:val="none" w:sz="0" w:space="0" w:color="auto"/>
        <w:right w:val="none" w:sz="0" w:space="0" w:color="auto"/>
      </w:divBdr>
      <w:divsChild>
        <w:div w:id="1862278786">
          <w:marLeft w:val="0"/>
          <w:marRight w:val="0"/>
          <w:marTop w:val="0"/>
          <w:marBottom w:val="0"/>
          <w:divBdr>
            <w:top w:val="none" w:sz="0" w:space="0" w:color="auto"/>
            <w:left w:val="none" w:sz="0" w:space="0" w:color="auto"/>
            <w:bottom w:val="none" w:sz="0" w:space="0" w:color="auto"/>
            <w:right w:val="none" w:sz="0" w:space="0" w:color="auto"/>
          </w:divBdr>
          <w:divsChild>
            <w:div w:id="1974093375">
              <w:marLeft w:val="0"/>
              <w:marRight w:val="0"/>
              <w:marTop w:val="0"/>
              <w:marBottom w:val="0"/>
              <w:divBdr>
                <w:top w:val="none" w:sz="0" w:space="0" w:color="auto"/>
                <w:left w:val="none" w:sz="0" w:space="0" w:color="auto"/>
                <w:bottom w:val="none" w:sz="0" w:space="0" w:color="auto"/>
                <w:right w:val="none" w:sz="0" w:space="0" w:color="auto"/>
              </w:divBdr>
              <w:divsChild>
                <w:div w:id="623736723">
                  <w:marLeft w:val="0"/>
                  <w:marRight w:val="0"/>
                  <w:marTop w:val="0"/>
                  <w:marBottom w:val="0"/>
                  <w:divBdr>
                    <w:top w:val="none" w:sz="0" w:space="0" w:color="auto"/>
                    <w:left w:val="none" w:sz="0" w:space="0" w:color="auto"/>
                    <w:bottom w:val="none" w:sz="0" w:space="0" w:color="auto"/>
                    <w:right w:val="none" w:sz="0" w:space="0" w:color="auto"/>
                  </w:divBdr>
                  <w:divsChild>
                    <w:div w:id="1255359043">
                      <w:marLeft w:val="0"/>
                      <w:marRight w:val="0"/>
                      <w:marTop w:val="0"/>
                      <w:marBottom w:val="0"/>
                      <w:divBdr>
                        <w:top w:val="none" w:sz="0" w:space="0" w:color="auto"/>
                        <w:left w:val="none" w:sz="0" w:space="0" w:color="auto"/>
                        <w:bottom w:val="none" w:sz="0" w:space="0" w:color="auto"/>
                        <w:right w:val="none" w:sz="0" w:space="0" w:color="auto"/>
                      </w:divBdr>
                      <w:divsChild>
                        <w:div w:id="384187361">
                          <w:marLeft w:val="0"/>
                          <w:marRight w:val="0"/>
                          <w:marTop w:val="0"/>
                          <w:marBottom w:val="0"/>
                          <w:divBdr>
                            <w:top w:val="none" w:sz="0" w:space="0" w:color="auto"/>
                            <w:left w:val="none" w:sz="0" w:space="0" w:color="auto"/>
                            <w:bottom w:val="none" w:sz="0" w:space="0" w:color="auto"/>
                            <w:right w:val="none" w:sz="0" w:space="0" w:color="auto"/>
                          </w:divBdr>
                          <w:divsChild>
                            <w:div w:id="2141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1402">
      <w:bodyDiv w:val="1"/>
      <w:marLeft w:val="0"/>
      <w:marRight w:val="0"/>
      <w:marTop w:val="0"/>
      <w:marBottom w:val="0"/>
      <w:divBdr>
        <w:top w:val="none" w:sz="0" w:space="0" w:color="auto"/>
        <w:left w:val="none" w:sz="0" w:space="0" w:color="auto"/>
        <w:bottom w:val="none" w:sz="0" w:space="0" w:color="auto"/>
        <w:right w:val="none" w:sz="0" w:space="0" w:color="auto"/>
      </w:divBdr>
    </w:div>
    <w:div w:id="80953460">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sChild>
        <w:div w:id="1560051688">
          <w:marLeft w:val="0"/>
          <w:marRight w:val="0"/>
          <w:marTop w:val="0"/>
          <w:marBottom w:val="0"/>
          <w:divBdr>
            <w:top w:val="none" w:sz="0" w:space="0" w:color="auto"/>
            <w:left w:val="none" w:sz="0" w:space="0" w:color="auto"/>
            <w:bottom w:val="none" w:sz="0" w:space="0" w:color="auto"/>
            <w:right w:val="none" w:sz="0" w:space="0" w:color="auto"/>
          </w:divBdr>
        </w:div>
      </w:divsChild>
    </w:div>
    <w:div w:id="82341466">
      <w:bodyDiv w:val="1"/>
      <w:marLeft w:val="0"/>
      <w:marRight w:val="0"/>
      <w:marTop w:val="0"/>
      <w:marBottom w:val="0"/>
      <w:divBdr>
        <w:top w:val="none" w:sz="0" w:space="0" w:color="auto"/>
        <w:left w:val="none" w:sz="0" w:space="0" w:color="auto"/>
        <w:bottom w:val="none" w:sz="0" w:space="0" w:color="auto"/>
        <w:right w:val="none" w:sz="0" w:space="0" w:color="auto"/>
      </w:divBdr>
      <w:divsChild>
        <w:div w:id="267008001">
          <w:marLeft w:val="0"/>
          <w:marRight w:val="0"/>
          <w:marTop w:val="0"/>
          <w:marBottom w:val="0"/>
          <w:divBdr>
            <w:top w:val="none" w:sz="0" w:space="0" w:color="auto"/>
            <w:left w:val="none" w:sz="0" w:space="0" w:color="auto"/>
            <w:bottom w:val="none" w:sz="0" w:space="0" w:color="auto"/>
            <w:right w:val="none" w:sz="0" w:space="0" w:color="auto"/>
          </w:divBdr>
        </w:div>
      </w:divsChild>
    </w:div>
    <w:div w:id="87237612">
      <w:bodyDiv w:val="1"/>
      <w:marLeft w:val="0"/>
      <w:marRight w:val="0"/>
      <w:marTop w:val="0"/>
      <w:marBottom w:val="0"/>
      <w:divBdr>
        <w:top w:val="none" w:sz="0" w:space="0" w:color="auto"/>
        <w:left w:val="none" w:sz="0" w:space="0" w:color="auto"/>
        <w:bottom w:val="none" w:sz="0" w:space="0" w:color="auto"/>
        <w:right w:val="none" w:sz="0" w:space="0" w:color="auto"/>
      </w:divBdr>
      <w:divsChild>
        <w:div w:id="493911953">
          <w:marLeft w:val="0"/>
          <w:marRight w:val="0"/>
          <w:marTop w:val="0"/>
          <w:marBottom w:val="0"/>
          <w:divBdr>
            <w:top w:val="none" w:sz="0" w:space="0" w:color="auto"/>
            <w:left w:val="none" w:sz="0" w:space="0" w:color="auto"/>
            <w:bottom w:val="none" w:sz="0" w:space="0" w:color="auto"/>
            <w:right w:val="none" w:sz="0" w:space="0" w:color="auto"/>
          </w:divBdr>
        </w:div>
      </w:divsChild>
    </w:div>
    <w:div w:id="87702134">
      <w:bodyDiv w:val="1"/>
      <w:marLeft w:val="0"/>
      <w:marRight w:val="0"/>
      <w:marTop w:val="0"/>
      <w:marBottom w:val="0"/>
      <w:divBdr>
        <w:top w:val="none" w:sz="0" w:space="0" w:color="auto"/>
        <w:left w:val="none" w:sz="0" w:space="0" w:color="auto"/>
        <w:bottom w:val="none" w:sz="0" w:space="0" w:color="auto"/>
        <w:right w:val="none" w:sz="0" w:space="0" w:color="auto"/>
      </w:divBdr>
      <w:divsChild>
        <w:div w:id="614869232">
          <w:marLeft w:val="0"/>
          <w:marRight w:val="0"/>
          <w:marTop w:val="0"/>
          <w:marBottom w:val="0"/>
          <w:divBdr>
            <w:top w:val="none" w:sz="0" w:space="0" w:color="auto"/>
            <w:left w:val="none" w:sz="0" w:space="0" w:color="auto"/>
            <w:bottom w:val="none" w:sz="0" w:space="0" w:color="auto"/>
            <w:right w:val="none" w:sz="0" w:space="0" w:color="auto"/>
          </w:divBdr>
        </w:div>
      </w:divsChild>
    </w:div>
    <w:div w:id="92868573">
      <w:bodyDiv w:val="1"/>
      <w:marLeft w:val="0"/>
      <w:marRight w:val="0"/>
      <w:marTop w:val="0"/>
      <w:marBottom w:val="0"/>
      <w:divBdr>
        <w:top w:val="none" w:sz="0" w:space="0" w:color="auto"/>
        <w:left w:val="none" w:sz="0" w:space="0" w:color="auto"/>
        <w:bottom w:val="none" w:sz="0" w:space="0" w:color="auto"/>
        <w:right w:val="none" w:sz="0" w:space="0" w:color="auto"/>
      </w:divBdr>
    </w:div>
    <w:div w:id="93090983">
      <w:bodyDiv w:val="1"/>
      <w:marLeft w:val="0"/>
      <w:marRight w:val="0"/>
      <w:marTop w:val="0"/>
      <w:marBottom w:val="0"/>
      <w:divBdr>
        <w:top w:val="none" w:sz="0" w:space="0" w:color="auto"/>
        <w:left w:val="none" w:sz="0" w:space="0" w:color="auto"/>
        <w:bottom w:val="none" w:sz="0" w:space="0" w:color="auto"/>
        <w:right w:val="none" w:sz="0" w:space="0" w:color="auto"/>
      </w:divBdr>
      <w:divsChild>
        <w:div w:id="886333937">
          <w:marLeft w:val="0"/>
          <w:marRight w:val="0"/>
          <w:marTop w:val="0"/>
          <w:marBottom w:val="0"/>
          <w:divBdr>
            <w:top w:val="none" w:sz="0" w:space="0" w:color="auto"/>
            <w:left w:val="none" w:sz="0" w:space="0" w:color="auto"/>
            <w:bottom w:val="none" w:sz="0" w:space="0" w:color="auto"/>
            <w:right w:val="none" w:sz="0" w:space="0" w:color="auto"/>
          </w:divBdr>
        </w:div>
      </w:divsChild>
    </w:div>
    <w:div w:id="96680752">
      <w:bodyDiv w:val="1"/>
      <w:marLeft w:val="0"/>
      <w:marRight w:val="0"/>
      <w:marTop w:val="0"/>
      <w:marBottom w:val="0"/>
      <w:divBdr>
        <w:top w:val="none" w:sz="0" w:space="0" w:color="auto"/>
        <w:left w:val="none" w:sz="0" w:space="0" w:color="auto"/>
        <w:bottom w:val="none" w:sz="0" w:space="0" w:color="auto"/>
        <w:right w:val="none" w:sz="0" w:space="0" w:color="auto"/>
      </w:divBdr>
    </w:div>
    <w:div w:id="105664378">
      <w:bodyDiv w:val="1"/>
      <w:marLeft w:val="0"/>
      <w:marRight w:val="0"/>
      <w:marTop w:val="0"/>
      <w:marBottom w:val="0"/>
      <w:divBdr>
        <w:top w:val="none" w:sz="0" w:space="0" w:color="auto"/>
        <w:left w:val="none" w:sz="0" w:space="0" w:color="auto"/>
        <w:bottom w:val="none" w:sz="0" w:space="0" w:color="auto"/>
        <w:right w:val="none" w:sz="0" w:space="0" w:color="auto"/>
      </w:divBdr>
      <w:divsChild>
        <w:div w:id="68118225">
          <w:marLeft w:val="0"/>
          <w:marRight w:val="0"/>
          <w:marTop w:val="0"/>
          <w:marBottom w:val="0"/>
          <w:divBdr>
            <w:top w:val="none" w:sz="0" w:space="0" w:color="auto"/>
            <w:left w:val="none" w:sz="0" w:space="0" w:color="auto"/>
            <w:bottom w:val="none" w:sz="0" w:space="0" w:color="auto"/>
            <w:right w:val="none" w:sz="0" w:space="0" w:color="auto"/>
          </w:divBdr>
        </w:div>
      </w:divsChild>
    </w:div>
    <w:div w:id="109513186">
      <w:bodyDiv w:val="1"/>
      <w:marLeft w:val="0"/>
      <w:marRight w:val="0"/>
      <w:marTop w:val="0"/>
      <w:marBottom w:val="0"/>
      <w:divBdr>
        <w:top w:val="none" w:sz="0" w:space="0" w:color="auto"/>
        <w:left w:val="none" w:sz="0" w:space="0" w:color="auto"/>
        <w:bottom w:val="none" w:sz="0" w:space="0" w:color="auto"/>
        <w:right w:val="none" w:sz="0" w:space="0" w:color="auto"/>
      </w:divBdr>
    </w:div>
    <w:div w:id="111753773">
      <w:bodyDiv w:val="1"/>
      <w:marLeft w:val="0"/>
      <w:marRight w:val="0"/>
      <w:marTop w:val="0"/>
      <w:marBottom w:val="0"/>
      <w:divBdr>
        <w:top w:val="none" w:sz="0" w:space="0" w:color="auto"/>
        <w:left w:val="none" w:sz="0" w:space="0" w:color="auto"/>
        <w:bottom w:val="none" w:sz="0" w:space="0" w:color="auto"/>
        <w:right w:val="none" w:sz="0" w:space="0" w:color="auto"/>
      </w:divBdr>
      <w:divsChild>
        <w:div w:id="1649943998">
          <w:marLeft w:val="0"/>
          <w:marRight w:val="0"/>
          <w:marTop w:val="0"/>
          <w:marBottom w:val="0"/>
          <w:divBdr>
            <w:top w:val="none" w:sz="0" w:space="0" w:color="auto"/>
            <w:left w:val="none" w:sz="0" w:space="0" w:color="auto"/>
            <w:bottom w:val="none" w:sz="0" w:space="0" w:color="auto"/>
            <w:right w:val="none" w:sz="0" w:space="0" w:color="auto"/>
          </w:divBdr>
        </w:div>
      </w:divsChild>
    </w:div>
    <w:div w:id="112672161">
      <w:bodyDiv w:val="1"/>
      <w:marLeft w:val="0"/>
      <w:marRight w:val="0"/>
      <w:marTop w:val="0"/>
      <w:marBottom w:val="0"/>
      <w:divBdr>
        <w:top w:val="none" w:sz="0" w:space="0" w:color="auto"/>
        <w:left w:val="none" w:sz="0" w:space="0" w:color="auto"/>
        <w:bottom w:val="none" w:sz="0" w:space="0" w:color="auto"/>
        <w:right w:val="none" w:sz="0" w:space="0" w:color="auto"/>
      </w:divBdr>
    </w:div>
    <w:div w:id="114836406">
      <w:bodyDiv w:val="1"/>
      <w:marLeft w:val="0"/>
      <w:marRight w:val="0"/>
      <w:marTop w:val="0"/>
      <w:marBottom w:val="0"/>
      <w:divBdr>
        <w:top w:val="none" w:sz="0" w:space="0" w:color="auto"/>
        <w:left w:val="none" w:sz="0" w:space="0" w:color="auto"/>
        <w:bottom w:val="none" w:sz="0" w:space="0" w:color="auto"/>
        <w:right w:val="none" w:sz="0" w:space="0" w:color="auto"/>
      </w:divBdr>
    </w:div>
    <w:div w:id="114955335">
      <w:bodyDiv w:val="1"/>
      <w:marLeft w:val="0"/>
      <w:marRight w:val="0"/>
      <w:marTop w:val="0"/>
      <w:marBottom w:val="0"/>
      <w:divBdr>
        <w:top w:val="none" w:sz="0" w:space="0" w:color="auto"/>
        <w:left w:val="none" w:sz="0" w:space="0" w:color="auto"/>
        <w:bottom w:val="none" w:sz="0" w:space="0" w:color="auto"/>
        <w:right w:val="none" w:sz="0" w:space="0" w:color="auto"/>
      </w:divBdr>
      <w:divsChild>
        <w:div w:id="1072234599">
          <w:marLeft w:val="0"/>
          <w:marRight w:val="0"/>
          <w:marTop w:val="0"/>
          <w:marBottom w:val="0"/>
          <w:divBdr>
            <w:top w:val="none" w:sz="0" w:space="0" w:color="auto"/>
            <w:left w:val="none" w:sz="0" w:space="0" w:color="auto"/>
            <w:bottom w:val="none" w:sz="0" w:space="0" w:color="auto"/>
            <w:right w:val="none" w:sz="0" w:space="0" w:color="auto"/>
          </w:divBdr>
        </w:div>
      </w:divsChild>
    </w:div>
    <w:div w:id="116140715">
      <w:bodyDiv w:val="1"/>
      <w:marLeft w:val="0"/>
      <w:marRight w:val="0"/>
      <w:marTop w:val="0"/>
      <w:marBottom w:val="0"/>
      <w:divBdr>
        <w:top w:val="none" w:sz="0" w:space="0" w:color="auto"/>
        <w:left w:val="none" w:sz="0" w:space="0" w:color="auto"/>
        <w:bottom w:val="none" w:sz="0" w:space="0" w:color="auto"/>
        <w:right w:val="none" w:sz="0" w:space="0" w:color="auto"/>
      </w:divBdr>
    </w:div>
    <w:div w:id="120391105">
      <w:bodyDiv w:val="1"/>
      <w:marLeft w:val="0"/>
      <w:marRight w:val="0"/>
      <w:marTop w:val="0"/>
      <w:marBottom w:val="0"/>
      <w:divBdr>
        <w:top w:val="none" w:sz="0" w:space="0" w:color="auto"/>
        <w:left w:val="none" w:sz="0" w:space="0" w:color="auto"/>
        <w:bottom w:val="none" w:sz="0" w:space="0" w:color="auto"/>
        <w:right w:val="none" w:sz="0" w:space="0" w:color="auto"/>
      </w:divBdr>
      <w:divsChild>
        <w:div w:id="232088960">
          <w:marLeft w:val="0"/>
          <w:marRight w:val="0"/>
          <w:marTop w:val="0"/>
          <w:marBottom w:val="0"/>
          <w:divBdr>
            <w:top w:val="none" w:sz="0" w:space="0" w:color="auto"/>
            <w:left w:val="none" w:sz="0" w:space="0" w:color="auto"/>
            <w:bottom w:val="none" w:sz="0" w:space="0" w:color="auto"/>
            <w:right w:val="none" w:sz="0" w:space="0" w:color="auto"/>
          </w:divBdr>
        </w:div>
      </w:divsChild>
    </w:div>
    <w:div w:id="130907084">
      <w:bodyDiv w:val="1"/>
      <w:marLeft w:val="0"/>
      <w:marRight w:val="0"/>
      <w:marTop w:val="0"/>
      <w:marBottom w:val="0"/>
      <w:divBdr>
        <w:top w:val="none" w:sz="0" w:space="0" w:color="auto"/>
        <w:left w:val="none" w:sz="0" w:space="0" w:color="auto"/>
        <w:bottom w:val="none" w:sz="0" w:space="0" w:color="auto"/>
        <w:right w:val="none" w:sz="0" w:space="0" w:color="auto"/>
      </w:divBdr>
      <w:divsChild>
        <w:div w:id="1733499606">
          <w:marLeft w:val="0"/>
          <w:marRight w:val="0"/>
          <w:marTop w:val="0"/>
          <w:marBottom w:val="0"/>
          <w:divBdr>
            <w:top w:val="none" w:sz="0" w:space="0" w:color="auto"/>
            <w:left w:val="none" w:sz="0" w:space="0" w:color="auto"/>
            <w:bottom w:val="none" w:sz="0" w:space="0" w:color="auto"/>
            <w:right w:val="none" w:sz="0" w:space="0" w:color="auto"/>
          </w:divBdr>
          <w:divsChild>
            <w:div w:id="2088336716">
              <w:marLeft w:val="0"/>
              <w:marRight w:val="0"/>
              <w:marTop w:val="0"/>
              <w:marBottom w:val="0"/>
              <w:divBdr>
                <w:top w:val="none" w:sz="0" w:space="0" w:color="auto"/>
                <w:left w:val="none" w:sz="0" w:space="0" w:color="auto"/>
                <w:bottom w:val="none" w:sz="0" w:space="0" w:color="auto"/>
                <w:right w:val="none" w:sz="0" w:space="0" w:color="auto"/>
              </w:divBdr>
              <w:divsChild>
                <w:div w:id="232662666">
                  <w:marLeft w:val="0"/>
                  <w:marRight w:val="0"/>
                  <w:marTop w:val="0"/>
                  <w:marBottom w:val="0"/>
                  <w:divBdr>
                    <w:top w:val="none" w:sz="0" w:space="0" w:color="auto"/>
                    <w:left w:val="none" w:sz="0" w:space="0" w:color="auto"/>
                    <w:bottom w:val="none" w:sz="0" w:space="0" w:color="auto"/>
                    <w:right w:val="none" w:sz="0" w:space="0" w:color="auto"/>
                  </w:divBdr>
                  <w:divsChild>
                    <w:div w:id="1186096619">
                      <w:marLeft w:val="0"/>
                      <w:marRight w:val="0"/>
                      <w:marTop w:val="0"/>
                      <w:marBottom w:val="0"/>
                      <w:divBdr>
                        <w:top w:val="none" w:sz="0" w:space="0" w:color="auto"/>
                        <w:left w:val="none" w:sz="0" w:space="0" w:color="auto"/>
                        <w:bottom w:val="none" w:sz="0" w:space="0" w:color="auto"/>
                        <w:right w:val="none" w:sz="0" w:space="0" w:color="auto"/>
                      </w:divBdr>
                      <w:divsChild>
                        <w:div w:id="142285391">
                          <w:marLeft w:val="0"/>
                          <w:marRight w:val="0"/>
                          <w:marTop w:val="0"/>
                          <w:marBottom w:val="0"/>
                          <w:divBdr>
                            <w:top w:val="none" w:sz="0" w:space="0" w:color="auto"/>
                            <w:left w:val="none" w:sz="0" w:space="0" w:color="auto"/>
                            <w:bottom w:val="none" w:sz="0" w:space="0" w:color="auto"/>
                            <w:right w:val="none" w:sz="0" w:space="0" w:color="auto"/>
                          </w:divBdr>
                          <w:divsChild>
                            <w:div w:id="370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0128">
      <w:bodyDiv w:val="1"/>
      <w:marLeft w:val="0"/>
      <w:marRight w:val="0"/>
      <w:marTop w:val="0"/>
      <w:marBottom w:val="0"/>
      <w:divBdr>
        <w:top w:val="none" w:sz="0" w:space="0" w:color="auto"/>
        <w:left w:val="none" w:sz="0" w:space="0" w:color="auto"/>
        <w:bottom w:val="none" w:sz="0" w:space="0" w:color="auto"/>
        <w:right w:val="none" w:sz="0" w:space="0" w:color="auto"/>
      </w:divBdr>
      <w:divsChild>
        <w:div w:id="828861671">
          <w:marLeft w:val="0"/>
          <w:marRight w:val="0"/>
          <w:marTop w:val="0"/>
          <w:marBottom w:val="0"/>
          <w:divBdr>
            <w:top w:val="none" w:sz="0" w:space="0" w:color="auto"/>
            <w:left w:val="none" w:sz="0" w:space="0" w:color="auto"/>
            <w:bottom w:val="none" w:sz="0" w:space="0" w:color="auto"/>
            <w:right w:val="none" w:sz="0" w:space="0" w:color="auto"/>
          </w:divBdr>
        </w:div>
      </w:divsChild>
    </w:div>
    <w:div w:id="144510240">
      <w:bodyDiv w:val="1"/>
      <w:marLeft w:val="0"/>
      <w:marRight w:val="0"/>
      <w:marTop w:val="0"/>
      <w:marBottom w:val="0"/>
      <w:divBdr>
        <w:top w:val="none" w:sz="0" w:space="0" w:color="auto"/>
        <w:left w:val="none" w:sz="0" w:space="0" w:color="auto"/>
        <w:bottom w:val="none" w:sz="0" w:space="0" w:color="auto"/>
        <w:right w:val="none" w:sz="0" w:space="0" w:color="auto"/>
      </w:divBdr>
      <w:divsChild>
        <w:div w:id="1153450676">
          <w:marLeft w:val="0"/>
          <w:marRight w:val="0"/>
          <w:marTop w:val="0"/>
          <w:marBottom w:val="0"/>
          <w:divBdr>
            <w:top w:val="none" w:sz="0" w:space="0" w:color="auto"/>
            <w:left w:val="none" w:sz="0" w:space="0" w:color="auto"/>
            <w:bottom w:val="none" w:sz="0" w:space="0" w:color="auto"/>
            <w:right w:val="none" w:sz="0" w:space="0" w:color="auto"/>
          </w:divBdr>
        </w:div>
      </w:divsChild>
    </w:div>
    <w:div w:id="147092527">
      <w:bodyDiv w:val="1"/>
      <w:marLeft w:val="0"/>
      <w:marRight w:val="0"/>
      <w:marTop w:val="0"/>
      <w:marBottom w:val="0"/>
      <w:divBdr>
        <w:top w:val="none" w:sz="0" w:space="0" w:color="auto"/>
        <w:left w:val="none" w:sz="0" w:space="0" w:color="auto"/>
        <w:bottom w:val="none" w:sz="0" w:space="0" w:color="auto"/>
        <w:right w:val="none" w:sz="0" w:space="0" w:color="auto"/>
      </w:divBdr>
      <w:divsChild>
        <w:div w:id="2121949414">
          <w:marLeft w:val="0"/>
          <w:marRight w:val="0"/>
          <w:marTop w:val="0"/>
          <w:marBottom w:val="0"/>
          <w:divBdr>
            <w:top w:val="none" w:sz="0" w:space="0" w:color="auto"/>
            <w:left w:val="none" w:sz="0" w:space="0" w:color="auto"/>
            <w:bottom w:val="none" w:sz="0" w:space="0" w:color="auto"/>
            <w:right w:val="none" w:sz="0" w:space="0" w:color="auto"/>
          </w:divBdr>
        </w:div>
      </w:divsChild>
    </w:div>
    <w:div w:id="148984190">
      <w:bodyDiv w:val="1"/>
      <w:marLeft w:val="0"/>
      <w:marRight w:val="0"/>
      <w:marTop w:val="0"/>
      <w:marBottom w:val="0"/>
      <w:divBdr>
        <w:top w:val="none" w:sz="0" w:space="0" w:color="auto"/>
        <w:left w:val="none" w:sz="0" w:space="0" w:color="auto"/>
        <w:bottom w:val="none" w:sz="0" w:space="0" w:color="auto"/>
        <w:right w:val="none" w:sz="0" w:space="0" w:color="auto"/>
      </w:divBdr>
      <w:divsChild>
        <w:div w:id="237138462">
          <w:marLeft w:val="0"/>
          <w:marRight w:val="0"/>
          <w:marTop w:val="0"/>
          <w:marBottom w:val="0"/>
          <w:divBdr>
            <w:top w:val="none" w:sz="0" w:space="0" w:color="auto"/>
            <w:left w:val="none" w:sz="0" w:space="0" w:color="auto"/>
            <w:bottom w:val="none" w:sz="0" w:space="0" w:color="auto"/>
            <w:right w:val="none" w:sz="0" w:space="0" w:color="auto"/>
          </w:divBdr>
        </w:div>
      </w:divsChild>
    </w:div>
    <w:div w:id="157841933">
      <w:bodyDiv w:val="1"/>
      <w:marLeft w:val="0"/>
      <w:marRight w:val="0"/>
      <w:marTop w:val="0"/>
      <w:marBottom w:val="0"/>
      <w:divBdr>
        <w:top w:val="none" w:sz="0" w:space="0" w:color="auto"/>
        <w:left w:val="none" w:sz="0" w:space="0" w:color="auto"/>
        <w:bottom w:val="none" w:sz="0" w:space="0" w:color="auto"/>
        <w:right w:val="none" w:sz="0" w:space="0" w:color="auto"/>
      </w:divBdr>
      <w:divsChild>
        <w:div w:id="259264223">
          <w:marLeft w:val="0"/>
          <w:marRight w:val="0"/>
          <w:marTop w:val="0"/>
          <w:marBottom w:val="0"/>
          <w:divBdr>
            <w:top w:val="none" w:sz="0" w:space="0" w:color="auto"/>
            <w:left w:val="none" w:sz="0" w:space="0" w:color="auto"/>
            <w:bottom w:val="none" w:sz="0" w:space="0" w:color="auto"/>
            <w:right w:val="none" w:sz="0" w:space="0" w:color="auto"/>
          </w:divBdr>
        </w:div>
      </w:divsChild>
    </w:div>
    <w:div w:id="160777145">
      <w:bodyDiv w:val="1"/>
      <w:marLeft w:val="0"/>
      <w:marRight w:val="0"/>
      <w:marTop w:val="0"/>
      <w:marBottom w:val="0"/>
      <w:divBdr>
        <w:top w:val="none" w:sz="0" w:space="0" w:color="auto"/>
        <w:left w:val="none" w:sz="0" w:space="0" w:color="auto"/>
        <w:bottom w:val="none" w:sz="0" w:space="0" w:color="auto"/>
        <w:right w:val="none" w:sz="0" w:space="0" w:color="auto"/>
      </w:divBdr>
      <w:divsChild>
        <w:div w:id="1210530430">
          <w:marLeft w:val="0"/>
          <w:marRight w:val="0"/>
          <w:marTop w:val="0"/>
          <w:marBottom w:val="0"/>
          <w:divBdr>
            <w:top w:val="none" w:sz="0" w:space="0" w:color="auto"/>
            <w:left w:val="none" w:sz="0" w:space="0" w:color="auto"/>
            <w:bottom w:val="none" w:sz="0" w:space="0" w:color="auto"/>
            <w:right w:val="none" w:sz="0" w:space="0" w:color="auto"/>
          </w:divBdr>
        </w:div>
      </w:divsChild>
    </w:div>
    <w:div w:id="165439008">
      <w:bodyDiv w:val="1"/>
      <w:marLeft w:val="0"/>
      <w:marRight w:val="0"/>
      <w:marTop w:val="0"/>
      <w:marBottom w:val="0"/>
      <w:divBdr>
        <w:top w:val="none" w:sz="0" w:space="0" w:color="auto"/>
        <w:left w:val="none" w:sz="0" w:space="0" w:color="auto"/>
        <w:bottom w:val="none" w:sz="0" w:space="0" w:color="auto"/>
        <w:right w:val="none" w:sz="0" w:space="0" w:color="auto"/>
      </w:divBdr>
      <w:divsChild>
        <w:div w:id="51196722">
          <w:marLeft w:val="0"/>
          <w:marRight w:val="0"/>
          <w:marTop w:val="0"/>
          <w:marBottom w:val="0"/>
          <w:divBdr>
            <w:top w:val="none" w:sz="0" w:space="0" w:color="auto"/>
            <w:left w:val="none" w:sz="0" w:space="0" w:color="auto"/>
            <w:bottom w:val="none" w:sz="0" w:space="0" w:color="auto"/>
            <w:right w:val="none" w:sz="0" w:space="0" w:color="auto"/>
          </w:divBdr>
        </w:div>
      </w:divsChild>
    </w:div>
    <w:div w:id="182287000">
      <w:bodyDiv w:val="1"/>
      <w:marLeft w:val="0"/>
      <w:marRight w:val="0"/>
      <w:marTop w:val="0"/>
      <w:marBottom w:val="0"/>
      <w:divBdr>
        <w:top w:val="none" w:sz="0" w:space="0" w:color="auto"/>
        <w:left w:val="none" w:sz="0" w:space="0" w:color="auto"/>
        <w:bottom w:val="none" w:sz="0" w:space="0" w:color="auto"/>
        <w:right w:val="none" w:sz="0" w:space="0" w:color="auto"/>
      </w:divBdr>
      <w:divsChild>
        <w:div w:id="116803372">
          <w:marLeft w:val="0"/>
          <w:marRight w:val="0"/>
          <w:marTop w:val="0"/>
          <w:marBottom w:val="0"/>
          <w:divBdr>
            <w:top w:val="none" w:sz="0" w:space="0" w:color="auto"/>
            <w:left w:val="none" w:sz="0" w:space="0" w:color="auto"/>
            <w:bottom w:val="none" w:sz="0" w:space="0" w:color="auto"/>
            <w:right w:val="none" w:sz="0" w:space="0" w:color="auto"/>
          </w:divBdr>
        </w:div>
      </w:divsChild>
    </w:div>
    <w:div w:id="195430909">
      <w:bodyDiv w:val="1"/>
      <w:marLeft w:val="0"/>
      <w:marRight w:val="0"/>
      <w:marTop w:val="0"/>
      <w:marBottom w:val="0"/>
      <w:divBdr>
        <w:top w:val="none" w:sz="0" w:space="0" w:color="auto"/>
        <w:left w:val="none" w:sz="0" w:space="0" w:color="auto"/>
        <w:bottom w:val="none" w:sz="0" w:space="0" w:color="auto"/>
        <w:right w:val="none" w:sz="0" w:space="0" w:color="auto"/>
      </w:divBdr>
      <w:divsChild>
        <w:div w:id="287589388">
          <w:marLeft w:val="0"/>
          <w:marRight w:val="0"/>
          <w:marTop w:val="0"/>
          <w:marBottom w:val="0"/>
          <w:divBdr>
            <w:top w:val="none" w:sz="0" w:space="0" w:color="auto"/>
            <w:left w:val="none" w:sz="0" w:space="0" w:color="auto"/>
            <w:bottom w:val="none" w:sz="0" w:space="0" w:color="auto"/>
            <w:right w:val="none" w:sz="0" w:space="0" w:color="auto"/>
          </w:divBdr>
        </w:div>
      </w:divsChild>
    </w:div>
    <w:div w:id="200172854">
      <w:bodyDiv w:val="1"/>
      <w:marLeft w:val="0"/>
      <w:marRight w:val="0"/>
      <w:marTop w:val="0"/>
      <w:marBottom w:val="0"/>
      <w:divBdr>
        <w:top w:val="none" w:sz="0" w:space="0" w:color="auto"/>
        <w:left w:val="none" w:sz="0" w:space="0" w:color="auto"/>
        <w:bottom w:val="none" w:sz="0" w:space="0" w:color="auto"/>
        <w:right w:val="none" w:sz="0" w:space="0" w:color="auto"/>
      </w:divBdr>
      <w:divsChild>
        <w:div w:id="924995016">
          <w:marLeft w:val="0"/>
          <w:marRight w:val="0"/>
          <w:marTop w:val="0"/>
          <w:marBottom w:val="0"/>
          <w:divBdr>
            <w:top w:val="none" w:sz="0" w:space="0" w:color="auto"/>
            <w:left w:val="none" w:sz="0" w:space="0" w:color="auto"/>
            <w:bottom w:val="none" w:sz="0" w:space="0" w:color="auto"/>
            <w:right w:val="none" w:sz="0" w:space="0" w:color="auto"/>
          </w:divBdr>
        </w:div>
      </w:divsChild>
    </w:div>
    <w:div w:id="201945558">
      <w:bodyDiv w:val="1"/>
      <w:marLeft w:val="0"/>
      <w:marRight w:val="0"/>
      <w:marTop w:val="0"/>
      <w:marBottom w:val="0"/>
      <w:divBdr>
        <w:top w:val="none" w:sz="0" w:space="0" w:color="auto"/>
        <w:left w:val="none" w:sz="0" w:space="0" w:color="auto"/>
        <w:bottom w:val="none" w:sz="0" w:space="0" w:color="auto"/>
        <w:right w:val="none" w:sz="0" w:space="0" w:color="auto"/>
      </w:divBdr>
      <w:divsChild>
        <w:div w:id="1825465415">
          <w:marLeft w:val="0"/>
          <w:marRight w:val="0"/>
          <w:marTop w:val="0"/>
          <w:marBottom w:val="0"/>
          <w:divBdr>
            <w:top w:val="none" w:sz="0" w:space="0" w:color="auto"/>
            <w:left w:val="none" w:sz="0" w:space="0" w:color="auto"/>
            <w:bottom w:val="none" w:sz="0" w:space="0" w:color="auto"/>
            <w:right w:val="none" w:sz="0" w:space="0" w:color="auto"/>
          </w:divBdr>
        </w:div>
      </w:divsChild>
    </w:div>
    <w:div w:id="202444042">
      <w:bodyDiv w:val="1"/>
      <w:marLeft w:val="0"/>
      <w:marRight w:val="0"/>
      <w:marTop w:val="0"/>
      <w:marBottom w:val="0"/>
      <w:divBdr>
        <w:top w:val="none" w:sz="0" w:space="0" w:color="auto"/>
        <w:left w:val="none" w:sz="0" w:space="0" w:color="auto"/>
        <w:bottom w:val="none" w:sz="0" w:space="0" w:color="auto"/>
        <w:right w:val="none" w:sz="0" w:space="0" w:color="auto"/>
      </w:divBdr>
    </w:div>
    <w:div w:id="207843513">
      <w:bodyDiv w:val="1"/>
      <w:marLeft w:val="0"/>
      <w:marRight w:val="0"/>
      <w:marTop w:val="0"/>
      <w:marBottom w:val="0"/>
      <w:divBdr>
        <w:top w:val="none" w:sz="0" w:space="0" w:color="auto"/>
        <w:left w:val="none" w:sz="0" w:space="0" w:color="auto"/>
        <w:bottom w:val="none" w:sz="0" w:space="0" w:color="auto"/>
        <w:right w:val="none" w:sz="0" w:space="0" w:color="auto"/>
      </w:divBdr>
      <w:divsChild>
        <w:div w:id="923689311">
          <w:marLeft w:val="0"/>
          <w:marRight w:val="0"/>
          <w:marTop w:val="0"/>
          <w:marBottom w:val="0"/>
          <w:divBdr>
            <w:top w:val="none" w:sz="0" w:space="0" w:color="auto"/>
            <w:left w:val="none" w:sz="0" w:space="0" w:color="auto"/>
            <w:bottom w:val="none" w:sz="0" w:space="0" w:color="auto"/>
            <w:right w:val="none" w:sz="0" w:space="0" w:color="auto"/>
          </w:divBdr>
        </w:div>
      </w:divsChild>
    </w:div>
    <w:div w:id="210926825">
      <w:bodyDiv w:val="1"/>
      <w:marLeft w:val="0"/>
      <w:marRight w:val="0"/>
      <w:marTop w:val="0"/>
      <w:marBottom w:val="0"/>
      <w:divBdr>
        <w:top w:val="none" w:sz="0" w:space="0" w:color="auto"/>
        <w:left w:val="none" w:sz="0" w:space="0" w:color="auto"/>
        <w:bottom w:val="none" w:sz="0" w:space="0" w:color="auto"/>
        <w:right w:val="none" w:sz="0" w:space="0" w:color="auto"/>
      </w:divBdr>
    </w:div>
    <w:div w:id="211355744">
      <w:bodyDiv w:val="1"/>
      <w:marLeft w:val="0"/>
      <w:marRight w:val="0"/>
      <w:marTop w:val="0"/>
      <w:marBottom w:val="0"/>
      <w:divBdr>
        <w:top w:val="none" w:sz="0" w:space="0" w:color="auto"/>
        <w:left w:val="none" w:sz="0" w:space="0" w:color="auto"/>
        <w:bottom w:val="none" w:sz="0" w:space="0" w:color="auto"/>
        <w:right w:val="none" w:sz="0" w:space="0" w:color="auto"/>
      </w:divBdr>
      <w:divsChild>
        <w:div w:id="822427272">
          <w:marLeft w:val="0"/>
          <w:marRight w:val="0"/>
          <w:marTop w:val="0"/>
          <w:marBottom w:val="0"/>
          <w:divBdr>
            <w:top w:val="none" w:sz="0" w:space="0" w:color="auto"/>
            <w:left w:val="none" w:sz="0" w:space="0" w:color="auto"/>
            <w:bottom w:val="none" w:sz="0" w:space="0" w:color="auto"/>
            <w:right w:val="none" w:sz="0" w:space="0" w:color="auto"/>
          </w:divBdr>
        </w:div>
      </w:divsChild>
    </w:div>
    <w:div w:id="213539741">
      <w:bodyDiv w:val="1"/>
      <w:marLeft w:val="0"/>
      <w:marRight w:val="0"/>
      <w:marTop w:val="0"/>
      <w:marBottom w:val="0"/>
      <w:divBdr>
        <w:top w:val="none" w:sz="0" w:space="0" w:color="auto"/>
        <w:left w:val="none" w:sz="0" w:space="0" w:color="auto"/>
        <w:bottom w:val="none" w:sz="0" w:space="0" w:color="auto"/>
        <w:right w:val="none" w:sz="0" w:space="0" w:color="auto"/>
      </w:divBdr>
      <w:divsChild>
        <w:div w:id="170338881">
          <w:marLeft w:val="0"/>
          <w:marRight w:val="0"/>
          <w:marTop w:val="0"/>
          <w:marBottom w:val="0"/>
          <w:divBdr>
            <w:top w:val="none" w:sz="0" w:space="0" w:color="auto"/>
            <w:left w:val="none" w:sz="0" w:space="0" w:color="auto"/>
            <w:bottom w:val="none" w:sz="0" w:space="0" w:color="auto"/>
            <w:right w:val="none" w:sz="0" w:space="0" w:color="auto"/>
          </w:divBdr>
        </w:div>
      </w:divsChild>
    </w:div>
    <w:div w:id="214515423">
      <w:bodyDiv w:val="1"/>
      <w:marLeft w:val="0"/>
      <w:marRight w:val="0"/>
      <w:marTop w:val="0"/>
      <w:marBottom w:val="0"/>
      <w:divBdr>
        <w:top w:val="none" w:sz="0" w:space="0" w:color="auto"/>
        <w:left w:val="none" w:sz="0" w:space="0" w:color="auto"/>
        <w:bottom w:val="none" w:sz="0" w:space="0" w:color="auto"/>
        <w:right w:val="none" w:sz="0" w:space="0" w:color="auto"/>
      </w:divBdr>
    </w:div>
    <w:div w:id="224225182">
      <w:bodyDiv w:val="1"/>
      <w:marLeft w:val="0"/>
      <w:marRight w:val="0"/>
      <w:marTop w:val="0"/>
      <w:marBottom w:val="0"/>
      <w:divBdr>
        <w:top w:val="none" w:sz="0" w:space="0" w:color="auto"/>
        <w:left w:val="none" w:sz="0" w:space="0" w:color="auto"/>
        <w:bottom w:val="none" w:sz="0" w:space="0" w:color="auto"/>
        <w:right w:val="none" w:sz="0" w:space="0" w:color="auto"/>
      </w:divBdr>
      <w:divsChild>
        <w:div w:id="1151215959">
          <w:marLeft w:val="0"/>
          <w:marRight w:val="0"/>
          <w:marTop w:val="0"/>
          <w:marBottom w:val="0"/>
          <w:divBdr>
            <w:top w:val="none" w:sz="0" w:space="0" w:color="auto"/>
            <w:left w:val="none" w:sz="0" w:space="0" w:color="auto"/>
            <w:bottom w:val="none" w:sz="0" w:space="0" w:color="auto"/>
            <w:right w:val="none" w:sz="0" w:space="0" w:color="auto"/>
          </w:divBdr>
        </w:div>
      </w:divsChild>
    </w:div>
    <w:div w:id="224534842">
      <w:bodyDiv w:val="1"/>
      <w:marLeft w:val="0"/>
      <w:marRight w:val="0"/>
      <w:marTop w:val="0"/>
      <w:marBottom w:val="0"/>
      <w:divBdr>
        <w:top w:val="none" w:sz="0" w:space="0" w:color="auto"/>
        <w:left w:val="none" w:sz="0" w:space="0" w:color="auto"/>
        <w:bottom w:val="none" w:sz="0" w:space="0" w:color="auto"/>
        <w:right w:val="none" w:sz="0" w:space="0" w:color="auto"/>
      </w:divBdr>
      <w:divsChild>
        <w:div w:id="1215894306">
          <w:marLeft w:val="0"/>
          <w:marRight w:val="0"/>
          <w:marTop w:val="0"/>
          <w:marBottom w:val="0"/>
          <w:divBdr>
            <w:top w:val="none" w:sz="0" w:space="0" w:color="auto"/>
            <w:left w:val="none" w:sz="0" w:space="0" w:color="auto"/>
            <w:bottom w:val="none" w:sz="0" w:space="0" w:color="auto"/>
            <w:right w:val="none" w:sz="0" w:space="0" w:color="auto"/>
          </w:divBdr>
        </w:div>
      </w:divsChild>
    </w:div>
    <w:div w:id="228151392">
      <w:bodyDiv w:val="1"/>
      <w:marLeft w:val="0"/>
      <w:marRight w:val="0"/>
      <w:marTop w:val="0"/>
      <w:marBottom w:val="0"/>
      <w:divBdr>
        <w:top w:val="none" w:sz="0" w:space="0" w:color="auto"/>
        <w:left w:val="none" w:sz="0" w:space="0" w:color="auto"/>
        <w:bottom w:val="none" w:sz="0" w:space="0" w:color="auto"/>
        <w:right w:val="none" w:sz="0" w:space="0" w:color="auto"/>
      </w:divBdr>
      <w:divsChild>
        <w:div w:id="2069255121">
          <w:marLeft w:val="0"/>
          <w:marRight w:val="0"/>
          <w:marTop w:val="0"/>
          <w:marBottom w:val="0"/>
          <w:divBdr>
            <w:top w:val="none" w:sz="0" w:space="0" w:color="auto"/>
            <w:left w:val="none" w:sz="0" w:space="0" w:color="auto"/>
            <w:bottom w:val="none" w:sz="0" w:space="0" w:color="auto"/>
            <w:right w:val="none" w:sz="0" w:space="0" w:color="auto"/>
          </w:divBdr>
        </w:div>
      </w:divsChild>
    </w:div>
    <w:div w:id="239367071">
      <w:bodyDiv w:val="1"/>
      <w:marLeft w:val="0"/>
      <w:marRight w:val="0"/>
      <w:marTop w:val="0"/>
      <w:marBottom w:val="0"/>
      <w:divBdr>
        <w:top w:val="none" w:sz="0" w:space="0" w:color="auto"/>
        <w:left w:val="none" w:sz="0" w:space="0" w:color="auto"/>
        <w:bottom w:val="none" w:sz="0" w:space="0" w:color="auto"/>
        <w:right w:val="none" w:sz="0" w:space="0" w:color="auto"/>
      </w:divBdr>
      <w:divsChild>
        <w:div w:id="1579169002">
          <w:marLeft w:val="0"/>
          <w:marRight w:val="0"/>
          <w:marTop w:val="0"/>
          <w:marBottom w:val="0"/>
          <w:divBdr>
            <w:top w:val="none" w:sz="0" w:space="0" w:color="auto"/>
            <w:left w:val="none" w:sz="0" w:space="0" w:color="auto"/>
            <w:bottom w:val="none" w:sz="0" w:space="0" w:color="auto"/>
            <w:right w:val="none" w:sz="0" w:space="0" w:color="auto"/>
          </w:divBdr>
        </w:div>
      </w:divsChild>
    </w:div>
    <w:div w:id="249317912">
      <w:bodyDiv w:val="1"/>
      <w:marLeft w:val="0"/>
      <w:marRight w:val="0"/>
      <w:marTop w:val="0"/>
      <w:marBottom w:val="0"/>
      <w:divBdr>
        <w:top w:val="none" w:sz="0" w:space="0" w:color="auto"/>
        <w:left w:val="none" w:sz="0" w:space="0" w:color="auto"/>
        <w:bottom w:val="none" w:sz="0" w:space="0" w:color="auto"/>
        <w:right w:val="none" w:sz="0" w:space="0" w:color="auto"/>
      </w:divBdr>
      <w:divsChild>
        <w:div w:id="73866145">
          <w:marLeft w:val="0"/>
          <w:marRight w:val="0"/>
          <w:marTop w:val="0"/>
          <w:marBottom w:val="0"/>
          <w:divBdr>
            <w:top w:val="none" w:sz="0" w:space="0" w:color="auto"/>
            <w:left w:val="none" w:sz="0" w:space="0" w:color="auto"/>
            <w:bottom w:val="none" w:sz="0" w:space="0" w:color="auto"/>
            <w:right w:val="none" w:sz="0" w:space="0" w:color="auto"/>
          </w:divBdr>
        </w:div>
        <w:div w:id="312373766">
          <w:marLeft w:val="0"/>
          <w:marRight w:val="0"/>
          <w:marTop w:val="0"/>
          <w:marBottom w:val="0"/>
          <w:divBdr>
            <w:top w:val="none" w:sz="0" w:space="0" w:color="auto"/>
            <w:left w:val="none" w:sz="0" w:space="0" w:color="auto"/>
            <w:bottom w:val="none" w:sz="0" w:space="0" w:color="auto"/>
            <w:right w:val="none" w:sz="0" w:space="0" w:color="auto"/>
          </w:divBdr>
        </w:div>
        <w:div w:id="1274753038">
          <w:marLeft w:val="0"/>
          <w:marRight w:val="0"/>
          <w:marTop w:val="0"/>
          <w:marBottom w:val="0"/>
          <w:divBdr>
            <w:top w:val="none" w:sz="0" w:space="0" w:color="auto"/>
            <w:left w:val="none" w:sz="0" w:space="0" w:color="auto"/>
            <w:bottom w:val="none" w:sz="0" w:space="0" w:color="auto"/>
            <w:right w:val="none" w:sz="0" w:space="0" w:color="auto"/>
          </w:divBdr>
        </w:div>
      </w:divsChild>
    </w:div>
    <w:div w:id="251165738">
      <w:bodyDiv w:val="1"/>
      <w:marLeft w:val="0"/>
      <w:marRight w:val="0"/>
      <w:marTop w:val="0"/>
      <w:marBottom w:val="0"/>
      <w:divBdr>
        <w:top w:val="none" w:sz="0" w:space="0" w:color="auto"/>
        <w:left w:val="none" w:sz="0" w:space="0" w:color="auto"/>
        <w:bottom w:val="none" w:sz="0" w:space="0" w:color="auto"/>
        <w:right w:val="none" w:sz="0" w:space="0" w:color="auto"/>
      </w:divBdr>
      <w:divsChild>
        <w:div w:id="674381862">
          <w:marLeft w:val="0"/>
          <w:marRight w:val="0"/>
          <w:marTop w:val="0"/>
          <w:marBottom w:val="0"/>
          <w:divBdr>
            <w:top w:val="none" w:sz="0" w:space="0" w:color="auto"/>
            <w:left w:val="none" w:sz="0" w:space="0" w:color="auto"/>
            <w:bottom w:val="none" w:sz="0" w:space="0" w:color="auto"/>
            <w:right w:val="none" w:sz="0" w:space="0" w:color="auto"/>
          </w:divBdr>
        </w:div>
      </w:divsChild>
    </w:div>
    <w:div w:id="265893874">
      <w:bodyDiv w:val="1"/>
      <w:marLeft w:val="0"/>
      <w:marRight w:val="0"/>
      <w:marTop w:val="0"/>
      <w:marBottom w:val="0"/>
      <w:divBdr>
        <w:top w:val="none" w:sz="0" w:space="0" w:color="auto"/>
        <w:left w:val="none" w:sz="0" w:space="0" w:color="auto"/>
        <w:bottom w:val="none" w:sz="0" w:space="0" w:color="auto"/>
        <w:right w:val="none" w:sz="0" w:space="0" w:color="auto"/>
      </w:divBdr>
      <w:divsChild>
        <w:div w:id="1322277378">
          <w:marLeft w:val="0"/>
          <w:marRight w:val="0"/>
          <w:marTop w:val="0"/>
          <w:marBottom w:val="0"/>
          <w:divBdr>
            <w:top w:val="none" w:sz="0" w:space="0" w:color="auto"/>
            <w:left w:val="none" w:sz="0" w:space="0" w:color="auto"/>
            <w:bottom w:val="none" w:sz="0" w:space="0" w:color="auto"/>
            <w:right w:val="none" w:sz="0" w:space="0" w:color="auto"/>
          </w:divBdr>
        </w:div>
      </w:divsChild>
    </w:div>
    <w:div w:id="270015277">
      <w:bodyDiv w:val="1"/>
      <w:marLeft w:val="0"/>
      <w:marRight w:val="0"/>
      <w:marTop w:val="0"/>
      <w:marBottom w:val="0"/>
      <w:divBdr>
        <w:top w:val="none" w:sz="0" w:space="0" w:color="auto"/>
        <w:left w:val="none" w:sz="0" w:space="0" w:color="auto"/>
        <w:bottom w:val="none" w:sz="0" w:space="0" w:color="auto"/>
        <w:right w:val="none" w:sz="0" w:space="0" w:color="auto"/>
      </w:divBdr>
      <w:divsChild>
        <w:div w:id="970551831">
          <w:marLeft w:val="0"/>
          <w:marRight w:val="0"/>
          <w:marTop w:val="0"/>
          <w:marBottom w:val="0"/>
          <w:divBdr>
            <w:top w:val="none" w:sz="0" w:space="0" w:color="auto"/>
            <w:left w:val="none" w:sz="0" w:space="0" w:color="auto"/>
            <w:bottom w:val="none" w:sz="0" w:space="0" w:color="auto"/>
            <w:right w:val="none" w:sz="0" w:space="0" w:color="auto"/>
          </w:divBdr>
        </w:div>
      </w:divsChild>
    </w:div>
    <w:div w:id="293296100">
      <w:bodyDiv w:val="1"/>
      <w:marLeft w:val="0"/>
      <w:marRight w:val="0"/>
      <w:marTop w:val="0"/>
      <w:marBottom w:val="0"/>
      <w:divBdr>
        <w:top w:val="none" w:sz="0" w:space="0" w:color="auto"/>
        <w:left w:val="none" w:sz="0" w:space="0" w:color="auto"/>
        <w:bottom w:val="none" w:sz="0" w:space="0" w:color="auto"/>
        <w:right w:val="none" w:sz="0" w:space="0" w:color="auto"/>
      </w:divBdr>
      <w:divsChild>
        <w:div w:id="826823499">
          <w:marLeft w:val="0"/>
          <w:marRight w:val="0"/>
          <w:marTop w:val="0"/>
          <w:marBottom w:val="0"/>
          <w:divBdr>
            <w:top w:val="none" w:sz="0" w:space="0" w:color="auto"/>
            <w:left w:val="none" w:sz="0" w:space="0" w:color="auto"/>
            <w:bottom w:val="none" w:sz="0" w:space="0" w:color="auto"/>
            <w:right w:val="none" w:sz="0" w:space="0" w:color="auto"/>
          </w:divBdr>
        </w:div>
      </w:divsChild>
    </w:div>
    <w:div w:id="320473162">
      <w:bodyDiv w:val="1"/>
      <w:marLeft w:val="0"/>
      <w:marRight w:val="0"/>
      <w:marTop w:val="0"/>
      <w:marBottom w:val="0"/>
      <w:divBdr>
        <w:top w:val="none" w:sz="0" w:space="0" w:color="auto"/>
        <w:left w:val="none" w:sz="0" w:space="0" w:color="auto"/>
        <w:bottom w:val="none" w:sz="0" w:space="0" w:color="auto"/>
        <w:right w:val="none" w:sz="0" w:space="0" w:color="auto"/>
      </w:divBdr>
      <w:divsChild>
        <w:div w:id="466164375">
          <w:marLeft w:val="0"/>
          <w:marRight w:val="0"/>
          <w:marTop w:val="0"/>
          <w:marBottom w:val="0"/>
          <w:divBdr>
            <w:top w:val="none" w:sz="0" w:space="0" w:color="auto"/>
            <w:left w:val="none" w:sz="0" w:space="0" w:color="auto"/>
            <w:bottom w:val="none" w:sz="0" w:space="0" w:color="auto"/>
            <w:right w:val="none" w:sz="0" w:space="0" w:color="auto"/>
          </w:divBdr>
        </w:div>
      </w:divsChild>
    </w:div>
    <w:div w:id="322901560">
      <w:bodyDiv w:val="1"/>
      <w:marLeft w:val="0"/>
      <w:marRight w:val="0"/>
      <w:marTop w:val="0"/>
      <w:marBottom w:val="0"/>
      <w:divBdr>
        <w:top w:val="none" w:sz="0" w:space="0" w:color="auto"/>
        <w:left w:val="none" w:sz="0" w:space="0" w:color="auto"/>
        <w:bottom w:val="none" w:sz="0" w:space="0" w:color="auto"/>
        <w:right w:val="none" w:sz="0" w:space="0" w:color="auto"/>
      </w:divBdr>
      <w:divsChild>
        <w:div w:id="1645114874">
          <w:marLeft w:val="0"/>
          <w:marRight w:val="0"/>
          <w:marTop w:val="0"/>
          <w:marBottom w:val="0"/>
          <w:divBdr>
            <w:top w:val="none" w:sz="0" w:space="0" w:color="auto"/>
            <w:left w:val="none" w:sz="0" w:space="0" w:color="auto"/>
            <w:bottom w:val="none" w:sz="0" w:space="0" w:color="auto"/>
            <w:right w:val="none" w:sz="0" w:space="0" w:color="auto"/>
          </w:divBdr>
        </w:div>
      </w:divsChild>
    </w:div>
    <w:div w:id="325137709">
      <w:bodyDiv w:val="1"/>
      <w:marLeft w:val="0"/>
      <w:marRight w:val="0"/>
      <w:marTop w:val="0"/>
      <w:marBottom w:val="0"/>
      <w:divBdr>
        <w:top w:val="none" w:sz="0" w:space="0" w:color="auto"/>
        <w:left w:val="none" w:sz="0" w:space="0" w:color="auto"/>
        <w:bottom w:val="none" w:sz="0" w:space="0" w:color="auto"/>
        <w:right w:val="none" w:sz="0" w:space="0" w:color="auto"/>
      </w:divBdr>
      <w:divsChild>
        <w:div w:id="411395720">
          <w:marLeft w:val="0"/>
          <w:marRight w:val="0"/>
          <w:marTop w:val="0"/>
          <w:marBottom w:val="0"/>
          <w:divBdr>
            <w:top w:val="none" w:sz="0" w:space="0" w:color="auto"/>
            <w:left w:val="none" w:sz="0" w:space="0" w:color="auto"/>
            <w:bottom w:val="none" w:sz="0" w:space="0" w:color="auto"/>
            <w:right w:val="none" w:sz="0" w:space="0" w:color="auto"/>
          </w:divBdr>
        </w:div>
      </w:divsChild>
    </w:div>
    <w:div w:id="329212480">
      <w:bodyDiv w:val="1"/>
      <w:marLeft w:val="0"/>
      <w:marRight w:val="0"/>
      <w:marTop w:val="0"/>
      <w:marBottom w:val="0"/>
      <w:divBdr>
        <w:top w:val="none" w:sz="0" w:space="0" w:color="auto"/>
        <w:left w:val="none" w:sz="0" w:space="0" w:color="auto"/>
        <w:bottom w:val="none" w:sz="0" w:space="0" w:color="auto"/>
        <w:right w:val="none" w:sz="0" w:space="0" w:color="auto"/>
      </w:divBdr>
      <w:divsChild>
        <w:div w:id="1937059050">
          <w:marLeft w:val="0"/>
          <w:marRight w:val="0"/>
          <w:marTop w:val="0"/>
          <w:marBottom w:val="0"/>
          <w:divBdr>
            <w:top w:val="none" w:sz="0" w:space="0" w:color="auto"/>
            <w:left w:val="none" w:sz="0" w:space="0" w:color="auto"/>
            <w:bottom w:val="none" w:sz="0" w:space="0" w:color="auto"/>
            <w:right w:val="none" w:sz="0" w:space="0" w:color="auto"/>
          </w:divBdr>
        </w:div>
      </w:divsChild>
    </w:div>
    <w:div w:id="333841262">
      <w:bodyDiv w:val="1"/>
      <w:marLeft w:val="0"/>
      <w:marRight w:val="0"/>
      <w:marTop w:val="0"/>
      <w:marBottom w:val="0"/>
      <w:divBdr>
        <w:top w:val="none" w:sz="0" w:space="0" w:color="auto"/>
        <w:left w:val="none" w:sz="0" w:space="0" w:color="auto"/>
        <w:bottom w:val="none" w:sz="0" w:space="0" w:color="auto"/>
        <w:right w:val="none" w:sz="0" w:space="0" w:color="auto"/>
      </w:divBdr>
      <w:divsChild>
        <w:div w:id="607742360">
          <w:marLeft w:val="0"/>
          <w:marRight w:val="0"/>
          <w:marTop w:val="0"/>
          <w:marBottom w:val="0"/>
          <w:divBdr>
            <w:top w:val="none" w:sz="0" w:space="0" w:color="auto"/>
            <w:left w:val="none" w:sz="0" w:space="0" w:color="auto"/>
            <w:bottom w:val="none" w:sz="0" w:space="0" w:color="auto"/>
            <w:right w:val="none" w:sz="0" w:space="0" w:color="auto"/>
          </w:divBdr>
        </w:div>
      </w:divsChild>
    </w:div>
    <w:div w:id="337582086">
      <w:bodyDiv w:val="1"/>
      <w:marLeft w:val="0"/>
      <w:marRight w:val="0"/>
      <w:marTop w:val="0"/>
      <w:marBottom w:val="0"/>
      <w:divBdr>
        <w:top w:val="none" w:sz="0" w:space="0" w:color="auto"/>
        <w:left w:val="none" w:sz="0" w:space="0" w:color="auto"/>
        <w:bottom w:val="none" w:sz="0" w:space="0" w:color="auto"/>
        <w:right w:val="none" w:sz="0" w:space="0" w:color="auto"/>
      </w:divBdr>
      <w:divsChild>
        <w:div w:id="768085170">
          <w:marLeft w:val="0"/>
          <w:marRight w:val="0"/>
          <w:marTop w:val="0"/>
          <w:marBottom w:val="0"/>
          <w:divBdr>
            <w:top w:val="none" w:sz="0" w:space="0" w:color="auto"/>
            <w:left w:val="none" w:sz="0" w:space="0" w:color="auto"/>
            <w:bottom w:val="none" w:sz="0" w:space="0" w:color="auto"/>
            <w:right w:val="none" w:sz="0" w:space="0" w:color="auto"/>
          </w:divBdr>
        </w:div>
      </w:divsChild>
    </w:div>
    <w:div w:id="339814466">
      <w:bodyDiv w:val="1"/>
      <w:marLeft w:val="0"/>
      <w:marRight w:val="0"/>
      <w:marTop w:val="0"/>
      <w:marBottom w:val="0"/>
      <w:divBdr>
        <w:top w:val="none" w:sz="0" w:space="0" w:color="auto"/>
        <w:left w:val="none" w:sz="0" w:space="0" w:color="auto"/>
        <w:bottom w:val="none" w:sz="0" w:space="0" w:color="auto"/>
        <w:right w:val="none" w:sz="0" w:space="0" w:color="auto"/>
      </w:divBdr>
      <w:divsChild>
        <w:div w:id="1430665410">
          <w:marLeft w:val="0"/>
          <w:marRight w:val="0"/>
          <w:marTop w:val="0"/>
          <w:marBottom w:val="0"/>
          <w:divBdr>
            <w:top w:val="none" w:sz="0" w:space="0" w:color="auto"/>
            <w:left w:val="none" w:sz="0" w:space="0" w:color="auto"/>
            <w:bottom w:val="none" w:sz="0" w:space="0" w:color="auto"/>
            <w:right w:val="none" w:sz="0" w:space="0" w:color="auto"/>
          </w:divBdr>
        </w:div>
      </w:divsChild>
    </w:div>
    <w:div w:id="340938211">
      <w:bodyDiv w:val="1"/>
      <w:marLeft w:val="0"/>
      <w:marRight w:val="0"/>
      <w:marTop w:val="0"/>
      <w:marBottom w:val="0"/>
      <w:divBdr>
        <w:top w:val="none" w:sz="0" w:space="0" w:color="auto"/>
        <w:left w:val="none" w:sz="0" w:space="0" w:color="auto"/>
        <w:bottom w:val="none" w:sz="0" w:space="0" w:color="auto"/>
        <w:right w:val="none" w:sz="0" w:space="0" w:color="auto"/>
      </w:divBdr>
    </w:div>
    <w:div w:id="347756505">
      <w:bodyDiv w:val="1"/>
      <w:marLeft w:val="0"/>
      <w:marRight w:val="0"/>
      <w:marTop w:val="0"/>
      <w:marBottom w:val="0"/>
      <w:divBdr>
        <w:top w:val="none" w:sz="0" w:space="0" w:color="auto"/>
        <w:left w:val="none" w:sz="0" w:space="0" w:color="auto"/>
        <w:bottom w:val="none" w:sz="0" w:space="0" w:color="auto"/>
        <w:right w:val="none" w:sz="0" w:space="0" w:color="auto"/>
      </w:divBdr>
    </w:div>
    <w:div w:id="347830419">
      <w:bodyDiv w:val="1"/>
      <w:marLeft w:val="0"/>
      <w:marRight w:val="0"/>
      <w:marTop w:val="0"/>
      <w:marBottom w:val="0"/>
      <w:divBdr>
        <w:top w:val="none" w:sz="0" w:space="0" w:color="auto"/>
        <w:left w:val="none" w:sz="0" w:space="0" w:color="auto"/>
        <w:bottom w:val="none" w:sz="0" w:space="0" w:color="auto"/>
        <w:right w:val="none" w:sz="0" w:space="0" w:color="auto"/>
      </w:divBdr>
      <w:divsChild>
        <w:div w:id="376860875">
          <w:marLeft w:val="0"/>
          <w:marRight w:val="0"/>
          <w:marTop w:val="0"/>
          <w:marBottom w:val="0"/>
          <w:divBdr>
            <w:top w:val="none" w:sz="0" w:space="0" w:color="auto"/>
            <w:left w:val="none" w:sz="0" w:space="0" w:color="auto"/>
            <w:bottom w:val="none" w:sz="0" w:space="0" w:color="auto"/>
            <w:right w:val="none" w:sz="0" w:space="0" w:color="auto"/>
          </w:divBdr>
        </w:div>
        <w:div w:id="534078196">
          <w:marLeft w:val="0"/>
          <w:marRight w:val="0"/>
          <w:marTop w:val="0"/>
          <w:marBottom w:val="0"/>
          <w:divBdr>
            <w:top w:val="none" w:sz="0" w:space="0" w:color="auto"/>
            <w:left w:val="none" w:sz="0" w:space="0" w:color="auto"/>
            <w:bottom w:val="none" w:sz="0" w:space="0" w:color="auto"/>
            <w:right w:val="none" w:sz="0" w:space="0" w:color="auto"/>
          </w:divBdr>
        </w:div>
        <w:div w:id="1202131695">
          <w:marLeft w:val="0"/>
          <w:marRight w:val="0"/>
          <w:marTop w:val="0"/>
          <w:marBottom w:val="0"/>
          <w:divBdr>
            <w:top w:val="none" w:sz="0" w:space="0" w:color="auto"/>
            <w:left w:val="none" w:sz="0" w:space="0" w:color="auto"/>
            <w:bottom w:val="none" w:sz="0" w:space="0" w:color="auto"/>
            <w:right w:val="none" w:sz="0" w:space="0" w:color="auto"/>
          </w:divBdr>
        </w:div>
        <w:div w:id="1326861584">
          <w:marLeft w:val="0"/>
          <w:marRight w:val="0"/>
          <w:marTop w:val="0"/>
          <w:marBottom w:val="0"/>
          <w:divBdr>
            <w:top w:val="none" w:sz="0" w:space="0" w:color="auto"/>
            <w:left w:val="none" w:sz="0" w:space="0" w:color="auto"/>
            <w:bottom w:val="none" w:sz="0" w:space="0" w:color="auto"/>
            <w:right w:val="none" w:sz="0" w:space="0" w:color="auto"/>
          </w:divBdr>
        </w:div>
        <w:div w:id="1780567186">
          <w:marLeft w:val="0"/>
          <w:marRight w:val="0"/>
          <w:marTop w:val="0"/>
          <w:marBottom w:val="0"/>
          <w:divBdr>
            <w:top w:val="none" w:sz="0" w:space="0" w:color="auto"/>
            <w:left w:val="none" w:sz="0" w:space="0" w:color="auto"/>
            <w:bottom w:val="none" w:sz="0" w:space="0" w:color="auto"/>
            <w:right w:val="none" w:sz="0" w:space="0" w:color="auto"/>
          </w:divBdr>
        </w:div>
        <w:div w:id="1934387575">
          <w:marLeft w:val="0"/>
          <w:marRight w:val="0"/>
          <w:marTop w:val="0"/>
          <w:marBottom w:val="0"/>
          <w:divBdr>
            <w:top w:val="none" w:sz="0" w:space="0" w:color="auto"/>
            <w:left w:val="none" w:sz="0" w:space="0" w:color="auto"/>
            <w:bottom w:val="none" w:sz="0" w:space="0" w:color="auto"/>
            <w:right w:val="none" w:sz="0" w:space="0" w:color="auto"/>
          </w:divBdr>
        </w:div>
      </w:divsChild>
    </w:div>
    <w:div w:id="348457213">
      <w:bodyDiv w:val="1"/>
      <w:marLeft w:val="0"/>
      <w:marRight w:val="0"/>
      <w:marTop w:val="0"/>
      <w:marBottom w:val="0"/>
      <w:divBdr>
        <w:top w:val="none" w:sz="0" w:space="0" w:color="auto"/>
        <w:left w:val="none" w:sz="0" w:space="0" w:color="auto"/>
        <w:bottom w:val="none" w:sz="0" w:space="0" w:color="auto"/>
        <w:right w:val="none" w:sz="0" w:space="0" w:color="auto"/>
      </w:divBdr>
      <w:divsChild>
        <w:div w:id="1370958851">
          <w:marLeft w:val="0"/>
          <w:marRight w:val="0"/>
          <w:marTop w:val="0"/>
          <w:marBottom w:val="0"/>
          <w:divBdr>
            <w:top w:val="none" w:sz="0" w:space="0" w:color="auto"/>
            <w:left w:val="none" w:sz="0" w:space="0" w:color="auto"/>
            <w:bottom w:val="none" w:sz="0" w:space="0" w:color="auto"/>
            <w:right w:val="none" w:sz="0" w:space="0" w:color="auto"/>
          </w:divBdr>
        </w:div>
      </w:divsChild>
    </w:div>
    <w:div w:id="351809576">
      <w:bodyDiv w:val="1"/>
      <w:marLeft w:val="0"/>
      <w:marRight w:val="0"/>
      <w:marTop w:val="0"/>
      <w:marBottom w:val="0"/>
      <w:divBdr>
        <w:top w:val="none" w:sz="0" w:space="0" w:color="auto"/>
        <w:left w:val="none" w:sz="0" w:space="0" w:color="auto"/>
        <w:bottom w:val="none" w:sz="0" w:space="0" w:color="auto"/>
        <w:right w:val="none" w:sz="0" w:space="0" w:color="auto"/>
      </w:divBdr>
      <w:divsChild>
        <w:div w:id="138688080">
          <w:marLeft w:val="0"/>
          <w:marRight w:val="0"/>
          <w:marTop w:val="0"/>
          <w:marBottom w:val="0"/>
          <w:divBdr>
            <w:top w:val="none" w:sz="0" w:space="0" w:color="auto"/>
            <w:left w:val="none" w:sz="0" w:space="0" w:color="auto"/>
            <w:bottom w:val="none" w:sz="0" w:space="0" w:color="auto"/>
            <w:right w:val="none" w:sz="0" w:space="0" w:color="auto"/>
          </w:divBdr>
        </w:div>
        <w:div w:id="276373222">
          <w:marLeft w:val="0"/>
          <w:marRight w:val="0"/>
          <w:marTop w:val="0"/>
          <w:marBottom w:val="0"/>
          <w:divBdr>
            <w:top w:val="none" w:sz="0" w:space="0" w:color="auto"/>
            <w:left w:val="none" w:sz="0" w:space="0" w:color="auto"/>
            <w:bottom w:val="none" w:sz="0" w:space="0" w:color="auto"/>
            <w:right w:val="none" w:sz="0" w:space="0" w:color="auto"/>
          </w:divBdr>
        </w:div>
        <w:div w:id="312025921">
          <w:marLeft w:val="0"/>
          <w:marRight w:val="0"/>
          <w:marTop w:val="0"/>
          <w:marBottom w:val="0"/>
          <w:divBdr>
            <w:top w:val="none" w:sz="0" w:space="0" w:color="auto"/>
            <w:left w:val="none" w:sz="0" w:space="0" w:color="auto"/>
            <w:bottom w:val="none" w:sz="0" w:space="0" w:color="auto"/>
            <w:right w:val="none" w:sz="0" w:space="0" w:color="auto"/>
          </w:divBdr>
        </w:div>
        <w:div w:id="333842958">
          <w:marLeft w:val="0"/>
          <w:marRight w:val="0"/>
          <w:marTop w:val="0"/>
          <w:marBottom w:val="0"/>
          <w:divBdr>
            <w:top w:val="none" w:sz="0" w:space="0" w:color="auto"/>
            <w:left w:val="none" w:sz="0" w:space="0" w:color="auto"/>
            <w:bottom w:val="none" w:sz="0" w:space="0" w:color="auto"/>
            <w:right w:val="none" w:sz="0" w:space="0" w:color="auto"/>
          </w:divBdr>
        </w:div>
        <w:div w:id="621888203">
          <w:marLeft w:val="0"/>
          <w:marRight w:val="0"/>
          <w:marTop w:val="0"/>
          <w:marBottom w:val="0"/>
          <w:divBdr>
            <w:top w:val="none" w:sz="0" w:space="0" w:color="auto"/>
            <w:left w:val="none" w:sz="0" w:space="0" w:color="auto"/>
            <w:bottom w:val="none" w:sz="0" w:space="0" w:color="auto"/>
            <w:right w:val="none" w:sz="0" w:space="0" w:color="auto"/>
          </w:divBdr>
        </w:div>
        <w:div w:id="754012497">
          <w:marLeft w:val="0"/>
          <w:marRight w:val="0"/>
          <w:marTop w:val="0"/>
          <w:marBottom w:val="0"/>
          <w:divBdr>
            <w:top w:val="none" w:sz="0" w:space="0" w:color="auto"/>
            <w:left w:val="none" w:sz="0" w:space="0" w:color="auto"/>
            <w:bottom w:val="none" w:sz="0" w:space="0" w:color="auto"/>
            <w:right w:val="none" w:sz="0" w:space="0" w:color="auto"/>
          </w:divBdr>
        </w:div>
        <w:div w:id="887956449">
          <w:marLeft w:val="0"/>
          <w:marRight w:val="0"/>
          <w:marTop w:val="0"/>
          <w:marBottom w:val="0"/>
          <w:divBdr>
            <w:top w:val="none" w:sz="0" w:space="0" w:color="auto"/>
            <w:left w:val="none" w:sz="0" w:space="0" w:color="auto"/>
            <w:bottom w:val="none" w:sz="0" w:space="0" w:color="auto"/>
            <w:right w:val="none" w:sz="0" w:space="0" w:color="auto"/>
          </w:divBdr>
        </w:div>
        <w:div w:id="914322878">
          <w:marLeft w:val="0"/>
          <w:marRight w:val="0"/>
          <w:marTop w:val="0"/>
          <w:marBottom w:val="0"/>
          <w:divBdr>
            <w:top w:val="none" w:sz="0" w:space="0" w:color="auto"/>
            <w:left w:val="none" w:sz="0" w:space="0" w:color="auto"/>
            <w:bottom w:val="none" w:sz="0" w:space="0" w:color="auto"/>
            <w:right w:val="none" w:sz="0" w:space="0" w:color="auto"/>
          </w:divBdr>
        </w:div>
        <w:div w:id="1955557334">
          <w:marLeft w:val="0"/>
          <w:marRight w:val="0"/>
          <w:marTop w:val="0"/>
          <w:marBottom w:val="0"/>
          <w:divBdr>
            <w:top w:val="none" w:sz="0" w:space="0" w:color="auto"/>
            <w:left w:val="none" w:sz="0" w:space="0" w:color="auto"/>
            <w:bottom w:val="none" w:sz="0" w:space="0" w:color="auto"/>
            <w:right w:val="none" w:sz="0" w:space="0" w:color="auto"/>
          </w:divBdr>
        </w:div>
        <w:div w:id="2121139454">
          <w:marLeft w:val="0"/>
          <w:marRight w:val="0"/>
          <w:marTop w:val="0"/>
          <w:marBottom w:val="0"/>
          <w:divBdr>
            <w:top w:val="none" w:sz="0" w:space="0" w:color="auto"/>
            <w:left w:val="none" w:sz="0" w:space="0" w:color="auto"/>
            <w:bottom w:val="none" w:sz="0" w:space="0" w:color="auto"/>
            <w:right w:val="none" w:sz="0" w:space="0" w:color="auto"/>
          </w:divBdr>
        </w:div>
      </w:divsChild>
    </w:div>
    <w:div w:id="360397027">
      <w:bodyDiv w:val="1"/>
      <w:marLeft w:val="0"/>
      <w:marRight w:val="0"/>
      <w:marTop w:val="0"/>
      <w:marBottom w:val="0"/>
      <w:divBdr>
        <w:top w:val="none" w:sz="0" w:space="0" w:color="auto"/>
        <w:left w:val="none" w:sz="0" w:space="0" w:color="auto"/>
        <w:bottom w:val="none" w:sz="0" w:space="0" w:color="auto"/>
        <w:right w:val="none" w:sz="0" w:space="0" w:color="auto"/>
      </w:divBdr>
      <w:divsChild>
        <w:div w:id="2013752632">
          <w:marLeft w:val="0"/>
          <w:marRight w:val="0"/>
          <w:marTop w:val="0"/>
          <w:marBottom w:val="0"/>
          <w:divBdr>
            <w:top w:val="none" w:sz="0" w:space="0" w:color="auto"/>
            <w:left w:val="none" w:sz="0" w:space="0" w:color="auto"/>
            <w:bottom w:val="none" w:sz="0" w:space="0" w:color="auto"/>
            <w:right w:val="none" w:sz="0" w:space="0" w:color="auto"/>
          </w:divBdr>
        </w:div>
      </w:divsChild>
    </w:div>
    <w:div w:id="367687202">
      <w:bodyDiv w:val="1"/>
      <w:marLeft w:val="0"/>
      <w:marRight w:val="0"/>
      <w:marTop w:val="0"/>
      <w:marBottom w:val="0"/>
      <w:divBdr>
        <w:top w:val="none" w:sz="0" w:space="0" w:color="auto"/>
        <w:left w:val="none" w:sz="0" w:space="0" w:color="auto"/>
        <w:bottom w:val="none" w:sz="0" w:space="0" w:color="auto"/>
        <w:right w:val="none" w:sz="0" w:space="0" w:color="auto"/>
      </w:divBdr>
      <w:divsChild>
        <w:div w:id="8413388">
          <w:marLeft w:val="0"/>
          <w:marRight w:val="0"/>
          <w:marTop w:val="0"/>
          <w:marBottom w:val="0"/>
          <w:divBdr>
            <w:top w:val="none" w:sz="0" w:space="0" w:color="auto"/>
            <w:left w:val="none" w:sz="0" w:space="0" w:color="auto"/>
            <w:bottom w:val="none" w:sz="0" w:space="0" w:color="auto"/>
            <w:right w:val="none" w:sz="0" w:space="0" w:color="auto"/>
          </w:divBdr>
        </w:div>
        <w:div w:id="327488120">
          <w:marLeft w:val="0"/>
          <w:marRight w:val="0"/>
          <w:marTop w:val="0"/>
          <w:marBottom w:val="0"/>
          <w:divBdr>
            <w:top w:val="none" w:sz="0" w:space="0" w:color="auto"/>
            <w:left w:val="none" w:sz="0" w:space="0" w:color="auto"/>
            <w:bottom w:val="none" w:sz="0" w:space="0" w:color="auto"/>
            <w:right w:val="none" w:sz="0" w:space="0" w:color="auto"/>
          </w:divBdr>
        </w:div>
        <w:div w:id="519319156">
          <w:marLeft w:val="0"/>
          <w:marRight w:val="0"/>
          <w:marTop w:val="0"/>
          <w:marBottom w:val="0"/>
          <w:divBdr>
            <w:top w:val="none" w:sz="0" w:space="0" w:color="auto"/>
            <w:left w:val="none" w:sz="0" w:space="0" w:color="auto"/>
            <w:bottom w:val="none" w:sz="0" w:space="0" w:color="auto"/>
            <w:right w:val="none" w:sz="0" w:space="0" w:color="auto"/>
          </w:divBdr>
        </w:div>
        <w:div w:id="750347223">
          <w:marLeft w:val="0"/>
          <w:marRight w:val="0"/>
          <w:marTop w:val="0"/>
          <w:marBottom w:val="0"/>
          <w:divBdr>
            <w:top w:val="none" w:sz="0" w:space="0" w:color="auto"/>
            <w:left w:val="none" w:sz="0" w:space="0" w:color="auto"/>
            <w:bottom w:val="none" w:sz="0" w:space="0" w:color="auto"/>
            <w:right w:val="none" w:sz="0" w:space="0" w:color="auto"/>
          </w:divBdr>
        </w:div>
        <w:div w:id="980571565">
          <w:marLeft w:val="0"/>
          <w:marRight w:val="0"/>
          <w:marTop w:val="0"/>
          <w:marBottom w:val="0"/>
          <w:divBdr>
            <w:top w:val="none" w:sz="0" w:space="0" w:color="auto"/>
            <w:left w:val="none" w:sz="0" w:space="0" w:color="auto"/>
            <w:bottom w:val="none" w:sz="0" w:space="0" w:color="auto"/>
            <w:right w:val="none" w:sz="0" w:space="0" w:color="auto"/>
          </w:divBdr>
        </w:div>
        <w:div w:id="1051735160">
          <w:marLeft w:val="0"/>
          <w:marRight w:val="0"/>
          <w:marTop w:val="0"/>
          <w:marBottom w:val="0"/>
          <w:divBdr>
            <w:top w:val="none" w:sz="0" w:space="0" w:color="auto"/>
            <w:left w:val="none" w:sz="0" w:space="0" w:color="auto"/>
            <w:bottom w:val="none" w:sz="0" w:space="0" w:color="auto"/>
            <w:right w:val="none" w:sz="0" w:space="0" w:color="auto"/>
          </w:divBdr>
        </w:div>
        <w:div w:id="1472551619">
          <w:marLeft w:val="0"/>
          <w:marRight w:val="0"/>
          <w:marTop w:val="0"/>
          <w:marBottom w:val="0"/>
          <w:divBdr>
            <w:top w:val="none" w:sz="0" w:space="0" w:color="auto"/>
            <w:left w:val="none" w:sz="0" w:space="0" w:color="auto"/>
            <w:bottom w:val="none" w:sz="0" w:space="0" w:color="auto"/>
            <w:right w:val="none" w:sz="0" w:space="0" w:color="auto"/>
          </w:divBdr>
        </w:div>
        <w:div w:id="1484852097">
          <w:marLeft w:val="0"/>
          <w:marRight w:val="0"/>
          <w:marTop w:val="0"/>
          <w:marBottom w:val="0"/>
          <w:divBdr>
            <w:top w:val="none" w:sz="0" w:space="0" w:color="auto"/>
            <w:left w:val="none" w:sz="0" w:space="0" w:color="auto"/>
            <w:bottom w:val="none" w:sz="0" w:space="0" w:color="auto"/>
            <w:right w:val="none" w:sz="0" w:space="0" w:color="auto"/>
          </w:divBdr>
        </w:div>
        <w:div w:id="1816292718">
          <w:marLeft w:val="0"/>
          <w:marRight w:val="0"/>
          <w:marTop w:val="0"/>
          <w:marBottom w:val="0"/>
          <w:divBdr>
            <w:top w:val="none" w:sz="0" w:space="0" w:color="auto"/>
            <w:left w:val="none" w:sz="0" w:space="0" w:color="auto"/>
            <w:bottom w:val="none" w:sz="0" w:space="0" w:color="auto"/>
            <w:right w:val="none" w:sz="0" w:space="0" w:color="auto"/>
          </w:divBdr>
        </w:div>
        <w:div w:id="2101020120">
          <w:marLeft w:val="0"/>
          <w:marRight w:val="0"/>
          <w:marTop w:val="0"/>
          <w:marBottom w:val="0"/>
          <w:divBdr>
            <w:top w:val="none" w:sz="0" w:space="0" w:color="auto"/>
            <w:left w:val="none" w:sz="0" w:space="0" w:color="auto"/>
            <w:bottom w:val="none" w:sz="0" w:space="0" w:color="auto"/>
            <w:right w:val="none" w:sz="0" w:space="0" w:color="auto"/>
          </w:divBdr>
        </w:div>
      </w:divsChild>
    </w:div>
    <w:div w:id="368847678">
      <w:bodyDiv w:val="1"/>
      <w:marLeft w:val="0"/>
      <w:marRight w:val="0"/>
      <w:marTop w:val="0"/>
      <w:marBottom w:val="0"/>
      <w:divBdr>
        <w:top w:val="none" w:sz="0" w:space="0" w:color="auto"/>
        <w:left w:val="none" w:sz="0" w:space="0" w:color="auto"/>
        <w:bottom w:val="none" w:sz="0" w:space="0" w:color="auto"/>
        <w:right w:val="none" w:sz="0" w:space="0" w:color="auto"/>
      </w:divBdr>
      <w:divsChild>
        <w:div w:id="234896489">
          <w:marLeft w:val="0"/>
          <w:marRight w:val="0"/>
          <w:marTop w:val="0"/>
          <w:marBottom w:val="0"/>
          <w:divBdr>
            <w:top w:val="none" w:sz="0" w:space="0" w:color="auto"/>
            <w:left w:val="none" w:sz="0" w:space="0" w:color="auto"/>
            <w:bottom w:val="none" w:sz="0" w:space="0" w:color="auto"/>
            <w:right w:val="none" w:sz="0" w:space="0" w:color="auto"/>
          </w:divBdr>
        </w:div>
        <w:div w:id="1909463766">
          <w:marLeft w:val="0"/>
          <w:marRight w:val="0"/>
          <w:marTop w:val="0"/>
          <w:marBottom w:val="0"/>
          <w:divBdr>
            <w:top w:val="none" w:sz="0" w:space="0" w:color="auto"/>
            <w:left w:val="none" w:sz="0" w:space="0" w:color="auto"/>
            <w:bottom w:val="none" w:sz="0" w:space="0" w:color="auto"/>
            <w:right w:val="none" w:sz="0" w:space="0" w:color="auto"/>
          </w:divBdr>
          <w:divsChild>
            <w:div w:id="61216886">
              <w:marLeft w:val="0"/>
              <w:marRight w:val="0"/>
              <w:marTop w:val="0"/>
              <w:marBottom w:val="0"/>
              <w:divBdr>
                <w:top w:val="none" w:sz="0" w:space="0" w:color="auto"/>
                <w:left w:val="none" w:sz="0" w:space="0" w:color="auto"/>
                <w:bottom w:val="none" w:sz="0" w:space="0" w:color="auto"/>
                <w:right w:val="none" w:sz="0" w:space="0" w:color="auto"/>
              </w:divBdr>
            </w:div>
            <w:div w:id="142356813">
              <w:marLeft w:val="0"/>
              <w:marRight w:val="0"/>
              <w:marTop w:val="0"/>
              <w:marBottom w:val="0"/>
              <w:divBdr>
                <w:top w:val="none" w:sz="0" w:space="0" w:color="auto"/>
                <w:left w:val="none" w:sz="0" w:space="0" w:color="auto"/>
                <w:bottom w:val="none" w:sz="0" w:space="0" w:color="auto"/>
                <w:right w:val="none" w:sz="0" w:space="0" w:color="auto"/>
              </w:divBdr>
            </w:div>
            <w:div w:id="1400401820">
              <w:marLeft w:val="0"/>
              <w:marRight w:val="0"/>
              <w:marTop w:val="0"/>
              <w:marBottom w:val="0"/>
              <w:divBdr>
                <w:top w:val="none" w:sz="0" w:space="0" w:color="auto"/>
                <w:left w:val="none" w:sz="0" w:space="0" w:color="auto"/>
                <w:bottom w:val="none" w:sz="0" w:space="0" w:color="auto"/>
                <w:right w:val="none" w:sz="0" w:space="0" w:color="auto"/>
              </w:divBdr>
            </w:div>
            <w:div w:id="20638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3388">
      <w:bodyDiv w:val="1"/>
      <w:marLeft w:val="0"/>
      <w:marRight w:val="0"/>
      <w:marTop w:val="0"/>
      <w:marBottom w:val="0"/>
      <w:divBdr>
        <w:top w:val="none" w:sz="0" w:space="0" w:color="auto"/>
        <w:left w:val="none" w:sz="0" w:space="0" w:color="auto"/>
        <w:bottom w:val="none" w:sz="0" w:space="0" w:color="auto"/>
        <w:right w:val="none" w:sz="0" w:space="0" w:color="auto"/>
      </w:divBdr>
      <w:divsChild>
        <w:div w:id="401488097">
          <w:marLeft w:val="0"/>
          <w:marRight w:val="0"/>
          <w:marTop w:val="0"/>
          <w:marBottom w:val="0"/>
          <w:divBdr>
            <w:top w:val="none" w:sz="0" w:space="0" w:color="auto"/>
            <w:left w:val="none" w:sz="0" w:space="0" w:color="auto"/>
            <w:bottom w:val="none" w:sz="0" w:space="0" w:color="auto"/>
            <w:right w:val="none" w:sz="0" w:space="0" w:color="auto"/>
          </w:divBdr>
        </w:div>
      </w:divsChild>
    </w:div>
    <w:div w:id="373770440">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2">
          <w:marLeft w:val="0"/>
          <w:marRight w:val="0"/>
          <w:marTop w:val="0"/>
          <w:marBottom w:val="0"/>
          <w:divBdr>
            <w:top w:val="none" w:sz="0" w:space="0" w:color="auto"/>
            <w:left w:val="none" w:sz="0" w:space="0" w:color="auto"/>
            <w:bottom w:val="none" w:sz="0" w:space="0" w:color="auto"/>
            <w:right w:val="none" w:sz="0" w:space="0" w:color="auto"/>
          </w:divBdr>
        </w:div>
      </w:divsChild>
    </w:div>
    <w:div w:id="375934116">
      <w:bodyDiv w:val="1"/>
      <w:marLeft w:val="0"/>
      <w:marRight w:val="0"/>
      <w:marTop w:val="0"/>
      <w:marBottom w:val="0"/>
      <w:divBdr>
        <w:top w:val="none" w:sz="0" w:space="0" w:color="auto"/>
        <w:left w:val="none" w:sz="0" w:space="0" w:color="auto"/>
        <w:bottom w:val="none" w:sz="0" w:space="0" w:color="auto"/>
        <w:right w:val="none" w:sz="0" w:space="0" w:color="auto"/>
      </w:divBdr>
    </w:div>
    <w:div w:id="376319301">
      <w:bodyDiv w:val="1"/>
      <w:marLeft w:val="0"/>
      <w:marRight w:val="0"/>
      <w:marTop w:val="0"/>
      <w:marBottom w:val="0"/>
      <w:divBdr>
        <w:top w:val="none" w:sz="0" w:space="0" w:color="auto"/>
        <w:left w:val="none" w:sz="0" w:space="0" w:color="auto"/>
        <w:bottom w:val="none" w:sz="0" w:space="0" w:color="auto"/>
        <w:right w:val="none" w:sz="0" w:space="0" w:color="auto"/>
      </w:divBdr>
      <w:divsChild>
        <w:div w:id="1670448342">
          <w:marLeft w:val="0"/>
          <w:marRight w:val="0"/>
          <w:marTop w:val="0"/>
          <w:marBottom w:val="0"/>
          <w:divBdr>
            <w:top w:val="none" w:sz="0" w:space="0" w:color="auto"/>
            <w:left w:val="none" w:sz="0" w:space="0" w:color="auto"/>
            <w:bottom w:val="none" w:sz="0" w:space="0" w:color="auto"/>
            <w:right w:val="none" w:sz="0" w:space="0" w:color="auto"/>
          </w:divBdr>
        </w:div>
      </w:divsChild>
    </w:div>
    <w:div w:id="377097357">
      <w:bodyDiv w:val="1"/>
      <w:marLeft w:val="0"/>
      <w:marRight w:val="0"/>
      <w:marTop w:val="0"/>
      <w:marBottom w:val="0"/>
      <w:divBdr>
        <w:top w:val="none" w:sz="0" w:space="0" w:color="auto"/>
        <w:left w:val="none" w:sz="0" w:space="0" w:color="auto"/>
        <w:bottom w:val="none" w:sz="0" w:space="0" w:color="auto"/>
        <w:right w:val="none" w:sz="0" w:space="0" w:color="auto"/>
      </w:divBdr>
      <w:divsChild>
        <w:div w:id="1932198446">
          <w:marLeft w:val="0"/>
          <w:marRight w:val="0"/>
          <w:marTop w:val="0"/>
          <w:marBottom w:val="0"/>
          <w:divBdr>
            <w:top w:val="none" w:sz="0" w:space="0" w:color="auto"/>
            <w:left w:val="none" w:sz="0" w:space="0" w:color="auto"/>
            <w:bottom w:val="none" w:sz="0" w:space="0" w:color="auto"/>
            <w:right w:val="none" w:sz="0" w:space="0" w:color="auto"/>
          </w:divBdr>
        </w:div>
      </w:divsChild>
    </w:div>
    <w:div w:id="379598313">
      <w:bodyDiv w:val="1"/>
      <w:marLeft w:val="0"/>
      <w:marRight w:val="0"/>
      <w:marTop w:val="0"/>
      <w:marBottom w:val="0"/>
      <w:divBdr>
        <w:top w:val="none" w:sz="0" w:space="0" w:color="auto"/>
        <w:left w:val="none" w:sz="0" w:space="0" w:color="auto"/>
        <w:bottom w:val="none" w:sz="0" w:space="0" w:color="auto"/>
        <w:right w:val="none" w:sz="0" w:space="0" w:color="auto"/>
      </w:divBdr>
      <w:divsChild>
        <w:div w:id="509099026">
          <w:marLeft w:val="0"/>
          <w:marRight w:val="0"/>
          <w:marTop w:val="0"/>
          <w:marBottom w:val="0"/>
          <w:divBdr>
            <w:top w:val="none" w:sz="0" w:space="0" w:color="auto"/>
            <w:left w:val="none" w:sz="0" w:space="0" w:color="auto"/>
            <w:bottom w:val="none" w:sz="0" w:space="0" w:color="auto"/>
            <w:right w:val="none" w:sz="0" w:space="0" w:color="auto"/>
          </w:divBdr>
        </w:div>
      </w:divsChild>
    </w:div>
    <w:div w:id="380906615">
      <w:bodyDiv w:val="1"/>
      <w:marLeft w:val="0"/>
      <w:marRight w:val="0"/>
      <w:marTop w:val="0"/>
      <w:marBottom w:val="0"/>
      <w:divBdr>
        <w:top w:val="none" w:sz="0" w:space="0" w:color="auto"/>
        <w:left w:val="none" w:sz="0" w:space="0" w:color="auto"/>
        <w:bottom w:val="none" w:sz="0" w:space="0" w:color="auto"/>
        <w:right w:val="none" w:sz="0" w:space="0" w:color="auto"/>
      </w:divBdr>
    </w:div>
    <w:div w:id="381290618">
      <w:bodyDiv w:val="1"/>
      <w:marLeft w:val="0"/>
      <w:marRight w:val="0"/>
      <w:marTop w:val="0"/>
      <w:marBottom w:val="0"/>
      <w:divBdr>
        <w:top w:val="none" w:sz="0" w:space="0" w:color="auto"/>
        <w:left w:val="none" w:sz="0" w:space="0" w:color="auto"/>
        <w:bottom w:val="none" w:sz="0" w:space="0" w:color="auto"/>
        <w:right w:val="none" w:sz="0" w:space="0" w:color="auto"/>
      </w:divBdr>
      <w:divsChild>
        <w:div w:id="1042091740">
          <w:marLeft w:val="0"/>
          <w:marRight w:val="0"/>
          <w:marTop w:val="0"/>
          <w:marBottom w:val="0"/>
          <w:divBdr>
            <w:top w:val="none" w:sz="0" w:space="0" w:color="auto"/>
            <w:left w:val="none" w:sz="0" w:space="0" w:color="auto"/>
            <w:bottom w:val="none" w:sz="0" w:space="0" w:color="auto"/>
            <w:right w:val="none" w:sz="0" w:space="0" w:color="auto"/>
          </w:divBdr>
        </w:div>
      </w:divsChild>
    </w:div>
    <w:div w:id="384303687">
      <w:bodyDiv w:val="1"/>
      <w:marLeft w:val="0"/>
      <w:marRight w:val="0"/>
      <w:marTop w:val="0"/>
      <w:marBottom w:val="0"/>
      <w:divBdr>
        <w:top w:val="none" w:sz="0" w:space="0" w:color="auto"/>
        <w:left w:val="none" w:sz="0" w:space="0" w:color="auto"/>
        <w:bottom w:val="none" w:sz="0" w:space="0" w:color="auto"/>
        <w:right w:val="none" w:sz="0" w:space="0" w:color="auto"/>
      </w:divBdr>
      <w:divsChild>
        <w:div w:id="568274998">
          <w:marLeft w:val="0"/>
          <w:marRight w:val="0"/>
          <w:marTop w:val="0"/>
          <w:marBottom w:val="0"/>
          <w:divBdr>
            <w:top w:val="none" w:sz="0" w:space="0" w:color="auto"/>
            <w:left w:val="none" w:sz="0" w:space="0" w:color="auto"/>
            <w:bottom w:val="none" w:sz="0" w:space="0" w:color="auto"/>
            <w:right w:val="none" w:sz="0" w:space="0" w:color="auto"/>
          </w:divBdr>
        </w:div>
      </w:divsChild>
    </w:div>
    <w:div w:id="386536688">
      <w:bodyDiv w:val="1"/>
      <w:marLeft w:val="0"/>
      <w:marRight w:val="0"/>
      <w:marTop w:val="0"/>
      <w:marBottom w:val="0"/>
      <w:divBdr>
        <w:top w:val="none" w:sz="0" w:space="0" w:color="auto"/>
        <w:left w:val="none" w:sz="0" w:space="0" w:color="auto"/>
        <w:bottom w:val="none" w:sz="0" w:space="0" w:color="auto"/>
        <w:right w:val="none" w:sz="0" w:space="0" w:color="auto"/>
      </w:divBdr>
    </w:div>
    <w:div w:id="388726710">
      <w:bodyDiv w:val="1"/>
      <w:marLeft w:val="0"/>
      <w:marRight w:val="0"/>
      <w:marTop w:val="0"/>
      <w:marBottom w:val="0"/>
      <w:divBdr>
        <w:top w:val="none" w:sz="0" w:space="0" w:color="auto"/>
        <w:left w:val="none" w:sz="0" w:space="0" w:color="auto"/>
        <w:bottom w:val="none" w:sz="0" w:space="0" w:color="auto"/>
        <w:right w:val="none" w:sz="0" w:space="0" w:color="auto"/>
      </w:divBdr>
      <w:divsChild>
        <w:div w:id="859972654">
          <w:marLeft w:val="0"/>
          <w:marRight w:val="0"/>
          <w:marTop w:val="0"/>
          <w:marBottom w:val="0"/>
          <w:divBdr>
            <w:top w:val="none" w:sz="0" w:space="0" w:color="auto"/>
            <w:left w:val="none" w:sz="0" w:space="0" w:color="auto"/>
            <w:bottom w:val="none" w:sz="0" w:space="0" w:color="auto"/>
            <w:right w:val="none" w:sz="0" w:space="0" w:color="auto"/>
          </w:divBdr>
        </w:div>
      </w:divsChild>
    </w:div>
    <w:div w:id="420030046">
      <w:bodyDiv w:val="1"/>
      <w:marLeft w:val="0"/>
      <w:marRight w:val="0"/>
      <w:marTop w:val="0"/>
      <w:marBottom w:val="0"/>
      <w:divBdr>
        <w:top w:val="none" w:sz="0" w:space="0" w:color="auto"/>
        <w:left w:val="none" w:sz="0" w:space="0" w:color="auto"/>
        <w:bottom w:val="none" w:sz="0" w:space="0" w:color="auto"/>
        <w:right w:val="none" w:sz="0" w:space="0" w:color="auto"/>
      </w:divBdr>
      <w:divsChild>
        <w:div w:id="318388369">
          <w:marLeft w:val="0"/>
          <w:marRight w:val="0"/>
          <w:marTop w:val="0"/>
          <w:marBottom w:val="0"/>
          <w:divBdr>
            <w:top w:val="none" w:sz="0" w:space="0" w:color="auto"/>
            <w:left w:val="none" w:sz="0" w:space="0" w:color="auto"/>
            <w:bottom w:val="none" w:sz="0" w:space="0" w:color="auto"/>
            <w:right w:val="none" w:sz="0" w:space="0" w:color="auto"/>
          </w:divBdr>
        </w:div>
      </w:divsChild>
    </w:div>
    <w:div w:id="420223418">
      <w:bodyDiv w:val="1"/>
      <w:marLeft w:val="0"/>
      <w:marRight w:val="0"/>
      <w:marTop w:val="0"/>
      <w:marBottom w:val="0"/>
      <w:divBdr>
        <w:top w:val="none" w:sz="0" w:space="0" w:color="auto"/>
        <w:left w:val="none" w:sz="0" w:space="0" w:color="auto"/>
        <w:bottom w:val="none" w:sz="0" w:space="0" w:color="auto"/>
        <w:right w:val="none" w:sz="0" w:space="0" w:color="auto"/>
      </w:divBdr>
    </w:div>
    <w:div w:id="427894852">
      <w:bodyDiv w:val="1"/>
      <w:marLeft w:val="0"/>
      <w:marRight w:val="0"/>
      <w:marTop w:val="0"/>
      <w:marBottom w:val="0"/>
      <w:divBdr>
        <w:top w:val="none" w:sz="0" w:space="0" w:color="auto"/>
        <w:left w:val="none" w:sz="0" w:space="0" w:color="auto"/>
        <w:bottom w:val="none" w:sz="0" w:space="0" w:color="auto"/>
        <w:right w:val="none" w:sz="0" w:space="0" w:color="auto"/>
      </w:divBdr>
      <w:divsChild>
        <w:div w:id="1235582815">
          <w:marLeft w:val="0"/>
          <w:marRight w:val="0"/>
          <w:marTop w:val="0"/>
          <w:marBottom w:val="0"/>
          <w:divBdr>
            <w:top w:val="none" w:sz="0" w:space="0" w:color="auto"/>
            <w:left w:val="none" w:sz="0" w:space="0" w:color="auto"/>
            <w:bottom w:val="none" w:sz="0" w:space="0" w:color="auto"/>
            <w:right w:val="none" w:sz="0" w:space="0" w:color="auto"/>
          </w:divBdr>
        </w:div>
      </w:divsChild>
    </w:div>
    <w:div w:id="446582023">
      <w:bodyDiv w:val="1"/>
      <w:marLeft w:val="0"/>
      <w:marRight w:val="0"/>
      <w:marTop w:val="0"/>
      <w:marBottom w:val="0"/>
      <w:divBdr>
        <w:top w:val="none" w:sz="0" w:space="0" w:color="auto"/>
        <w:left w:val="none" w:sz="0" w:space="0" w:color="auto"/>
        <w:bottom w:val="none" w:sz="0" w:space="0" w:color="auto"/>
        <w:right w:val="none" w:sz="0" w:space="0" w:color="auto"/>
      </w:divBdr>
      <w:divsChild>
        <w:div w:id="33313521">
          <w:marLeft w:val="0"/>
          <w:marRight w:val="0"/>
          <w:marTop w:val="0"/>
          <w:marBottom w:val="0"/>
          <w:divBdr>
            <w:top w:val="none" w:sz="0" w:space="0" w:color="auto"/>
            <w:left w:val="none" w:sz="0" w:space="0" w:color="auto"/>
            <w:bottom w:val="none" w:sz="0" w:space="0" w:color="auto"/>
            <w:right w:val="none" w:sz="0" w:space="0" w:color="auto"/>
          </w:divBdr>
        </w:div>
      </w:divsChild>
    </w:div>
    <w:div w:id="448597191">
      <w:bodyDiv w:val="1"/>
      <w:marLeft w:val="0"/>
      <w:marRight w:val="0"/>
      <w:marTop w:val="0"/>
      <w:marBottom w:val="0"/>
      <w:divBdr>
        <w:top w:val="none" w:sz="0" w:space="0" w:color="auto"/>
        <w:left w:val="none" w:sz="0" w:space="0" w:color="auto"/>
        <w:bottom w:val="none" w:sz="0" w:space="0" w:color="auto"/>
        <w:right w:val="none" w:sz="0" w:space="0" w:color="auto"/>
      </w:divBdr>
      <w:divsChild>
        <w:div w:id="1380279367">
          <w:marLeft w:val="0"/>
          <w:marRight w:val="0"/>
          <w:marTop w:val="0"/>
          <w:marBottom w:val="0"/>
          <w:divBdr>
            <w:top w:val="none" w:sz="0" w:space="0" w:color="auto"/>
            <w:left w:val="none" w:sz="0" w:space="0" w:color="auto"/>
            <w:bottom w:val="none" w:sz="0" w:space="0" w:color="auto"/>
            <w:right w:val="none" w:sz="0" w:space="0" w:color="auto"/>
          </w:divBdr>
        </w:div>
      </w:divsChild>
    </w:div>
    <w:div w:id="452943358">
      <w:bodyDiv w:val="1"/>
      <w:marLeft w:val="0"/>
      <w:marRight w:val="0"/>
      <w:marTop w:val="0"/>
      <w:marBottom w:val="0"/>
      <w:divBdr>
        <w:top w:val="none" w:sz="0" w:space="0" w:color="auto"/>
        <w:left w:val="none" w:sz="0" w:space="0" w:color="auto"/>
        <w:bottom w:val="none" w:sz="0" w:space="0" w:color="auto"/>
        <w:right w:val="none" w:sz="0" w:space="0" w:color="auto"/>
      </w:divBdr>
      <w:divsChild>
        <w:div w:id="1113019158">
          <w:marLeft w:val="0"/>
          <w:marRight w:val="0"/>
          <w:marTop w:val="0"/>
          <w:marBottom w:val="0"/>
          <w:divBdr>
            <w:top w:val="none" w:sz="0" w:space="0" w:color="auto"/>
            <w:left w:val="none" w:sz="0" w:space="0" w:color="auto"/>
            <w:bottom w:val="none" w:sz="0" w:space="0" w:color="auto"/>
            <w:right w:val="none" w:sz="0" w:space="0" w:color="auto"/>
          </w:divBdr>
        </w:div>
      </w:divsChild>
    </w:div>
    <w:div w:id="454369067">
      <w:bodyDiv w:val="1"/>
      <w:marLeft w:val="0"/>
      <w:marRight w:val="0"/>
      <w:marTop w:val="0"/>
      <w:marBottom w:val="0"/>
      <w:divBdr>
        <w:top w:val="none" w:sz="0" w:space="0" w:color="auto"/>
        <w:left w:val="none" w:sz="0" w:space="0" w:color="auto"/>
        <w:bottom w:val="none" w:sz="0" w:space="0" w:color="auto"/>
        <w:right w:val="none" w:sz="0" w:space="0" w:color="auto"/>
      </w:divBdr>
      <w:divsChild>
        <w:div w:id="1810441689">
          <w:marLeft w:val="0"/>
          <w:marRight w:val="0"/>
          <w:marTop w:val="0"/>
          <w:marBottom w:val="0"/>
          <w:divBdr>
            <w:top w:val="none" w:sz="0" w:space="0" w:color="auto"/>
            <w:left w:val="none" w:sz="0" w:space="0" w:color="auto"/>
            <w:bottom w:val="none" w:sz="0" w:space="0" w:color="auto"/>
            <w:right w:val="none" w:sz="0" w:space="0" w:color="auto"/>
          </w:divBdr>
        </w:div>
      </w:divsChild>
    </w:div>
    <w:div w:id="457644004">
      <w:bodyDiv w:val="1"/>
      <w:marLeft w:val="0"/>
      <w:marRight w:val="0"/>
      <w:marTop w:val="0"/>
      <w:marBottom w:val="0"/>
      <w:divBdr>
        <w:top w:val="none" w:sz="0" w:space="0" w:color="auto"/>
        <w:left w:val="none" w:sz="0" w:space="0" w:color="auto"/>
        <w:bottom w:val="none" w:sz="0" w:space="0" w:color="auto"/>
        <w:right w:val="none" w:sz="0" w:space="0" w:color="auto"/>
      </w:divBdr>
    </w:div>
    <w:div w:id="464355039">
      <w:bodyDiv w:val="1"/>
      <w:marLeft w:val="0"/>
      <w:marRight w:val="0"/>
      <w:marTop w:val="0"/>
      <w:marBottom w:val="0"/>
      <w:divBdr>
        <w:top w:val="none" w:sz="0" w:space="0" w:color="auto"/>
        <w:left w:val="none" w:sz="0" w:space="0" w:color="auto"/>
        <w:bottom w:val="none" w:sz="0" w:space="0" w:color="auto"/>
        <w:right w:val="none" w:sz="0" w:space="0" w:color="auto"/>
      </w:divBdr>
      <w:divsChild>
        <w:div w:id="387191583">
          <w:marLeft w:val="0"/>
          <w:marRight w:val="0"/>
          <w:marTop w:val="0"/>
          <w:marBottom w:val="0"/>
          <w:divBdr>
            <w:top w:val="none" w:sz="0" w:space="0" w:color="auto"/>
            <w:left w:val="none" w:sz="0" w:space="0" w:color="auto"/>
            <w:bottom w:val="none" w:sz="0" w:space="0" w:color="auto"/>
            <w:right w:val="none" w:sz="0" w:space="0" w:color="auto"/>
          </w:divBdr>
        </w:div>
      </w:divsChild>
    </w:div>
    <w:div w:id="464541518">
      <w:bodyDiv w:val="1"/>
      <w:marLeft w:val="0"/>
      <w:marRight w:val="0"/>
      <w:marTop w:val="0"/>
      <w:marBottom w:val="0"/>
      <w:divBdr>
        <w:top w:val="none" w:sz="0" w:space="0" w:color="auto"/>
        <w:left w:val="none" w:sz="0" w:space="0" w:color="auto"/>
        <w:bottom w:val="none" w:sz="0" w:space="0" w:color="auto"/>
        <w:right w:val="none" w:sz="0" w:space="0" w:color="auto"/>
      </w:divBdr>
    </w:div>
    <w:div w:id="467476863">
      <w:bodyDiv w:val="1"/>
      <w:marLeft w:val="0"/>
      <w:marRight w:val="0"/>
      <w:marTop w:val="0"/>
      <w:marBottom w:val="0"/>
      <w:divBdr>
        <w:top w:val="none" w:sz="0" w:space="0" w:color="auto"/>
        <w:left w:val="none" w:sz="0" w:space="0" w:color="auto"/>
        <w:bottom w:val="none" w:sz="0" w:space="0" w:color="auto"/>
        <w:right w:val="none" w:sz="0" w:space="0" w:color="auto"/>
      </w:divBdr>
      <w:divsChild>
        <w:div w:id="247078027">
          <w:marLeft w:val="0"/>
          <w:marRight w:val="0"/>
          <w:marTop w:val="0"/>
          <w:marBottom w:val="0"/>
          <w:divBdr>
            <w:top w:val="none" w:sz="0" w:space="0" w:color="auto"/>
            <w:left w:val="none" w:sz="0" w:space="0" w:color="auto"/>
            <w:bottom w:val="none" w:sz="0" w:space="0" w:color="auto"/>
            <w:right w:val="none" w:sz="0" w:space="0" w:color="auto"/>
          </w:divBdr>
        </w:div>
      </w:divsChild>
    </w:div>
    <w:div w:id="468062189">
      <w:bodyDiv w:val="1"/>
      <w:marLeft w:val="0"/>
      <w:marRight w:val="0"/>
      <w:marTop w:val="0"/>
      <w:marBottom w:val="0"/>
      <w:divBdr>
        <w:top w:val="none" w:sz="0" w:space="0" w:color="auto"/>
        <w:left w:val="none" w:sz="0" w:space="0" w:color="auto"/>
        <w:bottom w:val="none" w:sz="0" w:space="0" w:color="auto"/>
        <w:right w:val="none" w:sz="0" w:space="0" w:color="auto"/>
      </w:divBdr>
      <w:divsChild>
        <w:div w:id="549070452">
          <w:marLeft w:val="0"/>
          <w:marRight w:val="0"/>
          <w:marTop w:val="0"/>
          <w:marBottom w:val="0"/>
          <w:divBdr>
            <w:top w:val="none" w:sz="0" w:space="0" w:color="auto"/>
            <w:left w:val="none" w:sz="0" w:space="0" w:color="auto"/>
            <w:bottom w:val="none" w:sz="0" w:space="0" w:color="auto"/>
            <w:right w:val="none" w:sz="0" w:space="0" w:color="auto"/>
          </w:divBdr>
        </w:div>
        <w:div w:id="577331286">
          <w:marLeft w:val="0"/>
          <w:marRight w:val="0"/>
          <w:marTop w:val="0"/>
          <w:marBottom w:val="0"/>
          <w:divBdr>
            <w:top w:val="none" w:sz="0" w:space="0" w:color="auto"/>
            <w:left w:val="none" w:sz="0" w:space="0" w:color="auto"/>
            <w:bottom w:val="none" w:sz="0" w:space="0" w:color="auto"/>
            <w:right w:val="none" w:sz="0" w:space="0" w:color="auto"/>
          </w:divBdr>
        </w:div>
        <w:div w:id="1122459864">
          <w:marLeft w:val="0"/>
          <w:marRight w:val="0"/>
          <w:marTop w:val="0"/>
          <w:marBottom w:val="0"/>
          <w:divBdr>
            <w:top w:val="none" w:sz="0" w:space="0" w:color="auto"/>
            <w:left w:val="none" w:sz="0" w:space="0" w:color="auto"/>
            <w:bottom w:val="none" w:sz="0" w:space="0" w:color="auto"/>
            <w:right w:val="none" w:sz="0" w:space="0" w:color="auto"/>
          </w:divBdr>
        </w:div>
        <w:div w:id="1492796738">
          <w:marLeft w:val="0"/>
          <w:marRight w:val="0"/>
          <w:marTop w:val="0"/>
          <w:marBottom w:val="0"/>
          <w:divBdr>
            <w:top w:val="none" w:sz="0" w:space="0" w:color="auto"/>
            <w:left w:val="none" w:sz="0" w:space="0" w:color="auto"/>
            <w:bottom w:val="none" w:sz="0" w:space="0" w:color="auto"/>
            <w:right w:val="none" w:sz="0" w:space="0" w:color="auto"/>
          </w:divBdr>
        </w:div>
        <w:div w:id="1796214509">
          <w:marLeft w:val="0"/>
          <w:marRight w:val="0"/>
          <w:marTop w:val="0"/>
          <w:marBottom w:val="0"/>
          <w:divBdr>
            <w:top w:val="none" w:sz="0" w:space="0" w:color="auto"/>
            <w:left w:val="none" w:sz="0" w:space="0" w:color="auto"/>
            <w:bottom w:val="none" w:sz="0" w:space="0" w:color="auto"/>
            <w:right w:val="none" w:sz="0" w:space="0" w:color="auto"/>
          </w:divBdr>
        </w:div>
      </w:divsChild>
    </w:div>
    <w:div w:id="468401368">
      <w:bodyDiv w:val="1"/>
      <w:marLeft w:val="0"/>
      <w:marRight w:val="0"/>
      <w:marTop w:val="0"/>
      <w:marBottom w:val="0"/>
      <w:divBdr>
        <w:top w:val="none" w:sz="0" w:space="0" w:color="auto"/>
        <w:left w:val="none" w:sz="0" w:space="0" w:color="auto"/>
        <w:bottom w:val="none" w:sz="0" w:space="0" w:color="auto"/>
        <w:right w:val="none" w:sz="0" w:space="0" w:color="auto"/>
      </w:divBdr>
      <w:divsChild>
        <w:div w:id="2122145636">
          <w:marLeft w:val="0"/>
          <w:marRight w:val="0"/>
          <w:marTop w:val="0"/>
          <w:marBottom w:val="0"/>
          <w:divBdr>
            <w:top w:val="none" w:sz="0" w:space="0" w:color="auto"/>
            <w:left w:val="none" w:sz="0" w:space="0" w:color="auto"/>
            <w:bottom w:val="none" w:sz="0" w:space="0" w:color="auto"/>
            <w:right w:val="none" w:sz="0" w:space="0" w:color="auto"/>
          </w:divBdr>
        </w:div>
      </w:divsChild>
    </w:div>
    <w:div w:id="475340206">
      <w:bodyDiv w:val="1"/>
      <w:marLeft w:val="0"/>
      <w:marRight w:val="0"/>
      <w:marTop w:val="0"/>
      <w:marBottom w:val="0"/>
      <w:divBdr>
        <w:top w:val="none" w:sz="0" w:space="0" w:color="auto"/>
        <w:left w:val="none" w:sz="0" w:space="0" w:color="auto"/>
        <w:bottom w:val="none" w:sz="0" w:space="0" w:color="auto"/>
        <w:right w:val="none" w:sz="0" w:space="0" w:color="auto"/>
      </w:divBdr>
    </w:div>
    <w:div w:id="475490708">
      <w:bodyDiv w:val="1"/>
      <w:marLeft w:val="0"/>
      <w:marRight w:val="0"/>
      <w:marTop w:val="0"/>
      <w:marBottom w:val="0"/>
      <w:divBdr>
        <w:top w:val="none" w:sz="0" w:space="0" w:color="auto"/>
        <w:left w:val="none" w:sz="0" w:space="0" w:color="auto"/>
        <w:bottom w:val="none" w:sz="0" w:space="0" w:color="auto"/>
        <w:right w:val="none" w:sz="0" w:space="0" w:color="auto"/>
      </w:divBdr>
      <w:divsChild>
        <w:div w:id="1193693711">
          <w:marLeft w:val="0"/>
          <w:marRight w:val="0"/>
          <w:marTop w:val="0"/>
          <w:marBottom w:val="0"/>
          <w:divBdr>
            <w:top w:val="none" w:sz="0" w:space="0" w:color="auto"/>
            <w:left w:val="none" w:sz="0" w:space="0" w:color="auto"/>
            <w:bottom w:val="none" w:sz="0" w:space="0" w:color="auto"/>
            <w:right w:val="none" w:sz="0" w:space="0" w:color="auto"/>
          </w:divBdr>
        </w:div>
      </w:divsChild>
    </w:div>
    <w:div w:id="478150684">
      <w:bodyDiv w:val="1"/>
      <w:marLeft w:val="0"/>
      <w:marRight w:val="0"/>
      <w:marTop w:val="0"/>
      <w:marBottom w:val="0"/>
      <w:divBdr>
        <w:top w:val="none" w:sz="0" w:space="0" w:color="auto"/>
        <w:left w:val="none" w:sz="0" w:space="0" w:color="auto"/>
        <w:bottom w:val="none" w:sz="0" w:space="0" w:color="auto"/>
        <w:right w:val="none" w:sz="0" w:space="0" w:color="auto"/>
      </w:divBdr>
    </w:div>
    <w:div w:id="481196212">
      <w:bodyDiv w:val="1"/>
      <w:marLeft w:val="0"/>
      <w:marRight w:val="0"/>
      <w:marTop w:val="0"/>
      <w:marBottom w:val="0"/>
      <w:divBdr>
        <w:top w:val="none" w:sz="0" w:space="0" w:color="auto"/>
        <w:left w:val="none" w:sz="0" w:space="0" w:color="auto"/>
        <w:bottom w:val="none" w:sz="0" w:space="0" w:color="auto"/>
        <w:right w:val="none" w:sz="0" w:space="0" w:color="auto"/>
      </w:divBdr>
      <w:divsChild>
        <w:div w:id="356808206">
          <w:marLeft w:val="0"/>
          <w:marRight w:val="0"/>
          <w:marTop w:val="0"/>
          <w:marBottom w:val="0"/>
          <w:divBdr>
            <w:top w:val="none" w:sz="0" w:space="0" w:color="auto"/>
            <w:left w:val="none" w:sz="0" w:space="0" w:color="auto"/>
            <w:bottom w:val="none" w:sz="0" w:space="0" w:color="auto"/>
            <w:right w:val="none" w:sz="0" w:space="0" w:color="auto"/>
          </w:divBdr>
        </w:div>
      </w:divsChild>
    </w:div>
    <w:div w:id="481238522">
      <w:bodyDiv w:val="1"/>
      <w:marLeft w:val="0"/>
      <w:marRight w:val="0"/>
      <w:marTop w:val="0"/>
      <w:marBottom w:val="0"/>
      <w:divBdr>
        <w:top w:val="none" w:sz="0" w:space="0" w:color="auto"/>
        <w:left w:val="none" w:sz="0" w:space="0" w:color="auto"/>
        <w:bottom w:val="none" w:sz="0" w:space="0" w:color="auto"/>
        <w:right w:val="none" w:sz="0" w:space="0" w:color="auto"/>
      </w:divBdr>
      <w:divsChild>
        <w:div w:id="2104453748">
          <w:marLeft w:val="0"/>
          <w:marRight w:val="0"/>
          <w:marTop w:val="0"/>
          <w:marBottom w:val="0"/>
          <w:divBdr>
            <w:top w:val="none" w:sz="0" w:space="0" w:color="auto"/>
            <w:left w:val="none" w:sz="0" w:space="0" w:color="auto"/>
            <w:bottom w:val="none" w:sz="0" w:space="0" w:color="auto"/>
            <w:right w:val="none" w:sz="0" w:space="0" w:color="auto"/>
          </w:divBdr>
        </w:div>
      </w:divsChild>
    </w:div>
    <w:div w:id="482043977">
      <w:bodyDiv w:val="1"/>
      <w:marLeft w:val="0"/>
      <w:marRight w:val="0"/>
      <w:marTop w:val="0"/>
      <w:marBottom w:val="0"/>
      <w:divBdr>
        <w:top w:val="none" w:sz="0" w:space="0" w:color="auto"/>
        <w:left w:val="none" w:sz="0" w:space="0" w:color="auto"/>
        <w:bottom w:val="none" w:sz="0" w:space="0" w:color="auto"/>
        <w:right w:val="none" w:sz="0" w:space="0" w:color="auto"/>
      </w:divBdr>
      <w:divsChild>
        <w:div w:id="1193029953">
          <w:marLeft w:val="0"/>
          <w:marRight w:val="0"/>
          <w:marTop w:val="0"/>
          <w:marBottom w:val="0"/>
          <w:divBdr>
            <w:top w:val="none" w:sz="0" w:space="0" w:color="auto"/>
            <w:left w:val="none" w:sz="0" w:space="0" w:color="auto"/>
            <w:bottom w:val="none" w:sz="0" w:space="0" w:color="auto"/>
            <w:right w:val="none" w:sz="0" w:space="0" w:color="auto"/>
          </w:divBdr>
        </w:div>
      </w:divsChild>
    </w:div>
    <w:div w:id="492338689">
      <w:bodyDiv w:val="1"/>
      <w:marLeft w:val="0"/>
      <w:marRight w:val="0"/>
      <w:marTop w:val="0"/>
      <w:marBottom w:val="0"/>
      <w:divBdr>
        <w:top w:val="none" w:sz="0" w:space="0" w:color="auto"/>
        <w:left w:val="none" w:sz="0" w:space="0" w:color="auto"/>
        <w:bottom w:val="none" w:sz="0" w:space="0" w:color="auto"/>
        <w:right w:val="none" w:sz="0" w:space="0" w:color="auto"/>
      </w:divBdr>
      <w:divsChild>
        <w:div w:id="238634466">
          <w:marLeft w:val="0"/>
          <w:marRight w:val="0"/>
          <w:marTop w:val="0"/>
          <w:marBottom w:val="0"/>
          <w:divBdr>
            <w:top w:val="none" w:sz="0" w:space="0" w:color="auto"/>
            <w:left w:val="none" w:sz="0" w:space="0" w:color="auto"/>
            <w:bottom w:val="none" w:sz="0" w:space="0" w:color="auto"/>
            <w:right w:val="none" w:sz="0" w:space="0" w:color="auto"/>
          </w:divBdr>
        </w:div>
      </w:divsChild>
    </w:div>
    <w:div w:id="505749770">
      <w:bodyDiv w:val="1"/>
      <w:marLeft w:val="0"/>
      <w:marRight w:val="0"/>
      <w:marTop w:val="0"/>
      <w:marBottom w:val="0"/>
      <w:divBdr>
        <w:top w:val="none" w:sz="0" w:space="0" w:color="auto"/>
        <w:left w:val="none" w:sz="0" w:space="0" w:color="auto"/>
        <w:bottom w:val="none" w:sz="0" w:space="0" w:color="auto"/>
        <w:right w:val="none" w:sz="0" w:space="0" w:color="auto"/>
      </w:divBdr>
      <w:divsChild>
        <w:div w:id="1847818009">
          <w:marLeft w:val="0"/>
          <w:marRight w:val="0"/>
          <w:marTop w:val="0"/>
          <w:marBottom w:val="0"/>
          <w:divBdr>
            <w:top w:val="none" w:sz="0" w:space="0" w:color="auto"/>
            <w:left w:val="none" w:sz="0" w:space="0" w:color="auto"/>
            <w:bottom w:val="none" w:sz="0" w:space="0" w:color="auto"/>
            <w:right w:val="none" w:sz="0" w:space="0" w:color="auto"/>
          </w:divBdr>
        </w:div>
      </w:divsChild>
    </w:div>
    <w:div w:id="507136381">
      <w:bodyDiv w:val="1"/>
      <w:marLeft w:val="0"/>
      <w:marRight w:val="0"/>
      <w:marTop w:val="0"/>
      <w:marBottom w:val="0"/>
      <w:divBdr>
        <w:top w:val="none" w:sz="0" w:space="0" w:color="auto"/>
        <w:left w:val="none" w:sz="0" w:space="0" w:color="auto"/>
        <w:bottom w:val="none" w:sz="0" w:space="0" w:color="auto"/>
        <w:right w:val="none" w:sz="0" w:space="0" w:color="auto"/>
      </w:divBdr>
      <w:divsChild>
        <w:div w:id="299387363">
          <w:marLeft w:val="0"/>
          <w:marRight w:val="0"/>
          <w:marTop w:val="0"/>
          <w:marBottom w:val="0"/>
          <w:divBdr>
            <w:top w:val="none" w:sz="0" w:space="0" w:color="auto"/>
            <w:left w:val="none" w:sz="0" w:space="0" w:color="auto"/>
            <w:bottom w:val="none" w:sz="0" w:space="0" w:color="auto"/>
            <w:right w:val="none" w:sz="0" w:space="0" w:color="auto"/>
          </w:divBdr>
        </w:div>
        <w:div w:id="717751873">
          <w:marLeft w:val="0"/>
          <w:marRight w:val="0"/>
          <w:marTop w:val="0"/>
          <w:marBottom w:val="0"/>
          <w:divBdr>
            <w:top w:val="none" w:sz="0" w:space="0" w:color="auto"/>
            <w:left w:val="none" w:sz="0" w:space="0" w:color="auto"/>
            <w:bottom w:val="none" w:sz="0" w:space="0" w:color="auto"/>
            <w:right w:val="none" w:sz="0" w:space="0" w:color="auto"/>
          </w:divBdr>
        </w:div>
        <w:div w:id="1031342015">
          <w:marLeft w:val="0"/>
          <w:marRight w:val="0"/>
          <w:marTop w:val="0"/>
          <w:marBottom w:val="0"/>
          <w:divBdr>
            <w:top w:val="none" w:sz="0" w:space="0" w:color="auto"/>
            <w:left w:val="none" w:sz="0" w:space="0" w:color="auto"/>
            <w:bottom w:val="none" w:sz="0" w:space="0" w:color="auto"/>
            <w:right w:val="none" w:sz="0" w:space="0" w:color="auto"/>
          </w:divBdr>
        </w:div>
        <w:div w:id="1485590087">
          <w:marLeft w:val="0"/>
          <w:marRight w:val="0"/>
          <w:marTop w:val="0"/>
          <w:marBottom w:val="0"/>
          <w:divBdr>
            <w:top w:val="none" w:sz="0" w:space="0" w:color="auto"/>
            <w:left w:val="none" w:sz="0" w:space="0" w:color="auto"/>
            <w:bottom w:val="none" w:sz="0" w:space="0" w:color="auto"/>
            <w:right w:val="none" w:sz="0" w:space="0" w:color="auto"/>
          </w:divBdr>
        </w:div>
        <w:div w:id="2015181437">
          <w:marLeft w:val="0"/>
          <w:marRight w:val="0"/>
          <w:marTop w:val="0"/>
          <w:marBottom w:val="0"/>
          <w:divBdr>
            <w:top w:val="none" w:sz="0" w:space="0" w:color="auto"/>
            <w:left w:val="none" w:sz="0" w:space="0" w:color="auto"/>
            <w:bottom w:val="none" w:sz="0" w:space="0" w:color="auto"/>
            <w:right w:val="none" w:sz="0" w:space="0" w:color="auto"/>
          </w:divBdr>
        </w:div>
      </w:divsChild>
    </w:div>
    <w:div w:id="508251071">
      <w:bodyDiv w:val="1"/>
      <w:marLeft w:val="0"/>
      <w:marRight w:val="0"/>
      <w:marTop w:val="0"/>
      <w:marBottom w:val="0"/>
      <w:divBdr>
        <w:top w:val="none" w:sz="0" w:space="0" w:color="auto"/>
        <w:left w:val="none" w:sz="0" w:space="0" w:color="auto"/>
        <w:bottom w:val="none" w:sz="0" w:space="0" w:color="auto"/>
        <w:right w:val="none" w:sz="0" w:space="0" w:color="auto"/>
      </w:divBdr>
      <w:divsChild>
        <w:div w:id="589507508">
          <w:marLeft w:val="0"/>
          <w:marRight w:val="0"/>
          <w:marTop w:val="0"/>
          <w:marBottom w:val="0"/>
          <w:divBdr>
            <w:top w:val="none" w:sz="0" w:space="0" w:color="auto"/>
            <w:left w:val="none" w:sz="0" w:space="0" w:color="auto"/>
            <w:bottom w:val="none" w:sz="0" w:space="0" w:color="auto"/>
            <w:right w:val="none" w:sz="0" w:space="0" w:color="auto"/>
          </w:divBdr>
          <w:divsChild>
            <w:div w:id="485702294">
              <w:marLeft w:val="0"/>
              <w:marRight w:val="0"/>
              <w:marTop w:val="0"/>
              <w:marBottom w:val="0"/>
              <w:divBdr>
                <w:top w:val="none" w:sz="0" w:space="0" w:color="auto"/>
                <w:left w:val="none" w:sz="0" w:space="0" w:color="auto"/>
                <w:bottom w:val="none" w:sz="0" w:space="0" w:color="auto"/>
                <w:right w:val="none" w:sz="0" w:space="0" w:color="auto"/>
              </w:divBdr>
              <w:divsChild>
                <w:div w:id="1122921187">
                  <w:marLeft w:val="0"/>
                  <w:marRight w:val="0"/>
                  <w:marTop w:val="0"/>
                  <w:marBottom w:val="0"/>
                  <w:divBdr>
                    <w:top w:val="none" w:sz="0" w:space="0" w:color="auto"/>
                    <w:left w:val="none" w:sz="0" w:space="0" w:color="auto"/>
                    <w:bottom w:val="none" w:sz="0" w:space="0" w:color="auto"/>
                    <w:right w:val="none" w:sz="0" w:space="0" w:color="auto"/>
                  </w:divBdr>
                  <w:divsChild>
                    <w:div w:id="1275332617">
                      <w:marLeft w:val="0"/>
                      <w:marRight w:val="0"/>
                      <w:marTop w:val="0"/>
                      <w:marBottom w:val="0"/>
                      <w:divBdr>
                        <w:top w:val="none" w:sz="0" w:space="0" w:color="auto"/>
                        <w:left w:val="none" w:sz="0" w:space="0" w:color="auto"/>
                        <w:bottom w:val="none" w:sz="0" w:space="0" w:color="auto"/>
                        <w:right w:val="none" w:sz="0" w:space="0" w:color="auto"/>
                      </w:divBdr>
                      <w:divsChild>
                        <w:div w:id="547498482">
                          <w:marLeft w:val="0"/>
                          <w:marRight w:val="0"/>
                          <w:marTop w:val="0"/>
                          <w:marBottom w:val="0"/>
                          <w:divBdr>
                            <w:top w:val="none" w:sz="0" w:space="0" w:color="auto"/>
                            <w:left w:val="none" w:sz="0" w:space="0" w:color="auto"/>
                            <w:bottom w:val="none" w:sz="0" w:space="0" w:color="auto"/>
                            <w:right w:val="none" w:sz="0" w:space="0" w:color="auto"/>
                          </w:divBdr>
                          <w:divsChild>
                            <w:div w:id="12547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7249">
          <w:marLeft w:val="0"/>
          <w:marRight w:val="0"/>
          <w:marTop w:val="0"/>
          <w:marBottom w:val="0"/>
          <w:divBdr>
            <w:top w:val="none" w:sz="0" w:space="0" w:color="auto"/>
            <w:left w:val="none" w:sz="0" w:space="0" w:color="auto"/>
            <w:bottom w:val="none" w:sz="0" w:space="0" w:color="auto"/>
            <w:right w:val="none" w:sz="0" w:space="0" w:color="auto"/>
          </w:divBdr>
          <w:divsChild>
            <w:div w:id="2083022242">
              <w:marLeft w:val="0"/>
              <w:marRight w:val="0"/>
              <w:marTop w:val="0"/>
              <w:marBottom w:val="0"/>
              <w:divBdr>
                <w:top w:val="none" w:sz="0" w:space="0" w:color="auto"/>
                <w:left w:val="none" w:sz="0" w:space="0" w:color="auto"/>
                <w:bottom w:val="none" w:sz="0" w:space="0" w:color="auto"/>
                <w:right w:val="none" w:sz="0" w:space="0" w:color="auto"/>
              </w:divBdr>
              <w:divsChild>
                <w:div w:id="1688408856">
                  <w:marLeft w:val="0"/>
                  <w:marRight w:val="0"/>
                  <w:marTop w:val="0"/>
                  <w:marBottom w:val="0"/>
                  <w:divBdr>
                    <w:top w:val="none" w:sz="0" w:space="0" w:color="auto"/>
                    <w:left w:val="none" w:sz="0" w:space="0" w:color="auto"/>
                    <w:bottom w:val="none" w:sz="0" w:space="0" w:color="auto"/>
                    <w:right w:val="none" w:sz="0" w:space="0" w:color="auto"/>
                  </w:divBdr>
                  <w:divsChild>
                    <w:div w:id="941106905">
                      <w:marLeft w:val="0"/>
                      <w:marRight w:val="0"/>
                      <w:marTop w:val="0"/>
                      <w:marBottom w:val="0"/>
                      <w:divBdr>
                        <w:top w:val="none" w:sz="0" w:space="0" w:color="auto"/>
                        <w:left w:val="none" w:sz="0" w:space="0" w:color="auto"/>
                        <w:bottom w:val="none" w:sz="0" w:space="0" w:color="auto"/>
                        <w:right w:val="none" w:sz="0" w:space="0" w:color="auto"/>
                      </w:divBdr>
                      <w:divsChild>
                        <w:div w:id="1142308046">
                          <w:marLeft w:val="0"/>
                          <w:marRight w:val="0"/>
                          <w:marTop w:val="0"/>
                          <w:marBottom w:val="0"/>
                          <w:divBdr>
                            <w:top w:val="none" w:sz="0" w:space="0" w:color="auto"/>
                            <w:left w:val="none" w:sz="0" w:space="0" w:color="auto"/>
                            <w:bottom w:val="none" w:sz="0" w:space="0" w:color="auto"/>
                            <w:right w:val="none" w:sz="0" w:space="0" w:color="auto"/>
                          </w:divBdr>
                          <w:divsChild>
                            <w:div w:id="497574313">
                              <w:marLeft w:val="0"/>
                              <w:marRight w:val="0"/>
                              <w:marTop w:val="0"/>
                              <w:marBottom w:val="0"/>
                              <w:divBdr>
                                <w:top w:val="none" w:sz="0" w:space="0" w:color="auto"/>
                                <w:left w:val="none" w:sz="0" w:space="0" w:color="auto"/>
                                <w:bottom w:val="none" w:sz="0" w:space="0" w:color="auto"/>
                                <w:right w:val="none" w:sz="0" w:space="0" w:color="auto"/>
                              </w:divBdr>
                              <w:divsChild>
                                <w:div w:id="14465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99921">
          <w:marLeft w:val="0"/>
          <w:marRight w:val="0"/>
          <w:marTop w:val="0"/>
          <w:marBottom w:val="0"/>
          <w:divBdr>
            <w:top w:val="none" w:sz="0" w:space="0" w:color="auto"/>
            <w:left w:val="none" w:sz="0" w:space="0" w:color="auto"/>
            <w:bottom w:val="none" w:sz="0" w:space="0" w:color="auto"/>
            <w:right w:val="none" w:sz="0" w:space="0" w:color="auto"/>
          </w:divBdr>
          <w:divsChild>
            <w:div w:id="267658288">
              <w:marLeft w:val="0"/>
              <w:marRight w:val="0"/>
              <w:marTop w:val="0"/>
              <w:marBottom w:val="0"/>
              <w:divBdr>
                <w:top w:val="none" w:sz="0" w:space="0" w:color="auto"/>
                <w:left w:val="none" w:sz="0" w:space="0" w:color="auto"/>
                <w:bottom w:val="none" w:sz="0" w:space="0" w:color="auto"/>
                <w:right w:val="none" w:sz="0" w:space="0" w:color="auto"/>
              </w:divBdr>
              <w:divsChild>
                <w:div w:id="642539190">
                  <w:marLeft w:val="0"/>
                  <w:marRight w:val="0"/>
                  <w:marTop w:val="0"/>
                  <w:marBottom w:val="0"/>
                  <w:divBdr>
                    <w:top w:val="none" w:sz="0" w:space="0" w:color="auto"/>
                    <w:left w:val="none" w:sz="0" w:space="0" w:color="auto"/>
                    <w:bottom w:val="none" w:sz="0" w:space="0" w:color="auto"/>
                    <w:right w:val="none" w:sz="0" w:space="0" w:color="auto"/>
                  </w:divBdr>
                  <w:divsChild>
                    <w:div w:id="1475028508">
                      <w:marLeft w:val="0"/>
                      <w:marRight w:val="0"/>
                      <w:marTop w:val="0"/>
                      <w:marBottom w:val="0"/>
                      <w:divBdr>
                        <w:top w:val="none" w:sz="0" w:space="0" w:color="auto"/>
                        <w:left w:val="none" w:sz="0" w:space="0" w:color="auto"/>
                        <w:bottom w:val="none" w:sz="0" w:space="0" w:color="auto"/>
                        <w:right w:val="none" w:sz="0" w:space="0" w:color="auto"/>
                      </w:divBdr>
                      <w:divsChild>
                        <w:div w:id="1204060124">
                          <w:marLeft w:val="0"/>
                          <w:marRight w:val="0"/>
                          <w:marTop w:val="0"/>
                          <w:marBottom w:val="0"/>
                          <w:divBdr>
                            <w:top w:val="none" w:sz="0" w:space="0" w:color="auto"/>
                            <w:left w:val="none" w:sz="0" w:space="0" w:color="auto"/>
                            <w:bottom w:val="none" w:sz="0" w:space="0" w:color="auto"/>
                            <w:right w:val="none" w:sz="0" w:space="0" w:color="auto"/>
                          </w:divBdr>
                          <w:divsChild>
                            <w:div w:id="5996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997861">
      <w:bodyDiv w:val="1"/>
      <w:marLeft w:val="0"/>
      <w:marRight w:val="0"/>
      <w:marTop w:val="0"/>
      <w:marBottom w:val="0"/>
      <w:divBdr>
        <w:top w:val="none" w:sz="0" w:space="0" w:color="auto"/>
        <w:left w:val="none" w:sz="0" w:space="0" w:color="auto"/>
        <w:bottom w:val="none" w:sz="0" w:space="0" w:color="auto"/>
        <w:right w:val="none" w:sz="0" w:space="0" w:color="auto"/>
      </w:divBdr>
      <w:divsChild>
        <w:div w:id="178935334">
          <w:marLeft w:val="0"/>
          <w:marRight w:val="0"/>
          <w:marTop w:val="0"/>
          <w:marBottom w:val="0"/>
          <w:divBdr>
            <w:top w:val="none" w:sz="0" w:space="0" w:color="auto"/>
            <w:left w:val="none" w:sz="0" w:space="0" w:color="auto"/>
            <w:bottom w:val="none" w:sz="0" w:space="0" w:color="auto"/>
            <w:right w:val="none" w:sz="0" w:space="0" w:color="auto"/>
          </w:divBdr>
        </w:div>
      </w:divsChild>
    </w:div>
    <w:div w:id="520585141">
      <w:bodyDiv w:val="1"/>
      <w:marLeft w:val="0"/>
      <w:marRight w:val="0"/>
      <w:marTop w:val="0"/>
      <w:marBottom w:val="0"/>
      <w:divBdr>
        <w:top w:val="none" w:sz="0" w:space="0" w:color="auto"/>
        <w:left w:val="none" w:sz="0" w:space="0" w:color="auto"/>
        <w:bottom w:val="none" w:sz="0" w:space="0" w:color="auto"/>
        <w:right w:val="none" w:sz="0" w:space="0" w:color="auto"/>
      </w:divBdr>
      <w:divsChild>
        <w:div w:id="695539264">
          <w:marLeft w:val="0"/>
          <w:marRight w:val="0"/>
          <w:marTop w:val="0"/>
          <w:marBottom w:val="0"/>
          <w:divBdr>
            <w:top w:val="none" w:sz="0" w:space="0" w:color="auto"/>
            <w:left w:val="none" w:sz="0" w:space="0" w:color="auto"/>
            <w:bottom w:val="none" w:sz="0" w:space="0" w:color="auto"/>
            <w:right w:val="none" w:sz="0" w:space="0" w:color="auto"/>
          </w:divBdr>
        </w:div>
      </w:divsChild>
    </w:div>
    <w:div w:id="527180484">
      <w:bodyDiv w:val="1"/>
      <w:marLeft w:val="0"/>
      <w:marRight w:val="0"/>
      <w:marTop w:val="0"/>
      <w:marBottom w:val="0"/>
      <w:divBdr>
        <w:top w:val="none" w:sz="0" w:space="0" w:color="auto"/>
        <w:left w:val="none" w:sz="0" w:space="0" w:color="auto"/>
        <w:bottom w:val="none" w:sz="0" w:space="0" w:color="auto"/>
        <w:right w:val="none" w:sz="0" w:space="0" w:color="auto"/>
      </w:divBdr>
    </w:div>
    <w:div w:id="530186716">
      <w:bodyDiv w:val="1"/>
      <w:marLeft w:val="0"/>
      <w:marRight w:val="0"/>
      <w:marTop w:val="0"/>
      <w:marBottom w:val="0"/>
      <w:divBdr>
        <w:top w:val="none" w:sz="0" w:space="0" w:color="auto"/>
        <w:left w:val="none" w:sz="0" w:space="0" w:color="auto"/>
        <w:bottom w:val="none" w:sz="0" w:space="0" w:color="auto"/>
        <w:right w:val="none" w:sz="0" w:space="0" w:color="auto"/>
      </w:divBdr>
      <w:divsChild>
        <w:div w:id="1131094266">
          <w:marLeft w:val="0"/>
          <w:marRight w:val="0"/>
          <w:marTop w:val="0"/>
          <w:marBottom w:val="0"/>
          <w:divBdr>
            <w:top w:val="none" w:sz="0" w:space="0" w:color="auto"/>
            <w:left w:val="none" w:sz="0" w:space="0" w:color="auto"/>
            <w:bottom w:val="none" w:sz="0" w:space="0" w:color="auto"/>
            <w:right w:val="none" w:sz="0" w:space="0" w:color="auto"/>
          </w:divBdr>
        </w:div>
      </w:divsChild>
    </w:div>
    <w:div w:id="531843726">
      <w:bodyDiv w:val="1"/>
      <w:marLeft w:val="0"/>
      <w:marRight w:val="0"/>
      <w:marTop w:val="0"/>
      <w:marBottom w:val="0"/>
      <w:divBdr>
        <w:top w:val="none" w:sz="0" w:space="0" w:color="auto"/>
        <w:left w:val="none" w:sz="0" w:space="0" w:color="auto"/>
        <w:bottom w:val="none" w:sz="0" w:space="0" w:color="auto"/>
        <w:right w:val="none" w:sz="0" w:space="0" w:color="auto"/>
      </w:divBdr>
    </w:div>
    <w:div w:id="537015427">
      <w:bodyDiv w:val="1"/>
      <w:marLeft w:val="0"/>
      <w:marRight w:val="0"/>
      <w:marTop w:val="0"/>
      <w:marBottom w:val="0"/>
      <w:divBdr>
        <w:top w:val="none" w:sz="0" w:space="0" w:color="auto"/>
        <w:left w:val="none" w:sz="0" w:space="0" w:color="auto"/>
        <w:bottom w:val="none" w:sz="0" w:space="0" w:color="auto"/>
        <w:right w:val="none" w:sz="0" w:space="0" w:color="auto"/>
      </w:divBdr>
      <w:divsChild>
        <w:div w:id="108208795">
          <w:marLeft w:val="0"/>
          <w:marRight w:val="0"/>
          <w:marTop w:val="0"/>
          <w:marBottom w:val="0"/>
          <w:divBdr>
            <w:top w:val="none" w:sz="0" w:space="0" w:color="auto"/>
            <w:left w:val="none" w:sz="0" w:space="0" w:color="auto"/>
            <w:bottom w:val="none" w:sz="0" w:space="0" w:color="auto"/>
            <w:right w:val="none" w:sz="0" w:space="0" w:color="auto"/>
          </w:divBdr>
        </w:div>
      </w:divsChild>
    </w:div>
    <w:div w:id="538325193">
      <w:bodyDiv w:val="1"/>
      <w:marLeft w:val="0"/>
      <w:marRight w:val="0"/>
      <w:marTop w:val="0"/>
      <w:marBottom w:val="0"/>
      <w:divBdr>
        <w:top w:val="none" w:sz="0" w:space="0" w:color="auto"/>
        <w:left w:val="none" w:sz="0" w:space="0" w:color="auto"/>
        <w:bottom w:val="none" w:sz="0" w:space="0" w:color="auto"/>
        <w:right w:val="none" w:sz="0" w:space="0" w:color="auto"/>
      </w:divBdr>
      <w:divsChild>
        <w:div w:id="991758010">
          <w:marLeft w:val="0"/>
          <w:marRight w:val="0"/>
          <w:marTop w:val="0"/>
          <w:marBottom w:val="0"/>
          <w:divBdr>
            <w:top w:val="none" w:sz="0" w:space="0" w:color="auto"/>
            <w:left w:val="none" w:sz="0" w:space="0" w:color="auto"/>
            <w:bottom w:val="none" w:sz="0" w:space="0" w:color="auto"/>
            <w:right w:val="none" w:sz="0" w:space="0" w:color="auto"/>
          </w:divBdr>
        </w:div>
      </w:divsChild>
    </w:div>
    <w:div w:id="541334331">
      <w:bodyDiv w:val="1"/>
      <w:marLeft w:val="0"/>
      <w:marRight w:val="0"/>
      <w:marTop w:val="0"/>
      <w:marBottom w:val="0"/>
      <w:divBdr>
        <w:top w:val="none" w:sz="0" w:space="0" w:color="auto"/>
        <w:left w:val="none" w:sz="0" w:space="0" w:color="auto"/>
        <w:bottom w:val="none" w:sz="0" w:space="0" w:color="auto"/>
        <w:right w:val="none" w:sz="0" w:space="0" w:color="auto"/>
      </w:divBdr>
      <w:divsChild>
        <w:div w:id="908005404">
          <w:marLeft w:val="0"/>
          <w:marRight w:val="0"/>
          <w:marTop w:val="0"/>
          <w:marBottom w:val="0"/>
          <w:divBdr>
            <w:top w:val="none" w:sz="0" w:space="0" w:color="auto"/>
            <w:left w:val="none" w:sz="0" w:space="0" w:color="auto"/>
            <w:bottom w:val="none" w:sz="0" w:space="0" w:color="auto"/>
            <w:right w:val="none" w:sz="0" w:space="0" w:color="auto"/>
          </w:divBdr>
        </w:div>
      </w:divsChild>
    </w:div>
    <w:div w:id="544490728">
      <w:bodyDiv w:val="1"/>
      <w:marLeft w:val="0"/>
      <w:marRight w:val="0"/>
      <w:marTop w:val="0"/>
      <w:marBottom w:val="0"/>
      <w:divBdr>
        <w:top w:val="none" w:sz="0" w:space="0" w:color="auto"/>
        <w:left w:val="none" w:sz="0" w:space="0" w:color="auto"/>
        <w:bottom w:val="none" w:sz="0" w:space="0" w:color="auto"/>
        <w:right w:val="none" w:sz="0" w:space="0" w:color="auto"/>
      </w:divBdr>
      <w:divsChild>
        <w:div w:id="1699744296">
          <w:marLeft w:val="0"/>
          <w:marRight w:val="0"/>
          <w:marTop w:val="0"/>
          <w:marBottom w:val="0"/>
          <w:divBdr>
            <w:top w:val="none" w:sz="0" w:space="0" w:color="auto"/>
            <w:left w:val="none" w:sz="0" w:space="0" w:color="auto"/>
            <w:bottom w:val="none" w:sz="0" w:space="0" w:color="auto"/>
            <w:right w:val="none" w:sz="0" w:space="0" w:color="auto"/>
          </w:divBdr>
          <w:divsChild>
            <w:div w:id="1401445338">
              <w:marLeft w:val="0"/>
              <w:marRight w:val="0"/>
              <w:marTop w:val="0"/>
              <w:marBottom w:val="0"/>
              <w:divBdr>
                <w:top w:val="none" w:sz="0" w:space="0" w:color="auto"/>
                <w:left w:val="none" w:sz="0" w:space="0" w:color="auto"/>
                <w:bottom w:val="none" w:sz="0" w:space="0" w:color="auto"/>
                <w:right w:val="none" w:sz="0" w:space="0" w:color="auto"/>
              </w:divBdr>
              <w:divsChild>
                <w:div w:id="506100156">
                  <w:marLeft w:val="0"/>
                  <w:marRight w:val="0"/>
                  <w:marTop w:val="0"/>
                  <w:marBottom w:val="0"/>
                  <w:divBdr>
                    <w:top w:val="none" w:sz="0" w:space="0" w:color="auto"/>
                    <w:left w:val="none" w:sz="0" w:space="0" w:color="auto"/>
                    <w:bottom w:val="none" w:sz="0" w:space="0" w:color="auto"/>
                    <w:right w:val="none" w:sz="0" w:space="0" w:color="auto"/>
                  </w:divBdr>
                  <w:divsChild>
                    <w:div w:id="1135875955">
                      <w:marLeft w:val="0"/>
                      <w:marRight w:val="0"/>
                      <w:marTop w:val="0"/>
                      <w:marBottom w:val="0"/>
                      <w:divBdr>
                        <w:top w:val="none" w:sz="0" w:space="0" w:color="auto"/>
                        <w:left w:val="none" w:sz="0" w:space="0" w:color="auto"/>
                        <w:bottom w:val="none" w:sz="0" w:space="0" w:color="auto"/>
                        <w:right w:val="none" w:sz="0" w:space="0" w:color="auto"/>
                      </w:divBdr>
                      <w:divsChild>
                        <w:div w:id="104931809">
                          <w:marLeft w:val="0"/>
                          <w:marRight w:val="0"/>
                          <w:marTop w:val="0"/>
                          <w:marBottom w:val="0"/>
                          <w:divBdr>
                            <w:top w:val="none" w:sz="0" w:space="0" w:color="auto"/>
                            <w:left w:val="none" w:sz="0" w:space="0" w:color="auto"/>
                            <w:bottom w:val="none" w:sz="0" w:space="0" w:color="auto"/>
                            <w:right w:val="none" w:sz="0" w:space="0" w:color="auto"/>
                          </w:divBdr>
                          <w:divsChild>
                            <w:div w:id="11645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83550">
      <w:bodyDiv w:val="1"/>
      <w:marLeft w:val="0"/>
      <w:marRight w:val="0"/>
      <w:marTop w:val="0"/>
      <w:marBottom w:val="0"/>
      <w:divBdr>
        <w:top w:val="none" w:sz="0" w:space="0" w:color="auto"/>
        <w:left w:val="none" w:sz="0" w:space="0" w:color="auto"/>
        <w:bottom w:val="none" w:sz="0" w:space="0" w:color="auto"/>
        <w:right w:val="none" w:sz="0" w:space="0" w:color="auto"/>
      </w:divBdr>
      <w:divsChild>
        <w:div w:id="844826375">
          <w:marLeft w:val="0"/>
          <w:marRight w:val="0"/>
          <w:marTop w:val="0"/>
          <w:marBottom w:val="0"/>
          <w:divBdr>
            <w:top w:val="none" w:sz="0" w:space="0" w:color="auto"/>
            <w:left w:val="none" w:sz="0" w:space="0" w:color="auto"/>
            <w:bottom w:val="none" w:sz="0" w:space="0" w:color="auto"/>
            <w:right w:val="none" w:sz="0" w:space="0" w:color="auto"/>
          </w:divBdr>
        </w:div>
      </w:divsChild>
    </w:div>
    <w:div w:id="547882173">
      <w:bodyDiv w:val="1"/>
      <w:marLeft w:val="0"/>
      <w:marRight w:val="0"/>
      <w:marTop w:val="0"/>
      <w:marBottom w:val="0"/>
      <w:divBdr>
        <w:top w:val="none" w:sz="0" w:space="0" w:color="auto"/>
        <w:left w:val="none" w:sz="0" w:space="0" w:color="auto"/>
        <w:bottom w:val="none" w:sz="0" w:space="0" w:color="auto"/>
        <w:right w:val="none" w:sz="0" w:space="0" w:color="auto"/>
      </w:divBdr>
      <w:divsChild>
        <w:div w:id="1410805581">
          <w:marLeft w:val="0"/>
          <w:marRight w:val="0"/>
          <w:marTop w:val="0"/>
          <w:marBottom w:val="0"/>
          <w:divBdr>
            <w:top w:val="none" w:sz="0" w:space="0" w:color="auto"/>
            <w:left w:val="none" w:sz="0" w:space="0" w:color="auto"/>
            <w:bottom w:val="none" w:sz="0" w:space="0" w:color="auto"/>
            <w:right w:val="none" w:sz="0" w:space="0" w:color="auto"/>
          </w:divBdr>
        </w:div>
      </w:divsChild>
    </w:div>
    <w:div w:id="549540888">
      <w:bodyDiv w:val="1"/>
      <w:marLeft w:val="0"/>
      <w:marRight w:val="0"/>
      <w:marTop w:val="0"/>
      <w:marBottom w:val="0"/>
      <w:divBdr>
        <w:top w:val="none" w:sz="0" w:space="0" w:color="auto"/>
        <w:left w:val="none" w:sz="0" w:space="0" w:color="auto"/>
        <w:bottom w:val="none" w:sz="0" w:space="0" w:color="auto"/>
        <w:right w:val="none" w:sz="0" w:space="0" w:color="auto"/>
      </w:divBdr>
    </w:div>
    <w:div w:id="549852094">
      <w:bodyDiv w:val="1"/>
      <w:marLeft w:val="0"/>
      <w:marRight w:val="0"/>
      <w:marTop w:val="0"/>
      <w:marBottom w:val="0"/>
      <w:divBdr>
        <w:top w:val="none" w:sz="0" w:space="0" w:color="auto"/>
        <w:left w:val="none" w:sz="0" w:space="0" w:color="auto"/>
        <w:bottom w:val="none" w:sz="0" w:space="0" w:color="auto"/>
        <w:right w:val="none" w:sz="0" w:space="0" w:color="auto"/>
      </w:divBdr>
    </w:div>
    <w:div w:id="550968972">
      <w:bodyDiv w:val="1"/>
      <w:marLeft w:val="0"/>
      <w:marRight w:val="0"/>
      <w:marTop w:val="0"/>
      <w:marBottom w:val="0"/>
      <w:divBdr>
        <w:top w:val="none" w:sz="0" w:space="0" w:color="auto"/>
        <w:left w:val="none" w:sz="0" w:space="0" w:color="auto"/>
        <w:bottom w:val="none" w:sz="0" w:space="0" w:color="auto"/>
        <w:right w:val="none" w:sz="0" w:space="0" w:color="auto"/>
      </w:divBdr>
      <w:divsChild>
        <w:div w:id="1579438740">
          <w:marLeft w:val="0"/>
          <w:marRight w:val="0"/>
          <w:marTop w:val="0"/>
          <w:marBottom w:val="0"/>
          <w:divBdr>
            <w:top w:val="none" w:sz="0" w:space="0" w:color="auto"/>
            <w:left w:val="none" w:sz="0" w:space="0" w:color="auto"/>
            <w:bottom w:val="none" w:sz="0" w:space="0" w:color="auto"/>
            <w:right w:val="none" w:sz="0" w:space="0" w:color="auto"/>
          </w:divBdr>
        </w:div>
      </w:divsChild>
    </w:div>
    <w:div w:id="556167579">
      <w:bodyDiv w:val="1"/>
      <w:marLeft w:val="0"/>
      <w:marRight w:val="0"/>
      <w:marTop w:val="0"/>
      <w:marBottom w:val="0"/>
      <w:divBdr>
        <w:top w:val="none" w:sz="0" w:space="0" w:color="auto"/>
        <w:left w:val="none" w:sz="0" w:space="0" w:color="auto"/>
        <w:bottom w:val="none" w:sz="0" w:space="0" w:color="auto"/>
        <w:right w:val="none" w:sz="0" w:space="0" w:color="auto"/>
      </w:divBdr>
      <w:divsChild>
        <w:div w:id="1962566957">
          <w:marLeft w:val="0"/>
          <w:marRight w:val="0"/>
          <w:marTop w:val="0"/>
          <w:marBottom w:val="0"/>
          <w:divBdr>
            <w:top w:val="none" w:sz="0" w:space="0" w:color="auto"/>
            <w:left w:val="none" w:sz="0" w:space="0" w:color="auto"/>
            <w:bottom w:val="none" w:sz="0" w:space="0" w:color="auto"/>
            <w:right w:val="none" w:sz="0" w:space="0" w:color="auto"/>
          </w:divBdr>
        </w:div>
      </w:divsChild>
    </w:div>
    <w:div w:id="556598513">
      <w:bodyDiv w:val="1"/>
      <w:marLeft w:val="0"/>
      <w:marRight w:val="0"/>
      <w:marTop w:val="0"/>
      <w:marBottom w:val="0"/>
      <w:divBdr>
        <w:top w:val="none" w:sz="0" w:space="0" w:color="auto"/>
        <w:left w:val="none" w:sz="0" w:space="0" w:color="auto"/>
        <w:bottom w:val="none" w:sz="0" w:space="0" w:color="auto"/>
        <w:right w:val="none" w:sz="0" w:space="0" w:color="auto"/>
      </w:divBdr>
      <w:divsChild>
        <w:div w:id="2079982963">
          <w:marLeft w:val="0"/>
          <w:marRight w:val="0"/>
          <w:marTop w:val="0"/>
          <w:marBottom w:val="0"/>
          <w:divBdr>
            <w:top w:val="none" w:sz="0" w:space="0" w:color="auto"/>
            <w:left w:val="none" w:sz="0" w:space="0" w:color="auto"/>
            <w:bottom w:val="none" w:sz="0" w:space="0" w:color="auto"/>
            <w:right w:val="none" w:sz="0" w:space="0" w:color="auto"/>
          </w:divBdr>
        </w:div>
      </w:divsChild>
    </w:div>
    <w:div w:id="570698075">
      <w:bodyDiv w:val="1"/>
      <w:marLeft w:val="0"/>
      <w:marRight w:val="0"/>
      <w:marTop w:val="0"/>
      <w:marBottom w:val="0"/>
      <w:divBdr>
        <w:top w:val="none" w:sz="0" w:space="0" w:color="auto"/>
        <w:left w:val="none" w:sz="0" w:space="0" w:color="auto"/>
        <w:bottom w:val="none" w:sz="0" w:space="0" w:color="auto"/>
        <w:right w:val="none" w:sz="0" w:space="0" w:color="auto"/>
      </w:divBdr>
      <w:divsChild>
        <w:div w:id="1942490027">
          <w:marLeft w:val="0"/>
          <w:marRight w:val="0"/>
          <w:marTop w:val="0"/>
          <w:marBottom w:val="0"/>
          <w:divBdr>
            <w:top w:val="none" w:sz="0" w:space="0" w:color="auto"/>
            <w:left w:val="none" w:sz="0" w:space="0" w:color="auto"/>
            <w:bottom w:val="none" w:sz="0" w:space="0" w:color="auto"/>
            <w:right w:val="none" w:sz="0" w:space="0" w:color="auto"/>
          </w:divBdr>
        </w:div>
      </w:divsChild>
    </w:div>
    <w:div w:id="575164239">
      <w:bodyDiv w:val="1"/>
      <w:marLeft w:val="0"/>
      <w:marRight w:val="0"/>
      <w:marTop w:val="0"/>
      <w:marBottom w:val="0"/>
      <w:divBdr>
        <w:top w:val="none" w:sz="0" w:space="0" w:color="auto"/>
        <w:left w:val="none" w:sz="0" w:space="0" w:color="auto"/>
        <w:bottom w:val="none" w:sz="0" w:space="0" w:color="auto"/>
        <w:right w:val="none" w:sz="0" w:space="0" w:color="auto"/>
      </w:divBdr>
    </w:div>
    <w:div w:id="578564259">
      <w:bodyDiv w:val="1"/>
      <w:marLeft w:val="0"/>
      <w:marRight w:val="0"/>
      <w:marTop w:val="0"/>
      <w:marBottom w:val="0"/>
      <w:divBdr>
        <w:top w:val="none" w:sz="0" w:space="0" w:color="auto"/>
        <w:left w:val="none" w:sz="0" w:space="0" w:color="auto"/>
        <w:bottom w:val="none" w:sz="0" w:space="0" w:color="auto"/>
        <w:right w:val="none" w:sz="0" w:space="0" w:color="auto"/>
      </w:divBdr>
      <w:divsChild>
        <w:div w:id="312217231">
          <w:marLeft w:val="0"/>
          <w:marRight w:val="0"/>
          <w:marTop w:val="0"/>
          <w:marBottom w:val="0"/>
          <w:divBdr>
            <w:top w:val="none" w:sz="0" w:space="0" w:color="auto"/>
            <w:left w:val="none" w:sz="0" w:space="0" w:color="auto"/>
            <w:bottom w:val="none" w:sz="0" w:space="0" w:color="auto"/>
            <w:right w:val="none" w:sz="0" w:space="0" w:color="auto"/>
          </w:divBdr>
        </w:div>
      </w:divsChild>
    </w:div>
    <w:div w:id="582765317">
      <w:bodyDiv w:val="1"/>
      <w:marLeft w:val="0"/>
      <w:marRight w:val="0"/>
      <w:marTop w:val="0"/>
      <w:marBottom w:val="0"/>
      <w:divBdr>
        <w:top w:val="none" w:sz="0" w:space="0" w:color="auto"/>
        <w:left w:val="none" w:sz="0" w:space="0" w:color="auto"/>
        <w:bottom w:val="none" w:sz="0" w:space="0" w:color="auto"/>
        <w:right w:val="none" w:sz="0" w:space="0" w:color="auto"/>
      </w:divBdr>
      <w:divsChild>
        <w:div w:id="437020106">
          <w:marLeft w:val="0"/>
          <w:marRight w:val="0"/>
          <w:marTop w:val="0"/>
          <w:marBottom w:val="0"/>
          <w:divBdr>
            <w:top w:val="none" w:sz="0" w:space="0" w:color="auto"/>
            <w:left w:val="none" w:sz="0" w:space="0" w:color="auto"/>
            <w:bottom w:val="none" w:sz="0" w:space="0" w:color="auto"/>
            <w:right w:val="none" w:sz="0" w:space="0" w:color="auto"/>
          </w:divBdr>
        </w:div>
      </w:divsChild>
    </w:div>
    <w:div w:id="583685181">
      <w:bodyDiv w:val="1"/>
      <w:marLeft w:val="0"/>
      <w:marRight w:val="0"/>
      <w:marTop w:val="0"/>
      <w:marBottom w:val="0"/>
      <w:divBdr>
        <w:top w:val="none" w:sz="0" w:space="0" w:color="auto"/>
        <w:left w:val="none" w:sz="0" w:space="0" w:color="auto"/>
        <w:bottom w:val="none" w:sz="0" w:space="0" w:color="auto"/>
        <w:right w:val="none" w:sz="0" w:space="0" w:color="auto"/>
      </w:divBdr>
      <w:divsChild>
        <w:div w:id="467095138">
          <w:marLeft w:val="0"/>
          <w:marRight w:val="0"/>
          <w:marTop w:val="0"/>
          <w:marBottom w:val="0"/>
          <w:divBdr>
            <w:top w:val="none" w:sz="0" w:space="0" w:color="auto"/>
            <w:left w:val="none" w:sz="0" w:space="0" w:color="auto"/>
            <w:bottom w:val="none" w:sz="0" w:space="0" w:color="auto"/>
            <w:right w:val="none" w:sz="0" w:space="0" w:color="auto"/>
          </w:divBdr>
        </w:div>
      </w:divsChild>
    </w:div>
    <w:div w:id="601647973">
      <w:bodyDiv w:val="1"/>
      <w:marLeft w:val="0"/>
      <w:marRight w:val="0"/>
      <w:marTop w:val="0"/>
      <w:marBottom w:val="0"/>
      <w:divBdr>
        <w:top w:val="none" w:sz="0" w:space="0" w:color="auto"/>
        <w:left w:val="none" w:sz="0" w:space="0" w:color="auto"/>
        <w:bottom w:val="none" w:sz="0" w:space="0" w:color="auto"/>
        <w:right w:val="none" w:sz="0" w:space="0" w:color="auto"/>
      </w:divBdr>
    </w:div>
    <w:div w:id="613175536">
      <w:bodyDiv w:val="1"/>
      <w:marLeft w:val="0"/>
      <w:marRight w:val="0"/>
      <w:marTop w:val="0"/>
      <w:marBottom w:val="0"/>
      <w:divBdr>
        <w:top w:val="none" w:sz="0" w:space="0" w:color="auto"/>
        <w:left w:val="none" w:sz="0" w:space="0" w:color="auto"/>
        <w:bottom w:val="none" w:sz="0" w:space="0" w:color="auto"/>
        <w:right w:val="none" w:sz="0" w:space="0" w:color="auto"/>
      </w:divBdr>
      <w:divsChild>
        <w:div w:id="1209564640">
          <w:marLeft w:val="0"/>
          <w:marRight w:val="0"/>
          <w:marTop w:val="0"/>
          <w:marBottom w:val="0"/>
          <w:divBdr>
            <w:top w:val="none" w:sz="0" w:space="0" w:color="auto"/>
            <w:left w:val="none" w:sz="0" w:space="0" w:color="auto"/>
            <w:bottom w:val="none" w:sz="0" w:space="0" w:color="auto"/>
            <w:right w:val="none" w:sz="0" w:space="0" w:color="auto"/>
          </w:divBdr>
        </w:div>
      </w:divsChild>
    </w:div>
    <w:div w:id="627126563">
      <w:bodyDiv w:val="1"/>
      <w:marLeft w:val="0"/>
      <w:marRight w:val="0"/>
      <w:marTop w:val="0"/>
      <w:marBottom w:val="0"/>
      <w:divBdr>
        <w:top w:val="none" w:sz="0" w:space="0" w:color="auto"/>
        <w:left w:val="none" w:sz="0" w:space="0" w:color="auto"/>
        <w:bottom w:val="none" w:sz="0" w:space="0" w:color="auto"/>
        <w:right w:val="none" w:sz="0" w:space="0" w:color="auto"/>
      </w:divBdr>
    </w:div>
    <w:div w:id="635329722">
      <w:bodyDiv w:val="1"/>
      <w:marLeft w:val="0"/>
      <w:marRight w:val="0"/>
      <w:marTop w:val="0"/>
      <w:marBottom w:val="0"/>
      <w:divBdr>
        <w:top w:val="none" w:sz="0" w:space="0" w:color="auto"/>
        <w:left w:val="none" w:sz="0" w:space="0" w:color="auto"/>
        <w:bottom w:val="none" w:sz="0" w:space="0" w:color="auto"/>
        <w:right w:val="none" w:sz="0" w:space="0" w:color="auto"/>
      </w:divBdr>
      <w:divsChild>
        <w:div w:id="1723089589">
          <w:marLeft w:val="0"/>
          <w:marRight w:val="0"/>
          <w:marTop w:val="0"/>
          <w:marBottom w:val="0"/>
          <w:divBdr>
            <w:top w:val="none" w:sz="0" w:space="0" w:color="auto"/>
            <w:left w:val="none" w:sz="0" w:space="0" w:color="auto"/>
            <w:bottom w:val="none" w:sz="0" w:space="0" w:color="auto"/>
            <w:right w:val="none" w:sz="0" w:space="0" w:color="auto"/>
          </w:divBdr>
        </w:div>
      </w:divsChild>
    </w:div>
    <w:div w:id="635766202">
      <w:bodyDiv w:val="1"/>
      <w:marLeft w:val="0"/>
      <w:marRight w:val="0"/>
      <w:marTop w:val="0"/>
      <w:marBottom w:val="0"/>
      <w:divBdr>
        <w:top w:val="none" w:sz="0" w:space="0" w:color="auto"/>
        <w:left w:val="none" w:sz="0" w:space="0" w:color="auto"/>
        <w:bottom w:val="none" w:sz="0" w:space="0" w:color="auto"/>
        <w:right w:val="none" w:sz="0" w:space="0" w:color="auto"/>
      </w:divBdr>
      <w:divsChild>
        <w:div w:id="2016300729">
          <w:marLeft w:val="0"/>
          <w:marRight w:val="0"/>
          <w:marTop w:val="0"/>
          <w:marBottom w:val="0"/>
          <w:divBdr>
            <w:top w:val="none" w:sz="0" w:space="0" w:color="auto"/>
            <w:left w:val="none" w:sz="0" w:space="0" w:color="auto"/>
            <w:bottom w:val="none" w:sz="0" w:space="0" w:color="auto"/>
            <w:right w:val="none" w:sz="0" w:space="0" w:color="auto"/>
          </w:divBdr>
        </w:div>
      </w:divsChild>
    </w:div>
    <w:div w:id="648635689">
      <w:bodyDiv w:val="1"/>
      <w:marLeft w:val="0"/>
      <w:marRight w:val="0"/>
      <w:marTop w:val="0"/>
      <w:marBottom w:val="0"/>
      <w:divBdr>
        <w:top w:val="none" w:sz="0" w:space="0" w:color="auto"/>
        <w:left w:val="none" w:sz="0" w:space="0" w:color="auto"/>
        <w:bottom w:val="none" w:sz="0" w:space="0" w:color="auto"/>
        <w:right w:val="none" w:sz="0" w:space="0" w:color="auto"/>
      </w:divBdr>
    </w:div>
    <w:div w:id="649558889">
      <w:bodyDiv w:val="1"/>
      <w:marLeft w:val="0"/>
      <w:marRight w:val="0"/>
      <w:marTop w:val="0"/>
      <w:marBottom w:val="0"/>
      <w:divBdr>
        <w:top w:val="none" w:sz="0" w:space="0" w:color="auto"/>
        <w:left w:val="none" w:sz="0" w:space="0" w:color="auto"/>
        <w:bottom w:val="none" w:sz="0" w:space="0" w:color="auto"/>
        <w:right w:val="none" w:sz="0" w:space="0" w:color="auto"/>
      </w:divBdr>
    </w:div>
    <w:div w:id="651375493">
      <w:bodyDiv w:val="1"/>
      <w:marLeft w:val="0"/>
      <w:marRight w:val="0"/>
      <w:marTop w:val="0"/>
      <w:marBottom w:val="0"/>
      <w:divBdr>
        <w:top w:val="none" w:sz="0" w:space="0" w:color="auto"/>
        <w:left w:val="none" w:sz="0" w:space="0" w:color="auto"/>
        <w:bottom w:val="none" w:sz="0" w:space="0" w:color="auto"/>
        <w:right w:val="none" w:sz="0" w:space="0" w:color="auto"/>
      </w:divBdr>
      <w:divsChild>
        <w:div w:id="943535472">
          <w:marLeft w:val="0"/>
          <w:marRight w:val="0"/>
          <w:marTop w:val="0"/>
          <w:marBottom w:val="0"/>
          <w:divBdr>
            <w:top w:val="none" w:sz="0" w:space="0" w:color="auto"/>
            <w:left w:val="none" w:sz="0" w:space="0" w:color="auto"/>
            <w:bottom w:val="none" w:sz="0" w:space="0" w:color="auto"/>
            <w:right w:val="none" w:sz="0" w:space="0" w:color="auto"/>
          </w:divBdr>
        </w:div>
      </w:divsChild>
    </w:div>
    <w:div w:id="653796102">
      <w:bodyDiv w:val="1"/>
      <w:marLeft w:val="0"/>
      <w:marRight w:val="0"/>
      <w:marTop w:val="0"/>
      <w:marBottom w:val="0"/>
      <w:divBdr>
        <w:top w:val="none" w:sz="0" w:space="0" w:color="auto"/>
        <w:left w:val="none" w:sz="0" w:space="0" w:color="auto"/>
        <w:bottom w:val="none" w:sz="0" w:space="0" w:color="auto"/>
        <w:right w:val="none" w:sz="0" w:space="0" w:color="auto"/>
      </w:divBdr>
    </w:div>
    <w:div w:id="664239315">
      <w:bodyDiv w:val="1"/>
      <w:marLeft w:val="0"/>
      <w:marRight w:val="0"/>
      <w:marTop w:val="0"/>
      <w:marBottom w:val="0"/>
      <w:divBdr>
        <w:top w:val="none" w:sz="0" w:space="0" w:color="auto"/>
        <w:left w:val="none" w:sz="0" w:space="0" w:color="auto"/>
        <w:bottom w:val="none" w:sz="0" w:space="0" w:color="auto"/>
        <w:right w:val="none" w:sz="0" w:space="0" w:color="auto"/>
      </w:divBdr>
      <w:divsChild>
        <w:div w:id="1920365527">
          <w:marLeft w:val="0"/>
          <w:marRight w:val="0"/>
          <w:marTop w:val="0"/>
          <w:marBottom w:val="0"/>
          <w:divBdr>
            <w:top w:val="none" w:sz="0" w:space="0" w:color="auto"/>
            <w:left w:val="none" w:sz="0" w:space="0" w:color="auto"/>
            <w:bottom w:val="none" w:sz="0" w:space="0" w:color="auto"/>
            <w:right w:val="none" w:sz="0" w:space="0" w:color="auto"/>
          </w:divBdr>
        </w:div>
      </w:divsChild>
    </w:div>
    <w:div w:id="664937534">
      <w:bodyDiv w:val="1"/>
      <w:marLeft w:val="0"/>
      <w:marRight w:val="0"/>
      <w:marTop w:val="0"/>
      <w:marBottom w:val="0"/>
      <w:divBdr>
        <w:top w:val="none" w:sz="0" w:space="0" w:color="auto"/>
        <w:left w:val="none" w:sz="0" w:space="0" w:color="auto"/>
        <w:bottom w:val="none" w:sz="0" w:space="0" w:color="auto"/>
        <w:right w:val="none" w:sz="0" w:space="0" w:color="auto"/>
      </w:divBdr>
      <w:divsChild>
        <w:div w:id="2010256600">
          <w:marLeft w:val="0"/>
          <w:marRight w:val="0"/>
          <w:marTop w:val="0"/>
          <w:marBottom w:val="0"/>
          <w:divBdr>
            <w:top w:val="none" w:sz="0" w:space="0" w:color="auto"/>
            <w:left w:val="none" w:sz="0" w:space="0" w:color="auto"/>
            <w:bottom w:val="none" w:sz="0" w:space="0" w:color="auto"/>
            <w:right w:val="none" w:sz="0" w:space="0" w:color="auto"/>
          </w:divBdr>
        </w:div>
      </w:divsChild>
    </w:div>
    <w:div w:id="665399726">
      <w:bodyDiv w:val="1"/>
      <w:marLeft w:val="0"/>
      <w:marRight w:val="0"/>
      <w:marTop w:val="0"/>
      <w:marBottom w:val="0"/>
      <w:divBdr>
        <w:top w:val="none" w:sz="0" w:space="0" w:color="auto"/>
        <w:left w:val="none" w:sz="0" w:space="0" w:color="auto"/>
        <w:bottom w:val="none" w:sz="0" w:space="0" w:color="auto"/>
        <w:right w:val="none" w:sz="0" w:space="0" w:color="auto"/>
      </w:divBdr>
    </w:div>
    <w:div w:id="666834605">
      <w:bodyDiv w:val="1"/>
      <w:marLeft w:val="0"/>
      <w:marRight w:val="0"/>
      <w:marTop w:val="0"/>
      <w:marBottom w:val="0"/>
      <w:divBdr>
        <w:top w:val="none" w:sz="0" w:space="0" w:color="auto"/>
        <w:left w:val="none" w:sz="0" w:space="0" w:color="auto"/>
        <w:bottom w:val="none" w:sz="0" w:space="0" w:color="auto"/>
        <w:right w:val="none" w:sz="0" w:space="0" w:color="auto"/>
      </w:divBdr>
      <w:divsChild>
        <w:div w:id="1289630287">
          <w:marLeft w:val="0"/>
          <w:marRight w:val="0"/>
          <w:marTop w:val="0"/>
          <w:marBottom w:val="0"/>
          <w:divBdr>
            <w:top w:val="none" w:sz="0" w:space="0" w:color="auto"/>
            <w:left w:val="none" w:sz="0" w:space="0" w:color="auto"/>
            <w:bottom w:val="none" w:sz="0" w:space="0" w:color="auto"/>
            <w:right w:val="none" w:sz="0" w:space="0" w:color="auto"/>
          </w:divBdr>
        </w:div>
      </w:divsChild>
    </w:div>
    <w:div w:id="671369749">
      <w:bodyDiv w:val="1"/>
      <w:marLeft w:val="0"/>
      <w:marRight w:val="0"/>
      <w:marTop w:val="0"/>
      <w:marBottom w:val="0"/>
      <w:divBdr>
        <w:top w:val="none" w:sz="0" w:space="0" w:color="auto"/>
        <w:left w:val="none" w:sz="0" w:space="0" w:color="auto"/>
        <w:bottom w:val="none" w:sz="0" w:space="0" w:color="auto"/>
        <w:right w:val="none" w:sz="0" w:space="0" w:color="auto"/>
      </w:divBdr>
      <w:divsChild>
        <w:div w:id="168958055">
          <w:marLeft w:val="0"/>
          <w:marRight w:val="0"/>
          <w:marTop w:val="0"/>
          <w:marBottom w:val="0"/>
          <w:divBdr>
            <w:top w:val="none" w:sz="0" w:space="0" w:color="auto"/>
            <w:left w:val="none" w:sz="0" w:space="0" w:color="auto"/>
            <w:bottom w:val="none" w:sz="0" w:space="0" w:color="auto"/>
            <w:right w:val="none" w:sz="0" w:space="0" w:color="auto"/>
          </w:divBdr>
        </w:div>
      </w:divsChild>
    </w:div>
    <w:div w:id="672493287">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700085310">
      <w:bodyDiv w:val="1"/>
      <w:marLeft w:val="0"/>
      <w:marRight w:val="0"/>
      <w:marTop w:val="0"/>
      <w:marBottom w:val="0"/>
      <w:divBdr>
        <w:top w:val="none" w:sz="0" w:space="0" w:color="auto"/>
        <w:left w:val="none" w:sz="0" w:space="0" w:color="auto"/>
        <w:bottom w:val="none" w:sz="0" w:space="0" w:color="auto"/>
        <w:right w:val="none" w:sz="0" w:space="0" w:color="auto"/>
      </w:divBdr>
    </w:div>
    <w:div w:id="714621872">
      <w:bodyDiv w:val="1"/>
      <w:marLeft w:val="0"/>
      <w:marRight w:val="0"/>
      <w:marTop w:val="0"/>
      <w:marBottom w:val="0"/>
      <w:divBdr>
        <w:top w:val="none" w:sz="0" w:space="0" w:color="auto"/>
        <w:left w:val="none" w:sz="0" w:space="0" w:color="auto"/>
        <w:bottom w:val="none" w:sz="0" w:space="0" w:color="auto"/>
        <w:right w:val="none" w:sz="0" w:space="0" w:color="auto"/>
      </w:divBdr>
      <w:divsChild>
        <w:div w:id="2135827630">
          <w:marLeft w:val="0"/>
          <w:marRight w:val="0"/>
          <w:marTop w:val="0"/>
          <w:marBottom w:val="0"/>
          <w:divBdr>
            <w:top w:val="none" w:sz="0" w:space="0" w:color="auto"/>
            <w:left w:val="none" w:sz="0" w:space="0" w:color="auto"/>
            <w:bottom w:val="none" w:sz="0" w:space="0" w:color="auto"/>
            <w:right w:val="none" w:sz="0" w:space="0" w:color="auto"/>
          </w:divBdr>
        </w:div>
      </w:divsChild>
    </w:div>
    <w:div w:id="729764579">
      <w:bodyDiv w:val="1"/>
      <w:marLeft w:val="0"/>
      <w:marRight w:val="0"/>
      <w:marTop w:val="0"/>
      <w:marBottom w:val="0"/>
      <w:divBdr>
        <w:top w:val="none" w:sz="0" w:space="0" w:color="auto"/>
        <w:left w:val="none" w:sz="0" w:space="0" w:color="auto"/>
        <w:bottom w:val="none" w:sz="0" w:space="0" w:color="auto"/>
        <w:right w:val="none" w:sz="0" w:space="0" w:color="auto"/>
      </w:divBdr>
    </w:div>
    <w:div w:id="738788683">
      <w:bodyDiv w:val="1"/>
      <w:marLeft w:val="0"/>
      <w:marRight w:val="0"/>
      <w:marTop w:val="0"/>
      <w:marBottom w:val="0"/>
      <w:divBdr>
        <w:top w:val="none" w:sz="0" w:space="0" w:color="auto"/>
        <w:left w:val="none" w:sz="0" w:space="0" w:color="auto"/>
        <w:bottom w:val="none" w:sz="0" w:space="0" w:color="auto"/>
        <w:right w:val="none" w:sz="0" w:space="0" w:color="auto"/>
      </w:divBdr>
      <w:divsChild>
        <w:div w:id="685713996">
          <w:marLeft w:val="0"/>
          <w:marRight w:val="0"/>
          <w:marTop w:val="0"/>
          <w:marBottom w:val="0"/>
          <w:divBdr>
            <w:top w:val="none" w:sz="0" w:space="0" w:color="auto"/>
            <w:left w:val="none" w:sz="0" w:space="0" w:color="auto"/>
            <w:bottom w:val="none" w:sz="0" w:space="0" w:color="auto"/>
            <w:right w:val="none" w:sz="0" w:space="0" w:color="auto"/>
          </w:divBdr>
        </w:div>
      </w:divsChild>
    </w:div>
    <w:div w:id="742602050">
      <w:bodyDiv w:val="1"/>
      <w:marLeft w:val="0"/>
      <w:marRight w:val="0"/>
      <w:marTop w:val="0"/>
      <w:marBottom w:val="0"/>
      <w:divBdr>
        <w:top w:val="none" w:sz="0" w:space="0" w:color="auto"/>
        <w:left w:val="none" w:sz="0" w:space="0" w:color="auto"/>
        <w:bottom w:val="none" w:sz="0" w:space="0" w:color="auto"/>
        <w:right w:val="none" w:sz="0" w:space="0" w:color="auto"/>
      </w:divBdr>
      <w:divsChild>
        <w:div w:id="1792935931">
          <w:marLeft w:val="0"/>
          <w:marRight w:val="0"/>
          <w:marTop w:val="0"/>
          <w:marBottom w:val="0"/>
          <w:divBdr>
            <w:top w:val="none" w:sz="0" w:space="0" w:color="auto"/>
            <w:left w:val="none" w:sz="0" w:space="0" w:color="auto"/>
            <w:bottom w:val="none" w:sz="0" w:space="0" w:color="auto"/>
            <w:right w:val="none" w:sz="0" w:space="0" w:color="auto"/>
          </w:divBdr>
        </w:div>
      </w:divsChild>
    </w:div>
    <w:div w:id="743645723">
      <w:bodyDiv w:val="1"/>
      <w:marLeft w:val="0"/>
      <w:marRight w:val="0"/>
      <w:marTop w:val="0"/>
      <w:marBottom w:val="0"/>
      <w:divBdr>
        <w:top w:val="none" w:sz="0" w:space="0" w:color="auto"/>
        <w:left w:val="none" w:sz="0" w:space="0" w:color="auto"/>
        <w:bottom w:val="none" w:sz="0" w:space="0" w:color="auto"/>
        <w:right w:val="none" w:sz="0" w:space="0" w:color="auto"/>
      </w:divBdr>
      <w:divsChild>
        <w:div w:id="13654771">
          <w:marLeft w:val="0"/>
          <w:marRight w:val="0"/>
          <w:marTop w:val="0"/>
          <w:marBottom w:val="0"/>
          <w:divBdr>
            <w:top w:val="none" w:sz="0" w:space="0" w:color="auto"/>
            <w:left w:val="none" w:sz="0" w:space="0" w:color="auto"/>
            <w:bottom w:val="none" w:sz="0" w:space="0" w:color="auto"/>
            <w:right w:val="none" w:sz="0" w:space="0" w:color="auto"/>
          </w:divBdr>
        </w:div>
      </w:divsChild>
    </w:div>
    <w:div w:id="750857933">
      <w:bodyDiv w:val="1"/>
      <w:marLeft w:val="0"/>
      <w:marRight w:val="0"/>
      <w:marTop w:val="0"/>
      <w:marBottom w:val="0"/>
      <w:divBdr>
        <w:top w:val="none" w:sz="0" w:space="0" w:color="auto"/>
        <w:left w:val="none" w:sz="0" w:space="0" w:color="auto"/>
        <w:bottom w:val="none" w:sz="0" w:space="0" w:color="auto"/>
        <w:right w:val="none" w:sz="0" w:space="0" w:color="auto"/>
      </w:divBdr>
      <w:divsChild>
        <w:div w:id="848835896">
          <w:marLeft w:val="0"/>
          <w:marRight w:val="0"/>
          <w:marTop w:val="0"/>
          <w:marBottom w:val="0"/>
          <w:divBdr>
            <w:top w:val="none" w:sz="0" w:space="0" w:color="auto"/>
            <w:left w:val="none" w:sz="0" w:space="0" w:color="auto"/>
            <w:bottom w:val="none" w:sz="0" w:space="0" w:color="auto"/>
            <w:right w:val="none" w:sz="0" w:space="0" w:color="auto"/>
          </w:divBdr>
        </w:div>
      </w:divsChild>
    </w:div>
    <w:div w:id="752050402">
      <w:bodyDiv w:val="1"/>
      <w:marLeft w:val="0"/>
      <w:marRight w:val="0"/>
      <w:marTop w:val="0"/>
      <w:marBottom w:val="0"/>
      <w:divBdr>
        <w:top w:val="none" w:sz="0" w:space="0" w:color="auto"/>
        <w:left w:val="none" w:sz="0" w:space="0" w:color="auto"/>
        <w:bottom w:val="none" w:sz="0" w:space="0" w:color="auto"/>
        <w:right w:val="none" w:sz="0" w:space="0" w:color="auto"/>
      </w:divBdr>
      <w:divsChild>
        <w:div w:id="208031964">
          <w:marLeft w:val="0"/>
          <w:marRight w:val="0"/>
          <w:marTop w:val="0"/>
          <w:marBottom w:val="0"/>
          <w:divBdr>
            <w:top w:val="none" w:sz="0" w:space="0" w:color="auto"/>
            <w:left w:val="none" w:sz="0" w:space="0" w:color="auto"/>
            <w:bottom w:val="none" w:sz="0" w:space="0" w:color="auto"/>
            <w:right w:val="none" w:sz="0" w:space="0" w:color="auto"/>
          </w:divBdr>
        </w:div>
      </w:divsChild>
    </w:div>
    <w:div w:id="752899976">
      <w:bodyDiv w:val="1"/>
      <w:marLeft w:val="0"/>
      <w:marRight w:val="0"/>
      <w:marTop w:val="0"/>
      <w:marBottom w:val="0"/>
      <w:divBdr>
        <w:top w:val="none" w:sz="0" w:space="0" w:color="auto"/>
        <w:left w:val="none" w:sz="0" w:space="0" w:color="auto"/>
        <w:bottom w:val="none" w:sz="0" w:space="0" w:color="auto"/>
        <w:right w:val="none" w:sz="0" w:space="0" w:color="auto"/>
      </w:divBdr>
      <w:divsChild>
        <w:div w:id="382487325">
          <w:marLeft w:val="0"/>
          <w:marRight w:val="0"/>
          <w:marTop w:val="0"/>
          <w:marBottom w:val="0"/>
          <w:divBdr>
            <w:top w:val="none" w:sz="0" w:space="0" w:color="auto"/>
            <w:left w:val="none" w:sz="0" w:space="0" w:color="auto"/>
            <w:bottom w:val="none" w:sz="0" w:space="0" w:color="auto"/>
            <w:right w:val="none" w:sz="0" w:space="0" w:color="auto"/>
          </w:divBdr>
        </w:div>
      </w:divsChild>
    </w:div>
    <w:div w:id="761727130">
      <w:bodyDiv w:val="1"/>
      <w:marLeft w:val="0"/>
      <w:marRight w:val="0"/>
      <w:marTop w:val="0"/>
      <w:marBottom w:val="0"/>
      <w:divBdr>
        <w:top w:val="none" w:sz="0" w:space="0" w:color="auto"/>
        <w:left w:val="none" w:sz="0" w:space="0" w:color="auto"/>
        <w:bottom w:val="none" w:sz="0" w:space="0" w:color="auto"/>
        <w:right w:val="none" w:sz="0" w:space="0" w:color="auto"/>
      </w:divBdr>
      <w:divsChild>
        <w:div w:id="1751537267">
          <w:marLeft w:val="0"/>
          <w:marRight w:val="0"/>
          <w:marTop w:val="0"/>
          <w:marBottom w:val="0"/>
          <w:divBdr>
            <w:top w:val="none" w:sz="0" w:space="0" w:color="auto"/>
            <w:left w:val="none" w:sz="0" w:space="0" w:color="auto"/>
            <w:bottom w:val="none" w:sz="0" w:space="0" w:color="auto"/>
            <w:right w:val="none" w:sz="0" w:space="0" w:color="auto"/>
          </w:divBdr>
        </w:div>
      </w:divsChild>
    </w:div>
    <w:div w:id="769667681">
      <w:bodyDiv w:val="1"/>
      <w:marLeft w:val="0"/>
      <w:marRight w:val="0"/>
      <w:marTop w:val="0"/>
      <w:marBottom w:val="0"/>
      <w:divBdr>
        <w:top w:val="none" w:sz="0" w:space="0" w:color="auto"/>
        <w:left w:val="none" w:sz="0" w:space="0" w:color="auto"/>
        <w:bottom w:val="none" w:sz="0" w:space="0" w:color="auto"/>
        <w:right w:val="none" w:sz="0" w:space="0" w:color="auto"/>
      </w:divBdr>
      <w:divsChild>
        <w:div w:id="26613811">
          <w:marLeft w:val="0"/>
          <w:marRight w:val="0"/>
          <w:marTop w:val="0"/>
          <w:marBottom w:val="0"/>
          <w:divBdr>
            <w:top w:val="none" w:sz="0" w:space="0" w:color="auto"/>
            <w:left w:val="none" w:sz="0" w:space="0" w:color="auto"/>
            <w:bottom w:val="none" w:sz="0" w:space="0" w:color="auto"/>
            <w:right w:val="none" w:sz="0" w:space="0" w:color="auto"/>
          </w:divBdr>
        </w:div>
        <w:div w:id="307979317">
          <w:marLeft w:val="0"/>
          <w:marRight w:val="0"/>
          <w:marTop w:val="0"/>
          <w:marBottom w:val="0"/>
          <w:divBdr>
            <w:top w:val="none" w:sz="0" w:space="0" w:color="auto"/>
            <w:left w:val="none" w:sz="0" w:space="0" w:color="auto"/>
            <w:bottom w:val="none" w:sz="0" w:space="0" w:color="auto"/>
            <w:right w:val="none" w:sz="0" w:space="0" w:color="auto"/>
          </w:divBdr>
        </w:div>
        <w:div w:id="320698062">
          <w:marLeft w:val="0"/>
          <w:marRight w:val="0"/>
          <w:marTop w:val="0"/>
          <w:marBottom w:val="0"/>
          <w:divBdr>
            <w:top w:val="none" w:sz="0" w:space="0" w:color="auto"/>
            <w:left w:val="none" w:sz="0" w:space="0" w:color="auto"/>
            <w:bottom w:val="none" w:sz="0" w:space="0" w:color="auto"/>
            <w:right w:val="none" w:sz="0" w:space="0" w:color="auto"/>
          </w:divBdr>
        </w:div>
        <w:div w:id="457723330">
          <w:marLeft w:val="0"/>
          <w:marRight w:val="0"/>
          <w:marTop w:val="0"/>
          <w:marBottom w:val="0"/>
          <w:divBdr>
            <w:top w:val="none" w:sz="0" w:space="0" w:color="auto"/>
            <w:left w:val="none" w:sz="0" w:space="0" w:color="auto"/>
            <w:bottom w:val="none" w:sz="0" w:space="0" w:color="auto"/>
            <w:right w:val="none" w:sz="0" w:space="0" w:color="auto"/>
          </w:divBdr>
        </w:div>
        <w:div w:id="527791520">
          <w:marLeft w:val="0"/>
          <w:marRight w:val="0"/>
          <w:marTop w:val="0"/>
          <w:marBottom w:val="0"/>
          <w:divBdr>
            <w:top w:val="none" w:sz="0" w:space="0" w:color="auto"/>
            <w:left w:val="none" w:sz="0" w:space="0" w:color="auto"/>
            <w:bottom w:val="none" w:sz="0" w:space="0" w:color="auto"/>
            <w:right w:val="none" w:sz="0" w:space="0" w:color="auto"/>
          </w:divBdr>
        </w:div>
        <w:div w:id="529563060">
          <w:marLeft w:val="0"/>
          <w:marRight w:val="0"/>
          <w:marTop w:val="0"/>
          <w:marBottom w:val="0"/>
          <w:divBdr>
            <w:top w:val="none" w:sz="0" w:space="0" w:color="auto"/>
            <w:left w:val="none" w:sz="0" w:space="0" w:color="auto"/>
            <w:bottom w:val="none" w:sz="0" w:space="0" w:color="auto"/>
            <w:right w:val="none" w:sz="0" w:space="0" w:color="auto"/>
          </w:divBdr>
        </w:div>
        <w:div w:id="713500207">
          <w:marLeft w:val="0"/>
          <w:marRight w:val="0"/>
          <w:marTop w:val="0"/>
          <w:marBottom w:val="0"/>
          <w:divBdr>
            <w:top w:val="none" w:sz="0" w:space="0" w:color="auto"/>
            <w:left w:val="none" w:sz="0" w:space="0" w:color="auto"/>
            <w:bottom w:val="none" w:sz="0" w:space="0" w:color="auto"/>
            <w:right w:val="none" w:sz="0" w:space="0" w:color="auto"/>
          </w:divBdr>
        </w:div>
        <w:div w:id="749086920">
          <w:marLeft w:val="0"/>
          <w:marRight w:val="0"/>
          <w:marTop w:val="0"/>
          <w:marBottom w:val="0"/>
          <w:divBdr>
            <w:top w:val="none" w:sz="0" w:space="0" w:color="auto"/>
            <w:left w:val="none" w:sz="0" w:space="0" w:color="auto"/>
            <w:bottom w:val="none" w:sz="0" w:space="0" w:color="auto"/>
            <w:right w:val="none" w:sz="0" w:space="0" w:color="auto"/>
          </w:divBdr>
        </w:div>
        <w:div w:id="962426124">
          <w:marLeft w:val="0"/>
          <w:marRight w:val="0"/>
          <w:marTop w:val="0"/>
          <w:marBottom w:val="0"/>
          <w:divBdr>
            <w:top w:val="none" w:sz="0" w:space="0" w:color="auto"/>
            <w:left w:val="none" w:sz="0" w:space="0" w:color="auto"/>
            <w:bottom w:val="none" w:sz="0" w:space="0" w:color="auto"/>
            <w:right w:val="none" w:sz="0" w:space="0" w:color="auto"/>
          </w:divBdr>
        </w:div>
        <w:div w:id="1015303875">
          <w:marLeft w:val="0"/>
          <w:marRight w:val="0"/>
          <w:marTop w:val="0"/>
          <w:marBottom w:val="0"/>
          <w:divBdr>
            <w:top w:val="none" w:sz="0" w:space="0" w:color="auto"/>
            <w:left w:val="none" w:sz="0" w:space="0" w:color="auto"/>
            <w:bottom w:val="none" w:sz="0" w:space="0" w:color="auto"/>
            <w:right w:val="none" w:sz="0" w:space="0" w:color="auto"/>
          </w:divBdr>
        </w:div>
        <w:div w:id="1057902044">
          <w:marLeft w:val="0"/>
          <w:marRight w:val="0"/>
          <w:marTop w:val="0"/>
          <w:marBottom w:val="0"/>
          <w:divBdr>
            <w:top w:val="none" w:sz="0" w:space="0" w:color="auto"/>
            <w:left w:val="none" w:sz="0" w:space="0" w:color="auto"/>
            <w:bottom w:val="none" w:sz="0" w:space="0" w:color="auto"/>
            <w:right w:val="none" w:sz="0" w:space="0" w:color="auto"/>
          </w:divBdr>
        </w:div>
        <w:div w:id="1172915823">
          <w:marLeft w:val="0"/>
          <w:marRight w:val="0"/>
          <w:marTop w:val="0"/>
          <w:marBottom w:val="0"/>
          <w:divBdr>
            <w:top w:val="none" w:sz="0" w:space="0" w:color="auto"/>
            <w:left w:val="none" w:sz="0" w:space="0" w:color="auto"/>
            <w:bottom w:val="none" w:sz="0" w:space="0" w:color="auto"/>
            <w:right w:val="none" w:sz="0" w:space="0" w:color="auto"/>
          </w:divBdr>
        </w:div>
        <w:div w:id="1519463283">
          <w:marLeft w:val="0"/>
          <w:marRight w:val="0"/>
          <w:marTop w:val="0"/>
          <w:marBottom w:val="0"/>
          <w:divBdr>
            <w:top w:val="none" w:sz="0" w:space="0" w:color="auto"/>
            <w:left w:val="none" w:sz="0" w:space="0" w:color="auto"/>
            <w:bottom w:val="none" w:sz="0" w:space="0" w:color="auto"/>
            <w:right w:val="none" w:sz="0" w:space="0" w:color="auto"/>
          </w:divBdr>
        </w:div>
        <w:div w:id="1676876785">
          <w:marLeft w:val="0"/>
          <w:marRight w:val="0"/>
          <w:marTop w:val="0"/>
          <w:marBottom w:val="0"/>
          <w:divBdr>
            <w:top w:val="none" w:sz="0" w:space="0" w:color="auto"/>
            <w:left w:val="none" w:sz="0" w:space="0" w:color="auto"/>
            <w:bottom w:val="none" w:sz="0" w:space="0" w:color="auto"/>
            <w:right w:val="none" w:sz="0" w:space="0" w:color="auto"/>
          </w:divBdr>
        </w:div>
        <w:div w:id="1692954524">
          <w:marLeft w:val="0"/>
          <w:marRight w:val="0"/>
          <w:marTop w:val="0"/>
          <w:marBottom w:val="0"/>
          <w:divBdr>
            <w:top w:val="none" w:sz="0" w:space="0" w:color="auto"/>
            <w:left w:val="none" w:sz="0" w:space="0" w:color="auto"/>
            <w:bottom w:val="none" w:sz="0" w:space="0" w:color="auto"/>
            <w:right w:val="none" w:sz="0" w:space="0" w:color="auto"/>
          </w:divBdr>
        </w:div>
        <w:div w:id="1811558135">
          <w:marLeft w:val="0"/>
          <w:marRight w:val="0"/>
          <w:marTop w:val="0"/>
          <w:marBottom w:val="0"/>
          <w:divBdr>
            <w:top w:val="none" w:sz="0" w:space="0" w:color="auto"/>
            <w:left w:val="none" w:sz="0" w:space="0" w:color="auto"/>
            <w:bottom w:val="none" w:sz="0" w:space="0" w:color="auto"/>
            <w:right w:val="none" w:sz="0" w:space="0" w:color="auto"/>
          </w:divBdr>
        </w:div>
        <w:div w:id="1878540000">
          <w:marLeft w:val="0"/>
          <w:marRight w:val="0"/>
          <w:marTop w:val="0"/>
          <w:marBottom w:val="0"/>
          <w:divBdr>
            <w:top w:val="none" w:sz="0" w:space="0" w:color="auto"/>
            <w:left w:val="none" w:sz="0" w:space="0" w:color="auto"/>
            <w:bottom w:val="none" w:sz="0" w:space="0" w:color="auto"/>
            <w:right w:val="none" w:sz="0" w:space="0" w:color="auto"/>
          </w:divBdr>
        </w:div>
        <w:div w:id="1956474229">
          <w:marLeft w:val="0"/>
          <w:marRight w:val="0"/>
          <w:marTop w:val="0"/>
          <w:marBottom w:val="0"/>
          <w:divBdr>
            <w:top w:val="none" w:sz="0" w:space="0" w:color="auto"/>
            <w:left w:val="none" w:sz="0" w:space="0" w:color="auto"/>
            <w:bottom w:val="none" w:sz="0" w:space="0" w:color="auto"/>
            <w:right w:val="none" w:sz="0" w:space="0" w:color="auto"/>
          </w:divBdr>
        </w:div>
        <w:div w:id="2118980441">
          <w:marLeft w:val="0"/>
          <w:marRight w:val="0"/>
          <w:marTop w:val="0"/>
          <w:marBottom w:val="0"/>
          <w:divBdr>
            <w:top w:val="none" w:sz="0" w:space="0" w:color="auto"/>
            <w:left w:val="none" w:sz="0" w:space="0" w:color="auto"/>
            <w:bottom w:val="none" w:sz="0" w:space="0" w:color="auto"/>
            <w:right w:val="none" w:sz="0" w:space="0" w:color="auto"/>
          </w:divBdr>
        </w:div>
        <w:div w:id="2142459490">
          <w:marLeft w:val="0"/>
          <w:marRight w:val="0"/>
          <w:marTop w:val="0"/>
          <w:marBottom w:val="0"/>
          <w:divBdr>
            <w:top w:val="none" w:sz="0" w:space="0" w:color="auto"/>
            <w:left w:val="none" w:sz="0" w:space="0" w:color="auto"/>
            <w:bottom w:val="none" w:sz="0" w:space="0" w:color="auto"/>
            <w:right w:val="none" w:sz="0" w:space="0" w:color="auto"/>
          </w:divBdr>
        </w:div>
      </w:divsChild>
    </w:div>
    <w:div w:id="780027922">
      <w:bodyDiv w:val="1"/>
      <w:marLeft w:val="0"/>
      <w:marRight w:val="0"/>
      <w:marTop w:val="0"/>
      <w:marBottom w:val="0"/>
      <w:divBdr>
        <w:top w:val="none" w:sz="0" w:space="0" w:color="auto"/>
        <w:left w:val="none" w:sz="0" w:space="0" w:color="auto"/>
        <w:bottom w:val="none" w:sz="0" w:space="0" w:color="auto"/>
        <w:right w:val="none" w:sz="0" w:space="0" w:color="auto"/>
      </w:divBdr>
      <w:divsChild>
        <w:div w:id="810248330">
          <w:marLeft w:val="0"/>
          <w:marRight w:val="0"/>
          <w:marTop w:val="0"/>
          <w:marBottom w:val="0"/>
          <w:divBdr>
            <w:top w:val="none" w:sz="0" w:space="0" w:color="auto"/>
            <w:left w:val="none" w:sz="0" w:space="0" w:color="auto"/>
            <w:bottom w:val="none" w:sz="0" w:space="0" w:color="auto"/>
            <w:right w:val="none" w:sz="0" w:space="0" w:color="auto"/>
          </w:divBdr>
        </w:div>
      </w:divsChild>
    </w:div>
    <w:div w:id="789279974">
      <w:bodyDiv w:val="1"/>
      <w:marLeft w:val="0"/>
      <w:marRight w:val="0"/>
      <w:marTop w:val="0"/>
      <w:marBottom w:val="0"/>
      <w:divBdr>
        <w:top w:val="none" w:sz="0" w:space="0" w:color="auto"/>
        <w:left w:val="none" w:sz="0" w:space="0" w:color="auto"/>
        <w:bottom w:val="none" w:sz="0" w:space="0" w:color="auto"/>
        <w:right w:val="none" w:sz="0" w:space="0" w:color="auto"/>
      </w:divBdr>
      <w:divsChild>
        <w:div w:id="1150753291">
          <w:marLeft w:val="0"/>
          <w:marRight w:val="0"/>
          <w:marTop w:val="0"/>
          <w:marBottom w:val="0"/>
          <w:divBdr>
            <w:top w:val="none" w:sz="0" w:space="0" w:color="auto"/>
            <w:left w:val="none" w:sz="0" w:space="0" w:color="auto"/>
            <w:bottom w:val="none" w:sz="0" w:space="0" w:color="auto"/>
            <w:right w:val="none" w:sz="0" w:space="0" w:color="auto"/>
          </w:divBdr>
        </w:div>
      </w:divsChild>
    </w:div>
    <w:div w:id="799611232">
      <w:bodyDiv w:val="1"/>
      <w:marLeft w:val="0"/>
      <w:marRight w:val="0"/>
      <w:marTop w:val="0"/>
      <w:marBottom w:val="0"/>
      <w:divBdr>
        <w:top w:val="none" w:sz="0" w:space="0" w:color="auto"/>
        <w:left w:val="none" w:sz="0" w:space="0" w:color="auto"/>
        <w:bottom w:val="none" w:sz="0" w:space="0" w:color="auto"/>
        <w:right w:val="none" w:sz="0" w:space="0" w:color="auto"/>
      </w:divBdr>
    </w:div>
    <w:div w:id="799766981">
      <w:bodyDiv w:val="1"/>
      <w:marLeft w:val="0"/>
      <w:marRight w:val="0"/>
      <w:marTop w:val="0"/>
      <w:marBottom w:val="0"/>
      <w:divBdr>
        <w:top w:val="none" w:sz="0" w:space="0" w:color="auto"/>
        <w:left w:val="none" w:sz="0" w:space="0" w:color="auto"/>
        <w:bottom w:val="none" w:sz="0" w:space="0" w:color="auto"/>
        <w:right w:val="none" w:sz="0" w:space="0" w:color="auto"/>
      </w:divBdr>
      <w:divsChild>
        <w:div w:id="2022730897">
          <w:marLeft w:val="0"/>
          <w:marRight w:val="0"/>
          <w:marTop w:val="0"/>
          <w:marBottom w:val="0"/>
          <w:divBdr>
            <w:top w:val="none" w:sz="0" w:space="0" w:color="auto"/>
            <w:left w:val="none" w:sz="0" w:space="0" w:color="auto"/>
            <w:bottom w:val="none" w:sz="0" w:space="0" w:color="auto"/>
            <w:right w:val="none" w:sz="0" w:space="0" w:color="auto"/>
          </w:divBdr>
        </w:div>
      </w:divsChild>
    </w:div>
    <w:div w:id="800423889">
      <w:bodyDiv w:val="1"/>
      <w:marLeft w:val="0"/>
      <w:marRight w:val="0"/>
      <w:marTop w:val="0"/>
      <w:marBottom w:val="0"/>
      <w:divBdr>
        <w:top w:val="none" w:sz="0" w:space="0" w:color="auto"/>
        <w:left w:val="none" w:sz="0" w:space="0" w:color="auto"/>
        <w:bottom w:val="none" w:sz="0" w:space="0" w:color="auto"/>
        <w:right w:val="none" w:sz="0" w:space="0" w:color="auto"/>
      </w:divBdr>
      <w:divsChild>
        <w:div w:id="1246577259">
          <w:marLeft w:val="0"/>
          <w:marRight w:val="0"/>
          <w:marTop w:val="0"/>
          <w:marBottom w:val="0"/>
          <w:divBdr>
            <w:top w:val="none" w:sz="0" w:space="0" w:color="auto"/>
            <w:left w:val="none" w:sz="0" w:space="0" w:color="auto"/>
            <w:bottom w:val="none" w:sz="0" w:space="0" w:color="auto"/>
            <w:right w:val="none" w:sz="0" w:space="0" w:color="auto"/>
          </w:divBdr>
        </w:div>
      </w:divsChild>
    </w:div>
    <w:div w:id="805468416">
      <w:bodyDiv w:val="1"/>
      <w:marLeft w:val="0"/>
      <w:marRight w:val="0"/>
      <w:marTop w:val="0"/>
      <w:marBottom w:val="0"/>
      <w:divBdr>
        <w:top w:val="none" w:sz="0" w:space="0" w:color="auto"/>
        <w:left w:val="none" w:sz="0" w:space="0" w:color="auto"/>
        <w:bottom w:val="none" w:sz="0" w:space="0" w:color="auto"/>
        <w:right w:val="none" w:sz="0" w:space="0" w:color="auto"/>
      </w:divBdr>
      <w:divsChild>
        <w:div w:id="172887159">
          <w:marLeft w:val="0"/>
          <w:marRight w:val="0"/>
          <w:marTop w:val="0"/>
          <w:marBottom w:val="0"/>
          <w:divBdr>
            <w:top w:val="none" w:sz="0" w:space="0" w:color="auto"/>
            <w:left w:val="none" w:sz="0" w:space="0" w:color="auto"/>
            <w:bottom w:val="none" w:sz="0" w:space="0" w:color="auto"/>
            <w:right w:val="none" w:sz="0" w:space="0" w:color="auto"/>
          </w:divBdr>
        </w:div>
      </w:divsChild>
    </w:div>
    <w:div w:id="806357288">
      <w:bodyDiv w:val="1"/>
      <w:marLeft w:val="0"/>
      <w:marRight w:val="0"/>
      <w:marTop w:val="0"/>
      <w:marBottom w:val="0"/>
      <w:divBdr>
        <w:top w:val="none" w:sz="0" w:space="0" w:color="auto"/>
        <w:left w:val="none" w:sz="0" w:space="0" w:color="auto"/>
        <w:bottom w:val="none" w:sz="0" w:space="0" w:color="auto"/>
        <w:right w:val="none" w:sz="0" w:space="0" w:color="auto"/>
      </w:divBdr>
    </w:div>
    <w:div w:id="806581782">
      <w:bodyDiv w:val="1"/>
      <w:marLeft w:val="0"/>
      <w:marRight w:val="0"/>
      <w:marTop w:val="0"/>
      <w:marBottom w:val="0"/>
      <w:divBdr>
        <w:top w:val="none" w:sz="0" w:space="0" w:color="auto"/>
        <w:left w:val="none" w:sz="0" w:space="0" w:color="auto"/>
        <w:bottom w:val="none" w:sz="0" w:space="0" w:color="auto"/>
        <w:right w:val="none" w:sz="0" w:space="0" w:color="auto"/>
      </w:divBdr>
    </w:div>
    <w:div w:id="807357418">
      <w:bodyDiv w:val="1"/>
      <w:marLeft w:val="0"/>
      <w:marRight w:val="0"/>
      <w:marTop w:val="0"/>
      <w:marBottom w:val="0"/>
      <w:divBdr>
        <w:top w:val="none" w:sz="0" w:space="0" w:color="auto"/>
        <w:left w:val="none" w:sz="0" w:space="0" w:color="auto"/>
        <w:bottom w:val="none" w:sz="0" w:space="0" w:color="auto"/>
        <w:right w:val="none" w:sz="0" w:space="0" w:color="auto"/>
      </w:divBdr>
      <w:divsChild>
        <w:div w:id="576285868">
          <w:marLeft w:val="0"/>
          <w:marRight w:val="0"/>
          <w:marTop w:val="0"/>
          <w:marBottom w:val="0"/>
          <w:divBdr>
            <w:top w:val="none" w:sz="0" w:space="0" w:color="auto"/>
            <w:left w:val="none" w:sz="0" w:space="0" w:color="auto"/>
            <w:bottom w:val="none" w:sz="0" w:space="0" w:color="auto"/>
            <w:right w:val="none" w:sz="0" w:space="0" w:color="auto"/>
          </w:divBdr>
          <w:divsChild>
            <w:div w:id="460996199">
              <w:marLeft w:val="0"/>
              <w:marRight w:val="0"/>
              <w:marTop w:val="0"/>
              <w:marBottom w:val="0"/>
              <w:divBdr>
                <w:top w:val="none" w:sz="0" w:space="0" w:color="auto"/>
                <w:left w:val="none" w:sz="0" w:space="0" w:color="auto"/>
                <w:bottom w:val="none" w:sz="0" w:space="0" w:color="auto"/>
                <w:right w:val="none" w:sz="0" w:space="0" w:color="auto"/>
              </w:divBdr>
              <w:divsChild>
                <w:div w:id="237057355">
                  <w:marLeft w:val="0"/>
                  <w:marRight w:val="0"/>
                  <w:marTop w:val="0"/>
                  <w:marBottom w:val="0"/>
                  <w:divBdr>
                    <w:top w:val="none" w:sz="0" w:space="0" w:color="auto"/>
                    <w:left w:val="none" w:sz="0" w:space="0" w:color="auto"/>
                    <w:bottom w:val="none" w:sz="0" w:space="0" w:color="auto"/>
                    <w:right w:val="none" w:sz="0" w:space="0" w:color="auto"/>
                  </w:divBdr>
                  <w:divsChild>
                    <w:div w:id="202060190">
                      <w:marLeft w:val="0"/>
                      <w:marRight w:val="0"/>
                      <w:marTop w:val="0"/>
                      <w:marBottom w:val="0"/>
                      <w:divBdr>
                        <w:top w:val="none" w:sz="0" w:space="0" w:color="auto"/>
                        <w:left w:val="none" w:sz="0" w:space="0" w:color="auto"/>
                        <w:bottom w:val="none" w:sz="0" w:space="0" w:color="auto"/>
                        <w:right w:val="none" w:sz="0" w:space="0" w:color="auto"/>
                      </w:divBdr>
                      <w:divsChild>
                        <w:div w:id="2032488454">
                          <w:marLeft w:val="0"/>
                          <w:marRight w:val="0"/>
                          <w:marTop w:val="0"/>
                          <w:marBottom w:val="0"/>
                          <w:divBdr>
                            <w:top w:val="none" w:sz="0" w:space="0" w:color="auto"/>
                            <w:left w:val="none" w:sz="0" w:space="0" w:color="auto"/>
                            <w:bottom w:val="none" w:sz="0" w:space="0" w:color="auto"/>
                            <w:right w:val="none" w:sz="0" w:space="0" w:color="auto"/>
                          </w:divBdr>
                          <w:divsChild>
                            <w:div w:id="21389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68982">
      <w:bodyDiv w:val="1"/>
      <w:marLeft w:val="0"/>
      <w:marRight w:val="0"/>
      <w:marTop w:val="0"/>
      <w:marBottom w:val="0"/>
      <w:divBdr>
        <w:top w:val="none" w:sz="0" w:space="0" w:color="auto"/>
        <w:left w:val="none" w:sz="0" w:space="0" w:color="auto"/>
        <w:bottom w:val="none" w:sz="0" w:space="0" w:color="auto"/>
        <w:right w:val="none" w:sz="0" w:space="0" w:color="auto"/>
      </w:divBdr>
      <w:divsChild>
        <w:div w:id="2016153245">
          <w:marLeft w:val="0"/>
          <w:marRight w:val="0"/>
          <w:marTop w:val="0"/>
          <w:marBottom w:val="0"/>
          <w:divBdr>
            <w:top w:val="none" w:sz="0" w:space="0" w:color="auto"/>
            <w:left w:val="none" w:sz="0" w:space="0" w:color="auto"/>
            <w:bottom w:val="none" w:sz="0" w:space="0" w:color="auto"/>
            <w:right w:val="none" w:sz="0" w:space="0" w:color="auto"/>
          </w:divBdr>
        </w:div>
      </w:divsChild>
    </w:div>
    <w:div w:id="808474190">
      <w:bodyDiv w:val="1"/>
      <w:marLeft w:val="0"/>
      <w:marRight w:val="0"/>
      <w:marTop w:val="0"/>
      <w:marBottom w:val="0"/>
      <w:divBdr>
        <w:top w:val="none" w:sz="0" w:space="0" w:color="auto"/>
        <w:left w:val="none" w:sz="0" w:space="0" w:color="auto"/>
        <w:bottom w:val="none" w:sz="0" w:space="0" w:color="auto"/>
        <w:right w:val="none" w:sz="0" w:space="0" w:color="auto"/>
      </w:divBdr>
    </w:div>
    <w:div w:id="810947988">
      <w:bodyDiv w:val="1"/>
      <w:marLeft w:val="0"/>
      <w:marRight w:val="0"/>
      <w:marTop w:val="0"/>
      <w:marBottom w:val="0"/>
      <w:divBdr>
        <w:top w:val="none" w:sz="0" w:space="0" w:color="auto"/>
        <w:left w:val="none" w:sz="0" w:space="0" w:color="auto"/>
        <w:bottom w:val="none" w:sz="0" w:space="0" w:color="auto"/>
        <w:right w:val="none" w:sz="0" w:space="0" w:color="auto"/>
      </w:divBdr>
      <w:divsChild>
        <w:div w:id="1752923997">
          <w:marLeft w:val="0"/>
          <w:marRight w:val="0"/>
          <w:marTop w:val="0"/>
          <w:marBottom w:val="0"/>
          <w:divBdr>
            <w:top w:val="none" w:sz="0" w:space="0" w:color="auto"/>
            <w:left w:val="none" w:sz="0" w:space="0" w:color="auto"/>
            <w:bottom w:val="none" w:sz="0" w:space="0" w:color="auto"/>
            <w:right w:val="none" w:sz="0" w:space="0" w:color="auto"/>
          </w:divBdr>
        </w:div>
      </w:divsChild>
    </w:div>
    <w:div w:id="811025919">
      <w:bodyDiv w:val="1"/>
      <w:marLeft w:val="0"/>
      <w:marRight w:val="0"/>
      <w:marTop w:val="0"/>
      <w:marBottom w:val="0"/>
      <w:divBdr>
        <w:top w:val="none" w:sz="0" w:space="0" w:color="auto"/>
        <w:left w:val="none" w:sz="0" w:space="0" w:color="auto"/>
        <w:bottom w:val="none" w:sz="0" w:space="0" w:color="auto"/>
        <w:right w:val="none" w:sz="0" w:space="0" w:color="auto"/>
      </w:divBdr>
      <w:divsChild>
        <w:div w:id="887494175">
          <w:marLeft w:val="0"/>
          <w:marRight w:val="0"/>
          <w:marTop w:val="0"/>
          <w:marBottom w:val="0"/>
          <w:divBdr>
            <w:top w:val="none" w:sz="0" w:space="0" w:color="auto"/>
            <w:left w:val="none" w:sz="0" w:space="0" w:color="auto"/>
            <w:bottom w:val="none" w:sz="0" w:space="0" w:color="auto"/>
            <w:right w:val="none" w:sz="0" w:space="0" w:color="auto"/>
          </w:divBdr>
        </w:div>
      </w:divsChild>
    </w:div>
    <w:div w:id="814496005">
      <w:bodyDiv w:val="1"/>
      <w:marLeft w:val="0"/>
      <w:marRight w:val="0"/>
      <w:marTop w:val="0"/>
      <w:marBottom w:val="0"/>
      <w:divBdr>
        <w:top w:val="none" w:sz="0" w:space="0" w:color="auto"/>
        <w:left w:val="none" w:sz="0" w:space="0" w:color="auto"/>
        <w:bottom w:val="none" w:sz="0" w:space="0" w:color="auto"/>
        <w:right w:val="none" w:sz="0" w:space="0" w:color="auto"/>
      </w:divBdr>
      <w:divsChild>
        <w:div w:id="623003314">
          <w:marLeft w:val="0"/>
          <w:marRight w:val="0"/>
          <w:marTop w:val="0"/>
          <w:marBottom w:val="0"/>
          <w:divBdr>
            <w:top w:val="none" w:sz="0" w:space="0" w:color="auto"/>
            <w:left w:val="none" w:sz="0" w:space="0" w:color="auto"/>
            <w:bottom w:val="none" w:sz="0" w:space="0" w:color="auto"/>
            <w:right w:val="none" w:sz="0" w:space="0" w:color="auto"/>
          </w:divBdr>
        </w:div>
      </w:divsChild>
    </w:div>
    <w:div w:id="819151889">
      <w:bodyDiv w:val="1"/>
      <w:marLeft w:val="0"/>
      <w:marRight w:val="0"/>
      <w:marTop w:val="0"/>
      <w:marBottom w:val="0"/>
      <w:divBdr>
        <w:top w:val="none" w:sz="0" w:space="0" w:color="auto"/>
        <w:left w:val="none" w:sz="0" w:space="0" w:color="auto"/>
        <w:bottom w:val="none" w:sz="0" w:space="0" w:color="auto"/>
        <w:right w:val="none" w:sz="0" w:space="0" w:color="auto"/>
      </w:divBdr>
    </w:div>
    <w:div w:id="830874563">
      <w:bodyDiv w:val="1"/>
      <w:marLeft w:val="0"/>
      <w:marRight w:val="0"/>
      <w:marTop w:val="0"/>
      <w:marBottom w:val="0"/>
      <w:divBdr>
        <w:top w:val="none" w:sz="0" w:space="0" w:color="auto"/>
        <w:left w:val="none" w:sz="0" w:space="0" w:color="auto"/>
        <w:bottom w:val="none" w:sz="0" w:space="0" w:color="auto"/>
        <w:right w:val="none" w:sz="0" w:space="0" w:color="auto"/>
      </w:divBdr>
    </w:div>
    <w:div w:id="841353566">
      <w:bodyDiv w:val="1"/>
      <w:marLeft w:val="0"/>
      <w:marRight w:val="0"/>
      <w:marTop w:val="0"/>
      <w:marBottom w:val="0"/>
      <w:divBdr>
        <w:top w:val="none" w:sz="0" w:space="0" w:color="auto"/>
        <w:left w:val="none" w:sz="0" w:space="0" w:color="auto"/>
        <w:bottom w:val="none" w:sz="0" w:space="0" w:color="auto"/>
        <w:right w:val="none" w:sz="0" w:space="0" w:color="auto"/>
      </w:divBdr>
    </w:div>
    <w:div w:id="846291524">
      <w:bodyDiv w:val="1"/>
      <w:marLeft w:val="0"/>
      <w:marRight w:val="0"/>
      <w:marTop w:val="0"/>
      <w:marBottom w:val="0"/>
      <w:divBdr>
        <w:top w:val="none" w:sz="0" w:space="0" w:color="auto"/>
        <w:left w:val="none" w:sz="0" w:space="0" w:color="auto"/>
        <w:bottom w:val="none" w:sz="0" w:space="0" w:color="auto"/>
        <w:right w:val="none" w:sz="0" w:space="0" w:color="auto"/>
      </w:divBdr>
      <w:divsChild>
        <w:div w:id="1059665475">
          <w:marLeft w:val="0"/>
          <w:marRight w:val="0"/>
          <w:marTop w:val="0"/>
          <w:marBottom w:val="0"/>
          <w:divBdr>
            <w:top w:val="none" w:sz="0" w:space="0" w:color="auto"/>
            <w:left w:val="none" w:sz="0" w:space="0" w:color="auto"/>
            <w:bottom w:val="none" w:sz="0" w:space="0" w:color="auto"/>
            <w:right w:val="none" w:sz="0" w:space="0" w:color="auto"/>
          </w:divBdr>
        </w:div>
      </w:divsChild>
    </w:div>
    <w:div w:id="847251053">
      <w:bodyDiv w:val="1"/>
      <w:marLeft w:val="0"/>
      <w:marRight w:val="0"/>
      <w:marTop w:val="0"/>
      <w:marBottom w:val="0"/>
      <w:divBdr>
        <w:top w:val="none" w:sz="0" w:space="0" w:color="auto"/>
        <w:left w:val="none" w:sz="0" w:space="0" w:color="auto"/>
        <w:bottom w:val="none" w:sz="0" w:space="0" w:color="auto"/>
        <w:right w:val="none" w:sz="0" w:space="0" w:color="auto"/>
      </w:divBdr>
      <w:divsChild>
        <w:div w:id="1480272280">
          <w:marLeft w:val="0"/>
          <w:marRight w:val="0"/>
          <w:marTop w:val="0"/>
          <w:marBottom w:val="0"/>
          <w:divBdr>
            <w:top w:val="none" w:sz="0" w:space="0" w:color="auto"/>
            <w:left w:val="none" w:sz="0" w:space="0" w:color="auto"/>
            <w:bottom w:val="none" w:sz="0" w:space="0" w:color="auto"/>
            <w:right w:val="none" w:sz="0" w:space="0" w:color="auto"/>
          </w:divBdr>
        </w:div>
      </w:divsChild>
    </w:div>
    <w:div w:id="849179073">
      <w:bodyDiv w:val="1"/>
      <w:marLeft w:val="0"/>
      <w:marRight w:val="0"/>
      <w:marTop w:val="0"/>
      <w:marBottom w:val="0"/>
      <w:divBdr>
        <w:top w:val="none" w:sz="0" w:space="0" w:color="auto"/>
        <w:left w:val="none" w:sz="0" w:space="0" w:color="auto"/>
        <w:bottom w:val="none" w:sz="0" w:space="0" w:color="auto"/>
        <w:right w:val="none" w:sz="0" w:space="0" w:color="auto"/>
      </w:divBdr>
      <w:divsChild>
        <w:div w:id="630284740">
          <w:marLeft w:val="0"/>
          <w:marRight w:val="0"/>
          <w:marTop w:val="0"/>
          <w:marBottom w:val="0"/>
          <w:divBdr>
            <w:top w:val="none" w:sz="0" w:space="0" w:color="auto"/>
            <w:left w:val="none" w:sz="0" w:space="0" w:color="auto"/>
            <w:bottom w:val="none" w:sz="0" w:space="0" w:color="auto"/>
            <w:right w:val="none" w:sz="0" w:space="0" w:color="auto"/>
          </w:divBdr>
        </w:div>
      </w:divsChild>
    </w:div>
    <w:div w:id="849414133">
      <w:bodyDiv w:val="1"/>
      <w:marLeft w:val="0"/>
      <w:marRight w:val="0"/>
      <w:marTop w:val="0"/>
      <w:marBottom w:val="0"/>
      <w:divBdr>
        <w:top w:val="none" w:sz="0" w:space="0" w:color="auto"/>
        <w:left w:val="none" w:sz="0" w:space="0" w:color="auto"/>
        <w:bottom w:val="none" w:sz="0" w:space="0" w:color="auto"/>
        <w:right w:val="none" w:sz="0" w:space="0" w:color="auto"/>
      </w:divBdr>
      <w:divsChild>
        <w:div w:id="1915120899">
          <w:marLeft w:val="0"/>
          <w:marRight w:val="0"/>
          <w:marTop w:val="0"/>
          <w:marBottom w:val="0"/>
          <w:divBdr>
            <w:top w:val="none" w:sz="0" w:space="0" w:color="auto"/>
            <w:left w:val="none" w:sz="0" w:space="0" w:color="auto"/>
            <w:bottom w:val="none" w:sz="0" w:space="0" w:color="auto"/>
            <w:right w:val="none" w:sz="0" w:space="0" w:color="auto"/>
          </w:divBdr>
        </w:div>
      </w:divsChild>
    </w:div>
    <w:div w:id="863976736">
      <w:bodyDiv w:val="1"/>
      <w:marLeft w:val="0"/>
      <w:marRight w:val="0"/>
      <w:marTop w:val="0"/>
      <w:marBottom w:val="0"/>
      <w:divBdr>
        <w:top w:val="none" w:sz="0" w:space="0" w:color="auto"/>
        <w:left w:val="none" w:sz="0" w:space="0" w:color="auto"/>
        <w:bottom w:val="none" w:sz="0" w:space="0" w:color="auto"/>
        <w:right w:val="none" w:sz="0" w:space="0" w:color="auto"/>
      </w:divBdr>
    </w:div>
    <w:div w:id="874074728">
      <w:bodyDiv w:val="1"/>
      <w:marLeft w:val="0"/>
      <w:marRight w:val="0"/>
      <w:marTop w:val="0"/>
      <w:marBottom w:val="0"/>
      <w:divBdr>
        <w:top w:val="none" w:sz="0" w:space="0" w:color="auto"/>
        <w:left w:val="none" w:sz="0" w:space="0" w:color="auto"/>
        <w:bottom w:val="none" w:sz="0" w:space="0" w:color="auto"/>
        <w:right w:val="none" w:sz="0" w:space="0" w:color="auto"/>
      </w:divBdr>
    </w:div>
    <w:div w:id="881013665">
      <w:bodyDiv w:val="1"/>
      <w:marLeft w:val="0"/>
      <w:marRight w:val="0"/>
      <w:marTop w:val="0"/>
      <w:marBottom w:val="0"/>
      <w:divBdr>
        <w:top w:val="none" w:sz="0" w:space="0" w:color="auto"/>
        <w:left w:val="none" w:sz="0" w:space="0" w:color="auto"/>
        <w:bottom w:val="none" w:sz="0" w:space="0" w:color="auto"/>
        <w:right w:val="none" w:sz="0" w:space="0" w:color="auto"/>
      </w:divBdr>
    </w:div>
    <w:div w:id="889615930">
      <w:bodyDiv w:val="1"/>
      <w:marLeft w:val="0"/>
      <w:marRight w:val="0"/>
      <w:marTop w:val="0"/>
      <w:marBottom w:val="0"/>
      <w:divBdr>
        <w:top w:val="none" w:sz="0" w:space="0" w:color="auto"/>
        <w:left w:val="none" w:sz="0" w:space="0" w:color="auto"/>
        <w:bottom w:val="none" w:sz="0" w:space="0" w:color="auto"/>
        <w:right w:val="none" w:sz="0" w:space="0" w:color="auto"/>
      </w:divBdr>
      <w:divsChild>
        <w:div w:id="564032945">
          <w:marLeft w:val="0"/>
          <w:marRight w:val="0"/>
          <w:marTop w:val="0"/>
          <w:marBottom w:val="0"/>
          <w:divBdr>
            <w:top w:val="none" w:sz="0" w:space="0" w:color="auto"/>
            <w:left w:val="none" w:sz="0" w:space="0" w:color="auto"/>
            <w:bottom w:val="none" w:sz="0" w:space="0" w:color="auto"/>
            <w:right w:val="none" w:sz="0" w:space="0" w:color="auto"/>
          </w:divBdr>
        </w:div>
      </w:divsChild>
    </w:div>
    <w:div w:id="892548742">
      <w:bodyDiv w:val="1"/>
      <w:marLeft w:val="0"/>
      <w:marRight w:val="0"/>
      <w:marTop w:val="0"/>
      <w:marBottom w:val="0"/>
      <w:divBdr>
        <w:top w:val="none" w:sz="0" w:space="0" w:color="auto"/>
        <w:left w:val="none" w:sz="0" w:space="0" w:color="auto"/>
        <w:bottom w:val="none" w:sz="0" w:space="0" w:color="auto"/>
        <w:right w:val="none" w:sz="0" w:space="0" w:color="auto"/>
      </w:divBdr>
      <w:divsChild>
        <w:div w:id="2087605722">
          <w:marLeft w:val="0"/>
          <w:marRight w:val="0"/>
          <w:marTop w:val="0"/>
          <w:marBottom w:val="0"/>
          <w:divBdr>
            <w:top w:val="none" w:sz="0" w:space="0" w:color="auto"/>
            <w:left w:val="none" w:sz="0" w:space="0" w:color="auto"/>
            <w:bottom w:val="none" w:sz="0" w:space="0" w:color="auto"/>
            <w:right w:val="none" w:sz="0" w:space="0" w:color="auto"/>
          </w:divBdr>
        </w:div>
      </w:divsChild>
    </w:div>
    <w:div w:id="894855980">
      <w:bodyDiv w:val="1"/>
      <w:marLeft w:val="0"/>
      <w:marRight w:val="0"/>
      <w:marTop w:val="0"/>
      <w:marBottom w:val="0"/>
      <w:divBdr>
        <w:top w:val="none" w:sz="0" w:space="0" w:color="auto"/>
        <w:left w:val="none" w:sz="0" w:space="0" w:color="auto"/>
        <w:bottom w:val="none" w:sz="0" w:space="0" w:color="auto"/>
        <w:right w:val="none" w:sz="0" w:space="0" w:color="auto"/>
      </w:divBdr>
      <w:divsChild>
        <w:div w:id="1191601721">
          <w:marLeft w:val="0"/>
          <w:marRight w:val="0"/>
          <w:marTop w:val="0"/>
          <w:marBottom w:val="0"/>
          <w:divBdr>
            <w:top w:val="none" w:sz="0" w:space="0" w:color="auto"/>
            <w:left w:val="none" w:sz="0" w:space="0" w:color="auto"/>
            <w:bottom w:val="none" w:sz="0" w:space="0" w:color="auto"/>
            <w:right w:val="none" w:sz="0" w:space="0" w:color="auto"/>
          </w:divBdr>
        </w:div>
      </w:divsChild>
    </w:div>
    <w:div w:id="908734729">
      <w:bodyDiv w:val="1"/>
      <w:marLeft w:val="0"/>
      <w:marRight w:val="0"/>
      <w:marTop w:val="0"/>
      <w:marBottom w:val="0"/>
      <w:divBdr>
        <w:top w:val="none" w:sz="0" w:space="0" w:color="auto"/>
        <w:left w:val="none" w:sz="0" w:space="0" w:color="auto"/>
        <w:bottom w:val="none" w:sz="0" w:space="0" w:color="auto"/>
        <w:right w:val="none" w:sz="0" w:space="0" w:color="auto"/>
      </w:divBdr>
      <w:divsChild>
        <w:div w:id="812412587">
          <w:marLeft w:val="0"/>
          <w:marRight w:val="0"/>
          <w:marTop w:val="0"/>
          <w:marBottom w:val="0"/>
          <w:divBdr>
            <w:top w:val="none" w:sz="0" w:space="0" w:color="auto"/>
            <w:left w:val="none" w:sz="0" w:space="0" w:color="auto"/>
            <w:bottom w:val="none" w:sz="0" w:space="0" w:color="auto"/>
            <w:right w:val="none" w:sz="0" w:space="0" w:color="auto"/>
          </w:divBdr>
        </w:div>
      </w:divsChild>
    </w:div>
    <w:div w:id="911038028">
      <w:bodyDiv w:val="1"/>
      <w:marLeft w:val="0"/>
      <w:marRight w:val="0"/>
      <w:marTop w:val="0"/>
      <w:marBottom w:val="0"/>
      <w:divBdr>
        <w:top w:val="none" w:sz="0" w:space="0" w:color="auto"/>
        <w:left w:val="none" w:sz="0" w:space="0" w:color="auto"/>
        <w:bottom w:val="none" w:sz="0" w:space="0" w:color="auto"/>
        <w:right w:val="none" w:sz="0" w:space="0" w:color="auto"/>
      </w:divBdr>
      <w:divsChild>
        <w:div w:id="1285312726">
          <w:marLeft w:val="0"/>
          <w:marRight w:val="0"/>
          <w:marTop w:val="0"/>
          <w:marBottom w:val="0"/>
          <w:divBdr>
            <w:top w:val="none" w:sz="0" w:space="0" w:color="auto"/>
            <w:left w:val="none" w:sz="0" w:space="0" w:color="auto"/>
            <w:bottom w:val="none" w:sz="0" w:space="0" w:color="auto"/>
            <w:right w:val="none" w:sz="0" w:space="0" w:color="auto"/>
          </w:divBdr>
        </w:div>
      </w:divsChild>
    </w:div>
    <w:div w:id="911499332">
      <w:bodyDiv w:val="1"/>
      <w:marLeft w:val="0"/>
      <w:marRight w:val="0"/>
      <w:marTop w:val="0"/>
      <w:marBottom w:val="0"/>
      <w:divBdr>
        <w:top w:val="none" w:sz="0" w:space="0" w:color="auto"/>
        <w:left w:val="none" w:sz="0" w:space="0" w:color="auto"/>
        <w:bottom w:val="none" w:sz="0" w:space="0" w:color="auto"/>
        <w:right w:val="none" w:sz="0" w:space="0" w:color="auto"/>
      </w:divBdr>
      <w:divsChild>
        <w:div w:id="646129468">
          <w:marLeft w:val="0"/>
          <w:marRight w:val="0"/>
          <w:marTop w:val="0"/>
          <w:marBottom w:val="0"/>
          <w:divBdr>
            <w:top w:val="none" w:sz="0" w:space="0" w:color="auto"/>
            <w:left w:val="none" w:sz="0" w:space="0" w:color="auto"/>
            <w:bottom w:val="none" w:sz="0" w:space="0" w:color="auto"/>
            <w:right w:val="none" w:sz="0" w:space="0" w:color="auto"/>
          </w:divBdr>
        </w:div>
      </w:divsChild>
    </w:div>
    <w:div w:id="919751174">
      <w:bodyDiv w:val="1"/>
      <w:marLeft w:val="0"/>
      <w:marRight w:val="0"/>
      <w:marTop w:val="0"/>
      <w:marBottom w:val="0"/>
      <w:divBdr>
        <w:top w:val="none" w:sz="0" w:space="0" w:color="auto"/>
        <w:left w:val="none" w:sz="0" w:space="0" w:color="auto"/>
        <w:bottom w:val="none" w:sz="0" w:space="0" w:color="auto"/>
        <w:right w:val="none" w:sz="0" w:space="0" w:color="auto"/>
      </w:divBdr>
    </w:div>
    <w:div w:id="923881559">
      <w:bodyDiv w:val="1"/>
      <w:marLeft w:val="0"/>
      <w:marRight w:val="0"/>
      <w:marTop w:val="0"/>
      <w:marBottom w:val="0"/>
      <w:divBdr>
        <w:top w:val="none" w:sz="0" w:space="0" w:color="auto"/>
        <w:left w:val="none" w:sz="0" w:space="0" w:color="auto"/>
        <w:bottom w:val="none" w:sz="0" w:space="0" w:color="auto"/>
        <w:right w:val="none" w:sz="0" w:space="0" w:color="auto"/>
      </w:divBdr>
      <w:divsChild>
        <w:div w:id="1926302011">
          <w:marLeft w:val="0"/>
          <w:marRight w:val="0"/>
          <w:marTop w:val="0"/>
          <w:marBottom w:val="0"/>
          <w:divBdr>
            <w:top w:val="none" w:sz="0" w:space="0" w:color="auto"/>
            <w:left w:val="none" w:sz="0" w:space="0" w:color="auto"/>
            <w:bottom w:val="none" w:sz="0" w:space="0" w:color="auto"/>
            <w:right w:val="none" w:sz="0" w:space="0" w:color="auto"/>
          </w:divBdr>
        </w:div>
      </w:divsChild>
    </w:div>
    <w:div w:id="925460449">
      <w:bodyDiv w:val="1"/>
      <w:marLeft w:val="0"/>
      <w:marRight w:val="0"/>
      <w:marTop w:val="0"/>
      <w:marBottom w:val="0"/>
      <w:divBdr>
        <w:top w:val="none" w:sz="0" w:space="0" w:color="auto"/>
        <w:left w:val="none" w:sz="0" w:space="0" w:color="auto"/>
        <w:bottom w:val="none" w:sz="0" w:space="0" w:color="auto"/>
        <w:right w:val="none" w:sz="0" w:space="0" w:color="auto"/>
      </w:divBdr>
      <w:divsChild>
        <w:div w:id="561714839">
          <w:marLeft w:val="0"/>
          <w:marRight w:val="0"/>
          <w:marTop w:val="0"/>
          <w:marBottom w:val="0"/>
          <w:divBdr>
            <w:top w:val="none" w:sz="0" w:space="0" w:color="auto"/>
            <w:left w:val="none" w:sz="0" w:space="0" w:color="auto"/>
            <w:bottom w:val="none" w:sz="0" w:space="0" w:color="auto"/>
            <w:right w:val="none" w:sz="0" w:space="0" w:color="auto"/>
          </w:divBdr>
        </w:div>
      </w:divsChild>
    </w:div>
    <w:div w:id="928121124">
      <w:bodyDiv w:val="1"/>
      <w:marLeft w:val="0"/>
      <w:marRight w:val="0"/>
      <w:marTop w:val="0"/>
      <w:marBottom w:val="0"/>
      <w:divBdr>
        <w:top w:val="none" w:sz="0" w:space="0" w:color="auto"/>
        <w:left w:val="none" w:sz="0" w:space="0" w:color="auto"/>
        <w:bottom w:val="none" w:sz="0" w:space="0" w:color="auto"/>
        <w:right w:val="none" w:sz="0" w:space="0" w:color="auto"/>
      </w:divBdr>
    </w:div>
    <w:div w:id="947010376">
      <w:bodyDiv w:val="1"/>
      <w:marLeft w:val="0"/>
      <w:marRight w:val="0"/>
      <w:marTop w:val="0"/>
      <w:marBottom w:val="0"/>
      <w:divBdr>
        <w:top w:val="none" w:sz="0" w:space="0" w:color="auto"/>
        <w:left w:val="none" w:sz="0" w:space="0" w:color="auto"/>
        <w:bottom w:val="none" w:sz="0" w:space="0" w:color="auto"/>
        <w:right w:val="none" w:sz="0" w:space="0" w:color="auto"/>
      </w:divBdr>
      <w:divsChild>
        <w:div w:id="2086221639">
          <w:marLeft w:val="0"/>
          <w:marRight w:val="0"/>
          <w:marTop w:val="0"/>
          <w:marBottom w:val="0"/>
          <w:divBdr>
            <w:top w:val="none" w:sz="0" w:space="0" w:color="auto"/>
            <w:left w:val="none" w:sz="0" w:space="0" w:color="auto"/>
            <w:bottom w:val="none" w:sz="0" w:space="0" w:color="auto"/>
            <w:right w:val="none" w:sz="0" w:space="0" w:color="auto"/>
          </w:divBdr>
        </w:div>
      </w:divsChild>
    </w:div>
    <w:div w:id="947542165">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sChild>
        <w:div w:id="112405021">
          <w:marLeft w:val="0"/>
          <w:marRight w:val="0"/>
          <w:marTop w:val="0"/>
          <w:marBottom w:val="0"/>
          <w:divBdr>
            <w:top w:val="none" w:sz="0" w:space="0" w:color="auto"/>
            <w:left w:val="none" w:sz="0" w:space="0" w:color="auto"/>
            <w:bottom w:val="none" w:sz="0" w:space="0" w:color="auto"/>
            <w:right w:val="none" w:sz="0" w:space="0" w:color="auto"/>
          </w:divBdr>
        </w:div>
      </w:divsChild>
    </w:div>
    <w:div w:id="958029921">
      <w:bodyDiv w:val="1"/>
      <w:marLeft w:val="0"/>
      <w:marRight w:val="0"/>
      <w:marTop w:val="0"/>
      <w:marBottom w:val="0"/>
      <w:divBdr>
        <w:top w:val="none" w:sz="0" w:space="0" w:color="auto"/>
        <w:left w:val="none" w:sz="0" w:space="0" w:color="auto"/>
        <w:bottom w:val="none" w:sz="0" w:space="0" w:color="auto"/>
        <w:right w:val="none" w:sz="0" w:space="0" w:color="auto"/>
      </w:divBdr>
      <w:divsChild>
        <w:div w:id="474488922">
          <w:marLeft w:val="0"/>
          <w:marRight w:val="0"/>
          <w:marTop w:val="0"/>
          <w:marBottom w:val="0"/>
          <w:divBdr>
            <w:top w:val="none" w:sz="0" w:space="0" w:color="auto"/>
            <w:left w:val="none" w:sz="0" w:space="0" w:color="auto"/>
            <w:bottom w:val="none" w:sz="0" w:space="0" w:color="auto"/>
            <w:right w:val="none" w:sz="0" w:space="0" w:color="auto"/>
          </w:divBdr>
          <w:divsChild>
            <w:div w:id="804859274">
              <w:marLeft w:val="0"/>
              <w:marRight w:val="0"/>
              <w:marTop w:val="0"/>
              <w:marBottom w:val="0"/>
              <w:divBdr>
                <w:top w:val="none" w:sz="0" w:space="0" w:color="auto"/>
                <w:left w:val="none" w:sz="0" w:space="0" w:color="auto"/>
                <w:bottom w:val="none" w:sz="0" w:space="0" w:color="auto"/>
                <w:right w:val="none" w:sz="0" w:space="0" w:color="auto"/>
              </w:divBdr>
              <w:divsChild>
                <w:div w:id="694498963">
                  <w:marLeft w:val="0"/>
                  <w:marRight w:val="0"/>
                  <w:marTop w:val="0"/>
                  <w:marBottom w:val="0"/>
                  <w:divBdr>
                    <w:top w:val="none" w:sz="0" w:space="0" w:color="auto"/>
                    <w:left w:val="none" w:sz="0" w:space="0" w:color="auto"/>
                    <w:bottom w:val="none" w:sz="0" w:space="0" w:color="auto"/>
                    <w:right w:val="none" w:sz="0" w:space="0" w:color="auto"/>
                  </w:divBdr>
                  <w:divsChild>
                    <w:div w:id="1390962609">
                      <w:marLeft w:val="0"/>
                      <w:marRight w:val="0"/>
                      <w:marTop w:val="0"/>
                      <w:marBottom w:val="0"/>
                      <w:divBdr>
                        <w:top w:val="none" w:sz="0" w:space="0" w:color="auto"/>
                        <w:left w:val="none" w:sz="0" w:space="0" w:color="auto"/>
                        <w:bottom w:val="none" w:sz="0" w:space="0" w:color="auto"/>
                        <w:right w:val="none" w:sz="0" w:space="0" w:color="auto"/>
                      </w:divBdr>
                      <w:divsChild>
                        <w:div w:id="1664620357">
                          <w:marLeft w:val="0"/>
                          <w:marRight w:val="0"/>
                          <w:marTop w:val="0"/>
                          <w:marBottom w:val="0"/>
                          <w:divBdr>
                            <w:top w:val="none" w:sz="0" w:space="0" w:color="auto"/>
                            <w:left w:val="none" w:sz="0" w:space="0" w:color="auto"/>
                            <w:bottom w:val="none" w:sz="0" w:space="0" w:color="auto"/>
                            <w:right w:val="none" w:sz="0" w:space="0" w:color="auto"/>
                          </w:divBdr>
                          <w:divsChild>
                            <w:div w:id="841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744952">
      <w:bodyDiv w:val="1"/>
      <w:marLeft w:val="0"/>
      <w:marRight w:val="0"/>
      <w:marTop w:val="0"/>
      <w:marBottom w:val="0"/>
      <w:divBdr>
        <w:top w:val="none" w:sz="0" w:space="0" w:color="auto"/>
        <w:left w:val="none" w:sz="0" w:space="0" w:color="auto"/>
        <w:bottom w:val="none" w:sz="0" w:space="0" w:color="auto"/>
        <w:right w:val="none" w:sz="0" w:space="0" w:color="auto"/>
      </w:divBdr>
      <w:divsChild>
        <w:div w:id="36780845">
          <w:marLeft w:val="0"/>
          <w:marRight w:val="0"/>
          <w:marTop w:val="0"/>
          <w:marBottom w:val="0"/>
          <w:divBdr>
            <w:top w:val="none" w:sz="0" w:space="0" w:color="auto"/>
            <w:left w:val="none" w:sz="0" w:space="0" w:color="auto"/>
            <w:bottom w:val="none" w:sz="0" w:space="0" w:color="auto"/>
            <w:right w:val="none" w:sz="0" w:space="0" w:color="auto"/>
          </w:divBdr>
        </w:div>
      </w:divsChild>
    </w:div>
    <w:div w:id="972292849">
      <w:bodyDiv w:val="1"/>
      <w:marLeft w:val="0"/>
      <w:marRight w:val="0"/>
      <w:marTop w:val="0"/>
      <w:marBottom w:val="0"/>
      <w:divBdr>
        <w:top w:val="none" w:sz="0" w:space="0" w:color="auto"/>
        <w:left w:val="none" w:sz="0" w:space="0" w:color="auto"/>
        <w:bottom w:val="none" w:sz="0" w:space="0" w:color="auto"/>
        <w:right w:val="none" w:sz="0" w:space="0" w:color="auto"/>
      </w:divBdr>
    </w:div>
    <w:div w:id="986514020">
      <w:bodyDiv w:val="1"/>
      <w:marLeft w:val="0"/>
      <w:marRight w:val="0"/>
      <w:marTop w:val="0"/>
      <w:marBottom w:val="0"/>
      <w:divBdr>
        <w:top w:val="none" w:sz="0" w:space="0" w:color="auto"/>
        <w:left w:val="none" w:sz="0" w:space="0" w:color="auto"/>
        <w:bottom w:val="none" w:sz="0" w:space="0" w:color="auto"/>
        <w:right w:val="none" w:sz="0" w:space="0" w:color="auto"/>
      </w:divBdr>
      <w:divsChild>
        <w:div w:id="124012797">
          <w:marLeft w:val="0"/>
          <w:marRight w:val="0"/>
          <w:marTop w:val="0"/>
          <w:marBottom w:val="0"/>
          <w:divBdr>
            <w:top w:val="none" w:sz="0" w:space="0" w:color="auto"/>
            <w:left w:val="none" w:sz="0" w:space="0" w:color="auto"/>
            <w:bottom w:val="none" w:sz="0" w:space="0" w:color="auto"/>
            <w:right w:val="none" w:sz="0" w:space="0" w:color="auto"/>
          </w:divBdr>
        </w:div>
      </w:divsChild>
    </w:div>
    <w:div w:id="999499775">
      <w:bodyDiv w:val="1"/>
      <w:marLeft w:val="0"/>
      <w:marRight w:val="0"/>
      <w:marTop w:val="0"/>
      <w:marBottom w:val="0"/>
      <w:divBdr>
        <w:top w:val="none" w:sz="0" w:space="0" w:color="auto"/>
        <w:left w:val="none" w:sz="0" w:space="0" w:color="auto"/>
        <w:bottom w:val="none" w:sz="0" w:space="0" w:color="auto"/>
        <w:right w:val="none" w:sz="0" w:space="0" w:color="auto"/>
      </w:divBdr>
    </w:div>
    <w:div w:id="1002053606">
      <w:bodyDiv w:val="1"/>
      <w:marLeft w:val="0"/>
      <w:marRight w:val="0"/>
      <w:marTop w:val="0"/>
      <w:marBottom w:val="0"/>
      <w:divBdr>
        <w:top w:val="none" w:sz="0" w:space="0" w:color="auto"/>
        <w:left w:val="none" w:sz="0" w:space="0" w:color="auto"/>
        <w:bottom w:val="none" w:sz="0" w:space="0" w:color="auto"/>
        <w:right w:val="none" w:sz="0" w:space="0" w:color="auto"/>
      </w:divBdr>
      <w:divsChild>
        <w:div w:id="298152429">
          <w:marLeft w:val="0"/>
          <w:marRight w:val="0"/>
          <w:marTop w:val="0"/>
          <w:marBottom w:val="0"/>
          <w:divBdr>
            <w:top w:val="none" w:sz="0" w:space="0" w:color="auto"/>
            <w:left w:val="none" w:sz="0" w:space="0" w:color="auto"/>
            <w:bottom w:val="none" w:sz="0" w:space="0" w:color="auto"/>
            <w:right w:val="none" w:sz="0" w:space="0" w:color="auto"/>
          </w:divBdr>
        </w:div>
        <w:div w:id="339619879">
          <w:marLeft w:val="0"/>
          <w:marRight w:val="0"/>
          <w:marTop w:val="0"/>
          <w:marBottom w:val="0"/>
          <w:divBdr>
            <w:top w:val="none" w:sz="0" w:space="0" w:color="auto"/>
            <w:left w:val="none" w:sz="0" w:space="0" w:color="auto"/>
            <w:bottom w:val="none" w:sz="0" w:space="0" w:color="auto"/>
            <w:right w:val="none" w:sz="0" w:space="0" w:color="auto"/>
          </w:divBdr>
        </w:div>
        <w:div w:id="383673523">
          <w:marLeft w:val="0"/>
          <w:marRight w:val="0"/>
          <w:marTop w:val="0"/>
          <w:marBottom w:val="0"/>
          <w:divBdr>
            <w:top w:val="none" w:sz="0" w:space="0" w:color="auto"/>
            <w:left w:val="none" w:sz="0" w:space="0" w:color="auto"/>
            <w:bottom w:val="none" w:sz="0" w:space="0" w:color="auto"/>
            <w:right w:val="none" w:sz="0" w:space="0" w:color="auto"/>
          </w:divBdr>
        </w:div>
        <w:div w:id="1261569742">
          <w:marLeft w:val="0"/>
          <w:marRight w:val="0"/>
          <w:marTop w:val="0"/>
          <w:marBottom w:val="0"/>
          <w:divBdr>
            <w:top w:val="none" w:sz="0" w:space="0" w:color="auto"/>
            <w:left w:val="none" w:sz="0" w:space="0" w:color="auto"/>
            <w:bottom w:val="none" w:sz="0" w:space="0" w:color="auto"/>
            <w:right w:val="none" w:sz="0" w:space="0" w:color="auto"/>
          </w:divBdr>
        </w:div>
        <w:div w:id="1815370692">
          <w:marLeft w:val="0"/>
          <w:marRight w:val="0"/>
          <w:marTop w:val="0"/>
          <w:marBottom w:val="0"/>
          <w:divBdr>
            <w:top w:val="none" w:sz="0" w:space="0" w:color="auto"/>
            <w:left w:val="none" w:sz="0" w:space="0" w:color="auto"/>
            <w:bottom w:val="none" w:sz="0" w:space="0" w:color="auto"/>
            <w:right w:val="none" w:sz="0" w:space="0" w:color="auto"/>
          </w:divBdr>
        </w:div>
        <w:div w:id="1889410404">
          <w:marLeft w:val="0"/>
          <w:marRight w:val="0"/>
          <w:marTop w:val="0"/>
          <w:marBottom w:val="0"/>
          <w:divBdr>
            <w:top w:val="none" w:sz="0" w:space="0" w:color="auto"/>
            <w:left w:val="none" w:sz="0" w:space="0" w:color="auto"/>
            <w:bottom w:val="none" w:sz="0" w:space="0" w:color="auto"/>
            <w:right w:val="none" w:sz="0" w:space="0" w:color="auto"/>
          </w:divBdr>
        </w:div>
      </w:divsChild>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sChild>
        <w:div w:id="1318722703">
          <w:marLeft w:val="0"/>
          <w:marRight w:val="0"/>
          <w:marTop w:val="0"/>
          <w:marBottom w:val="0"/>
          <w:divBdr>
            <w:top w:val="none" w:sz="0" w:space="0" w:color="auto"/>
            <w:left w:val="none" w:sz="0" w:space="0" w:color="auto"/>
            <w:bottom w:val="none" w:sz="0" w:space="0" w:color="auto"/>
            <w:right w:val="none" w:sz="0" w:space="0" w:color="auto"/>
          </w:divBdr>
        </w:div>
      </w:divsChild>
    </w:div>
    <w:div w:id="1015883863">
      <w:bodyDiv w:val="1"/>
      <w:marLeft w:val="0"/>
      <w:marRight w:val="0"/>
      <w:marTop w:val="0"/>
      <w:marBottom w:val="0"/>
      <w:divBdr>
        <w:top w:val="none" w:sz="0" w:space="0" w:color="auto"/>
        <w:left w:val="none" w:sz="0" w:space="0" w:color="auto"/>
        <w:bottom w:val="none" w:sz="0" w:space="0" w:color="auto"/>
        <w:right w:val="none" w:sz="0" w:space="0" w:color="auto"/>
      </w:divBdr>
      <w:divsChild>
        <w:div w:id="1954092055">
          <w:marLeft w:val="0"/>
          <w:marRight w:val="0"/>
          <w:marTop w:val="0"/>
          <w:marBottom w:val="0"/>
          <w:divBdr>
            <w:top w:val="none" w:sz="0" w:space="0" w:color="auto"/>
            <w:left w:val="none" w:sz="0" w:space="0" w:color="auto"/>
            <w:bottom w:val="none" w:sz="0" w:space="0" w:color="auto"/>
            <w:right w:val="none" w:sz="0" w:space="0" w:color="auto"/>
          </w:divBdr>
          <w:divsChild>
            <w:div w:id="1375228216">
              <w:marLeft w:val="0"/>
              <w:marRight w:val="0"/>
              <w:marTop w:val="0"/>
              <w:marBottom w:val="0"/>
              <w:divBdr>
                <w:top w:val="none" w:sz="0" w:space="0" w:color="auto"/>
                <w:left w:val="none" w:sz="0" w:space="0" w:color="auto"/>
                <w:bottom w:val="none" w:sz="0" w:space="0" w:color="auto"/>
                <w:right w:val="none" w:sz="0" w:space="0" w:color="auto"/>
              </w:divBdr>
              <w:divsChild>
                <w:div w:id="736365758">
                  <w:marLeft w:val="0"/>
                  <w:marRight w:val="0"/>
                  <w:marTop w:val="0"/>
                  <w:marBottom w:val="0"/>
                  <w:divBdr>
                    <w:top w:val="none" w:sz="0" w:space="0" w:color="auto"/>
                    <w:left w:val="none" w:sz="0" w:space="0" w:color="auto"/>
                    <w:bottom w:val="none" w:sz="0" w:space="0" w:color="auto"/>
                    <w:right w:val="none" w:sz="0" w:space="0" w:color="auto"/>
                  </w:divBdr>
                  <w:divsChild>
                    <w:div w:id="1578132258">
                      <w:marLeft w:val="0"/>
                      <w:marRight w:val="0"/>
                      <w:marTop w:val="0"/>
                      <w:marBottom w:val="0"/>
                      <w:divBdr>
                        <w:top w:val="none" w:sz="0" w:space="0" w:color="auto"/>
                        <w:left w:val="none" w:sz="0" w:space="0" w:color="auto"/>
                        <w:bottom w:val="none" w:sz="0" w:space="0" w:color="auto"/>
                        <w:right w:val="none" w:sz="0" w:space="0" w:color="auto"/>
                      </w:divBdr>
                      <w:divsChild>
                        <w:div w:id="34088885">
                          <w:marLeft w:val="0"/>
                          <w:marRight w:val="0"/>
                          <w:marTop w:val="0"/>
                          <w:marBottom w:val="0"/>
                          <w:divBdr>
                            <w:top w:val="none" w:sz="0" w:space="0" w:color="auto"/>
                            <w:left w:val="none" w:sz="0" w:space="0" w:color="auto"/>
                            <w:bottom w:val="none" w:sz="0" w:space="0" w:color="auto"/>
                            <w:right w:val="none" w:sz="0" w:space="0" w:color="auto"/>
                          </w:divBdr>
                          <w:divsChild>
                            <w:div w:id="11744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5726">
      <w:bodyDiv w:val="1"/>
      <w:marLeft w:val="0"/>
      <w:marRight w:val="0"/>
      <w:marTop w:val="0"/>
      <w:marBottom w:val="0"/>
      <w:divBdr>
        <w:top w:val="none" w:sz="0" w:space="0" w:color="auto"/>
        <w:left w:val="none" w:sz="0" w:space="0" w:color="auto"/>
        <w:bottom w:val="none" w:sz="0" w:space="0" w:color="auto"/>
        <w:right w:val="none" w:sz="0" w:space="0" w:color="auto"/>
      </w:divBdr>
    </w:div>
    <w:div w:id="1019963849">
      <w:bodyDiv w:val="1"/>
      <w:marLeft w:val="0"/>
      <w:marRight w:val="0"/>
      <w:marTop w:val="0"/>
      <w:marBottom w:val="0"/>
      <w:divBdr>
        <w:top w:val="none" w:sz="0" w:space="0" w:color="auto"/>
        <w:left w:val="none" w:sz="0" w:space="0" w:color="auto"/>
        <w:bottom w:val="none" w:sz="0" w:space="0" w:color="auto"/>
        <w:right w:val="none" w:sz="0" w:space="0" w:color="auto"/>
      </w:divBdr>
      <w:divsChild>
        <w:div w:id="718824176">
          <w:marLeft w:val="0"/>
          <w:marRight w:val="0"/>
          <w:marTop w:val="0"/>
          <w:marBottom w:val="0"/>
          <w:divBdr>
            <w:top w:val="none" w:sz="0" w:space="0" w:color="auto"/>
            <w:left w:val="none" w:sz="0" w:space="0" w:color="auto"/>
            <w:bottom w:val="none" w:sz="0" w:space="0" w:color="auto"/>
            <w:right w:val="none" w:sz="0" w:space="0" w:color="auto"/>
          </w:divBdr>
        </w:div>
      </w:divsChild>
    </w:div>
    <w:div w:id="1022128980">
      <w:bodyDiv w:val="1"/>
      <w:marLeft w:val="0"/>
      <w:marRight w:val="0"/>
      <w:marTop w:val="0"/>
      <w:marBottom w:val="0"/>
      <w:divBdr>
        <w:top w:val="none" w:sz="0" w:space="0" w:color="auto"/>
        <w:left w:val="none" w:sz="0" w:space="0" w:color="auto"/>
        <w:bottom w:val="none" w:sz="0" w:space="0" w:color="auto"/>
        <w:right w:val="none" w:sz="0" w:space="0" w:color="auto"/>
      </w:divBdr>
      <w:divsChild>
        <w:div w:id="1902673917">
          <w:marLeft w:val="0"/>
          <w:marRight w:val="0"/>
          <w:marTop w:val="0"/>
          <w:marBottom w:val="0"/>
          <w:divBdr>
            <w:top w:val="none" w:sz="0" w:space="0" w:color="auto"/>
            <w:left w:val="none" w:sz="0" w:space="0" w:color="auto"/>
            <w:bottom w:val="none" w:sz="0" w:space="0" w:color="auto"/>
            <w:right w:val="none" w:sz="0" w:space="0" w:color="auto"/>
          </w:divBdr>
        </w:div>
      </w:divsChild>
    </w:div>
    <w:div w:id="1028724894">
      <w:bodyDiv w:val="1"/>
      <w:marLeft w:val="0"/>
      <w:marRight w:val="0"/>
      <w:marTop w:val="0"/>
      <w:marBottom w:val="0"/>
      <w:divBdr>
        <w:top w:val="none" w:sz="0" w:space="0" w:color="auto"/>
        <w:left w:val="none" w:sz="0" w:space="0" w:color="auto"/>
        <w:bottom w:val="none" w:sz="0" w:space="0" w:color="auto"/>
        <w:right w:val="none" w:sz="0" w:space="0" w:color="auto"/>
      </w:divBdr>
      <w:divsChild>
        <w:div w:id="494300489">
          <w:marLeft w:val="0"/>
          <w:marRight w:val="0"/>
          <w:marTop w:val="0"/>
          <w:marBottom w:val="0"/>
          <w:divBdr>
            <w:top w:val="none" w:sz="0" w:space="0" w:color="auto"/>
            <w:left w:val="none" w:sz="0" w:space="0" w:color="auto"/>
            <w:bottom w:val="none" w:sz="0" w:space="0" w:color="auto"/>
            <w:right w:val="none" w:sz="0" w:space="0" w:color="auto"/>
          </w:divBdr>
        </w:div>
      </w:divsChild>
    </w:div>
    <w:div w:id="1039747218">
      <w:bodyDiv w:val="1"/>
      <w:marLeft w:val="0"/>
      <w:marRight w:val="0"/>
      <w:marTop w:val="0"/>
      <w:marBottom w:val="0"/>
      <w:divBdr>
        <w:top w:val="none" w:sz="0" w:space="0" w:color="auto"/>
        <w:left w:val="none" w:sz="0" w:space="0" w:color="auto"/>
        <w:bottom w:val="none" w:sz="0" w:space="0" w:color="auto"/>
        <w:right w:val="none" w:sz="0" w:space="0" w:color="auto"/>
      </w:divBdr>
    </w:div>
    <w:div w:id="1044064934">
      <w:bodyDiv w:val="1"/>
      <w:marLeft w:val="0"/>
      <w:marRight w:val="0"/>
      <w:marTop w:val="0"/>
      <w:marBottom w:val="0"/>
      <w:divBdr>
        <w:top w:val="none" w:sz="0" w:space="0" w:color="auto"/>
        <w:left w:val="none" w:sz="0" w:space="0" w:color="auto"/>
        <w:bottom w:val="none" w:sz="0" w:space="0" w:color="auto"/>
        <w:right w:val="none" w:sz="0" w:space="0" w:color="auto"/>
      </w:divBdr>
      <w:divsChild>
        <w:div w:id="80838323">
          <w:marLeft w:val="0"/>
          <w:marRight w:val="0"/>
          <w:marTop w:val="0"/>
          <w:marBottom w:val="0"/>
          <w:divBdr>
            <w:top w:val="none" w:sz="0" w:space="0" w:color="auto"/>
            <w:left w:val="none" w:sz="0" w:space="0" w:color="auto"/>
            <w:bottom w:val="none" w:sz="0" w:space="0" w:color="auto"/>
            <w:right w:val="none" w:sz="0" w:space="0" w:color="auto"/>
          </w:divBdr>
        </w:div>
      </w:divsChild>
    </w:div>
    <w:div w:id="1049107316">
      <w:bodyDiv w:val="1"/>
      <w:marLeft w:val="0"/>
      <w:marRight w:val="0"/>
      <w:marTop w:val="0"/>
      <w:marBottom w:val="0"/>
      <w:divBdr>
        <w:top w:val="none" w:sz="0" w:space="0" w:color="auto"/>
        <w:left w:val="none" w:sz="0" w:space="0" w:color="auto"/>
        <w:bottom w:val="none" w:sz="0" w:space="0" w:color="auto"/>
        <w:right w:val="none" w:sz="0" w:space="0" w:color="auto"/>
      </w:divBdr>
      <w:divsChild>
        <w:div w:id="1276063649">
          <w:marLeft w:val="0"/>
          <w:marRight w:val="0"/>
          <w:marTop w:val="0"/>
          <w:marBottom w:val="0"/>
          <w:divBdr>
            <w:top w:val="none" w:sz="0" w:space="0" w:color="auto"/>
            <w:left w:val="none" w:sz="0" w:space="0" w:color="auto"/>
            <w:bottom w:val="none" w:sz="0" w:space="0" w:color="auto"/>
            <w:right w:val="none" w:sz="0" w:space="0" w:color="auto"/>
          </w:divBdr>
        </w:div>
      </w:divsChild>
    </w:div>
    <w:div w:id="1054279712">
      <w:bodyDiv w:val="1"/>
      <w:marLeft w:val="0"/>
      <w:marRight w:val="0"/>
      <w:marTop w:val="0"/>
      <w:marBottom w:val="0"/>
      <w:divBdr>
        <w:top w:val="none" w:sz="0" w:space="0" w:color="auto"/>
        <w:left w:val="none" w:sz="0" w:space="0" w:color="auto"/>
        <w:bottom w:val="none" w:sz="0" w:space="0" w:color="auto"/>
        <w:right w:val="none" w:sz="0" w:space="0" w:color="auto"/>
      </w:divBdr>
      <w:divsChild>
        <w:div w:id="530798753">
          <w:marLeft w:val="0"/>
          <w:marRight w:val="0"/>
          <w:marTop w:val="0"/>
          <w:marBottom w:val="0"/>
          <w:divBdr>
            <w:top w:val="none" w:sz="0" w:space="0" w:color="auto"/>
            <w:left w:val="none" w:sz="0" w:space="0" w:color="auto"/>
            <w:bottom w:val="none" w:sz="0" w:space="0" w:color="auto"/>
            <w:right w:val="none" w:sz="0" w:space="0" w:color="auto"/>
          </w:divBdr>
        </w:div>
      </w:divsChild>
    </w:div>
    <w:div w:id="1058673631">
      <w:bodyDiv w:val="1"/>
      <w:marLeft w:val="0"/>
      <w:marRight w:val="0"/>
      <w:marTop w:val="0"/>
      <w:marBottom w:val="0"/>
      <w:divBdr>
        <w:top w:val="none" w:sz="0" w:space="0" w:color="auto"/>
        <w:left w:val="none" w:sz="0" w:space="0" w:color="auto"/>
        <w:bottom w:val="none" w:sz="0" w:space="0" w:color="auto"/>
        <w:right w:val="none" w:sz="0" w:space="0" w:color="auto"/>
      </w:divBdr>
    </w:div>
    <w:div w:id="1061440224">
      <w:bodyDiv w:val="1"/>
      <w:marLeft w:val="0"/>
      <w:marRight w:val="0"/>
      <w:marTop w:val="0"/>
      <w:marBottom w:val="0"/>
      <w:divBdr>
        <w:top w:val="none" w:sz="0" w:space="0" w:color="auto"/>
        <w:left w:val="none" w:sz="0" w:space="0" w:color="auto"/>
        <w:bottom w:val="none" w:sz="0" w:space="0" w:color="auto"/>
        <w:right w:val="none" w:sz="0" w:space="0" w:color="auto"/>
      </w:divBdr>
      <w:divsChild>
        <w:div w:id="256522192">
          <w:marLeft w:val="0"/>
          <w:marRight w:val="0"/>
          <w:marTop w:val="0"/>
          <w:marBottom w:val="0"/>
          <w:divBdr>
            <w:top w:val="none" w:sz="0" w:space="0" w:color="auto"/>
            <w:left w:val="none" w:sz="0" w:space="0" w:color="auto"/>
            <w:bottom w:val="none" w:sz="0" w:space="0" w:color="auto"/>
            <w:right w:val="none" w:sz="0" w:space="0" w:color="auto"/>
          </w:divBdr>
        </w:div>
      </w:divsChild>
    </w:div>
    <w:div w:id="1065760929">
      <w:bodyDiv w:val="1"/>
      <w:marLeft w:val="0"/>
      <w:marRight w:val="0"/>
      <w:marTop w:val="0"/>
      <w:marBottom w:val="0"/>
      <w:divBdr>
        <w:top w:val="none" w:sz="0" w:space="0" w:color="auto"/>
        <w:left w:val="none" w:sz="0" w:space="0" w:color="auto"/>
        <w:bottom w:val="none" w:sz="0" w:space="0" w:color="auto"/>
        <w:right w:val="none" w:sz="0" w:space="0" w:color="auto"/>
      </w:divBdr>
      <w:divsChild>
        <w:div w:id="1144158912">
          <w:marLeft w:val="0"/>
          <w:marRight w:val="0"/>
          <w:marTop w:val="0"/>
          <w:marBottom w:val="0"/>
          <w:divBdr>
            <w:top w:val="none" w:sz="0" w:space="0" w:color="auto"/>
            <w:left w:val="none" w:sz="0" w:space="0" w:color="auto"/>
            <w:bottom w:val="none" w:sz="0" w:space="0" w:color="auto"/>
            <w:right w:val="none" w:sz="0" w:space="0" w:color="auto"/>
          </w:divBdr>
        </w:div>
      </w:divsChild>
    </w:div>
    <w:div w:id="1071928296">
      <w:bodyDiv w:val="1"/>
      <w:marLeft w:val="0"/>
      <w:marRight w:val="0"/>
      <w:marTop w:val="0"/>
      <w:marBottom w:val="0"/>
      <w:divBdr>
        <w:top w:val="none" w:sz="0" w:space="0" w:color="auto"/>
        <w:left w:val="none" w:sz="0" w:space="0" w:color="auto"/>
        <w:bottom w:val="none" w:sz="0" w:space="0" w:color="auto"/>
        <w:right w:val="none" w:sz="0" w:space="0" w:color="auto"/>
      </w:divBdr>
      <w:divsChild>
        <w:div w:id="1907376237">
          <w:marLeft w:val="0"/>
          <w:marRight w:val="0"/>
          <w:marTop w:val="0"/>
          <w:marBottom w:val="0"/>
          <w:divBdr>
            <w:top w:val="none" w:sz="0" w:space="0" w:color="auto"/>
            <w:left w:val="none" w:sz="0" w:space="0" w:color="auto"/>
            <w:bottom w:val="none" w:sz="0" w:space="0" w:color="auto"/>
            <w:right w:val="none" w:sz="0" w:space="0" w:color="auto"/>
          </w:divBdr>
        </w:div>
      </w:divsChild>
    </w:div>
    <w:div w:id="1072657918">
      <w:bodyDiv w:val="1"/>
      <w:marLeft w:val="0"/>
      <w:marRight w:val="0"/>
      <w:marTop w:val="0"/>
      <w:marBottom w:val="0"/>
      <w:divBdr>
        <w:top w:val="none" w:sz="0" w:space="0" w:color="auto"/>
        <w:left w:val="none" w:sz="0" w:space="0" w:color="auto"/>
        <w:bottom w:val="none" w:sz="0" w:space="0" w:color="auto"/>
        <w:right w:val="none" w:sz="0" w:space="0" w:color="auto"/>
      </w:divBdr>
      <w:divsChild>
        <w:div w:id="1445466672">
          <w:marLeft w:val="0"/>
          <w:marRight w:val="0"/>
          <w:marTop w:val="0"/>
          <w:marBottom w:val="0"/>
          <w:divBdr>
            <w:top w:val="none" w:sz="0" w:space="0" w:color="auto"/>
            <w:left w:val="none" w:sz="0" w:space="0" w:color="auto"/>
            <w:bottom w:val="none" w:sz="0" w:space="0" w:color="auto"/>
            <w:right w:val="none" w:sz="0" w:space="0" w:color="auto"/>
          </w:divBdr>
        </w:div>
      </w:divsChild>
    </w:div>
    <w:div w:id="1093479899">
      <w:bodyDiv w:val="1"/>
      <w:marLeft w:val="0"/>
      <w:marRight w:val="0"/>
      <w:marTop w:val="0"/>
      <w:marBottom w:val="0"/>
      <w:divBdr>
        <w:top w:val="none" w:sz="0" w:space="0" w:color="auto"/>
        <w:left w:val="none" w:sz="0" w:space="0" w:color="auto"/>
        <w:bottom w:val="none" w:sz="0" w:space="0" w:color="auto"/>
        <w:right w:val="none" w:sz="0" w:space="0" w:color="auto"/>
      </w:divBdr>
      <w:divsChild>
        <w:div w:id="174922883">
          <w:marLeft w:val="0"/>
          <w:marRight w:val="0"/>
          <w:marTop w:val="0"/>
          <w:marBottom w:val="0"/>
          <w:divBdr>
            <w:top w:val="none" w:sz="0" w:space="0" w:color="auto"/>
            <w:left w:val="none" w:sz="0" w:space="0" w:color="auto"/>
            <w:bottom w:val="none" w:sz="0" w:space="0" w:color="auto"/>
            <w:right w:val="none" w:sz="0" w:space="0" w:color="auto"/>
          </w:divBdr>
        </w:div>
        <w:div w:id="869605991">
          <w:marLeft w:val="0"/>
          <w:marRight w:val="0"/>
          <w:marTop w:val="0"/>
          <w:marBottom w:val="0"/>
          <w:divBdr>
            <w:top w:val="none" w:sz="0" w:space="0" w:color="auto"/>
            <w:left w:val="none" w:sz="0" w:space="0" w:color="auto"/>
            <w:bottom w:val="none" w:sz="0" w:space="0" w:color="auto"/>
            <w:right w:val="none" w:sz="0" w:space="0" w:color="auto"/>
          </w:divBdr>
        </w:div>
        <w:div w:id="1338386616">
          <w:marLeft w:val="0"/>
          <w:marRight w:val="0"/>
          <w:marTop w:val="0"/>
          <w:marBottom w:val="0"/>
          <w:divBdr>
            <w:top w:val="none" w:sz="0" w:space="0" w:color="auto"/>
            <w:left w:val="none" w:sz="0" w:space="0" w:color="auto"/>
            <w:bottom w:val="none" w:sz="0" w:space="0" w:color="auto"/>
            <w:right w:val="none" w:sz="0" w:space="0" w:color="auto"/>
          </w:divBdr>
        </w:div>
        <w:div w:id="1360467668">
          <w:marLeft w:val="0"/>
          <w:marRight w:val="0"/>
          <w:marTop w:val="0"/>
          <w:marBottom w:val="0"/>
          <w:divBdr>
            <w:top w:val="none" w:sz="0" w:space="0" w:color="auto"/>
            <w:left w:val="none" w:sz="0" w:space="0" w:color="auto"/>
            <w:bottom w:val="none" w:sz="0" w:space="0" w:color="auto"/>
            <w:right w:val="none" w:sz="0" w:space="0" w:color="auto"/>
          </w:divBdr>
        </w:div>
        <w:div w:id="1750882721">
          <w:marLeft w:val="0"/>
          <w:marRight w:val="0"/>
          <w:marTop w:val="0"/>
          <w:marBottom w:val="0"/>
          <w:divBdr>
            <w:top w:val="none" w:sz="0" w:space="0" w:color="auto"/>
            <w:left w:val="none" w:sz="0" w:space="0" w:color="auto"/>
            <w:bottom w:val="none" w:sz="0" w:space="0" w:color="auto"/>
            <w:right w:val="none" w:sz="0" w:space="0" w:color="auto"/>
          </w:divBdr>
        </w:div>
        <w:div w:id="1867718651">
          <w:marLeft w:val="0"/>
          <w:marRight w:val="0"/>
          <w:marTop w:val="0"/>
          <w:marBottom w:val="0"/>
          <w:divBdr>
            <w:top w:val="none" w:sz="0" w:space="0" w:color="auto"/>
            <w:left w:val="none" w:sz="0" w:space="0" w:color="auto"/>
            <w:bottom w:val="none" w:sz="0" w:space="0" w:color="auto"/>
            <w:right w:val="none" w:sz="0" w:space="0" w:color="auto"/>
          </w:divBdr>
        </w:div>
      </w:divsChild>
    </w:div>
    <w:div w:id="1096559379">
      <w:bodyDiv w:val="1"/>
      <w:marLeft w:val="0"/>
      <w:marRight w:val="0"/>
      <w:marTop w:val="0"/>
      <w:marBottom w:val="0"/>
      <w:divBdr>
        <w:top w:val="none" w:sz="0" w:space="0" w:color="auto"/>
        <w:left w:val="none" w:sz="0" w:space="0" w:color="auto"/>
        <w:bottom w:val="none" w:sz="0" w:space="0" w:color="auto"/>
        <w:right w:val="none" w:sz="0" w:space="0" w:color="auto"/>
      </w:divBdr>
    </w:div>
    <w:div w:id="1097672231">
      <w:bodyDiv w:val="1"/>
      <w:marLeft w:val="0"/>
      <w:marRight w:val="0"/>
      <w:marTop w:val="0"/>
      <w:marBottom w:val="0"/>
      <w:divBdr>
        <w:top w:val="none" w:sz="0" w:space="0" w:color="auto"/>
        <w:left w:val="none" w:sz="0" w:space="0" w:color="auto"/>
        <w:bottom w:val="none" w:sz="0" w:space="0" w:color="auto"/>
        <w:right w:val="none" w:sz="0" w:space="0" w:color="auto"/>
      </w:divBdr>
      <w:divsChild>
        <w:div w:id="342318081">
          <w:marLeft w:val="0"/>
          <w:marRight w:val="0"/>
          <w:marTop w:val="0"/>
          <w:marBottom w:val="0"/>
          <w:divBdr>
            <w:top w:val="none" w:sz="0" w:space="0" w:color="auto"/>
            <w:left w:val="none" w:sz="0" w:space="0" w:color="auto"/>
            <w:bottom w:val="none" w:sz="0" w:space="0" w:color="auto"/>
            <w:right w:val="none" w:sz="0" w:space="0" w:color="auto"/>
          </w:divBdr>
        </w:div>
      </w:divsChild>
    </w:div>
    <w:div w:id="1100107278">
      <w:bodyDiv w:val="1"/>
      <w:marLeft w:val="0"/>
      <w:marRight w:val="0"/>
      <w:marTop w:val="0"/>
      <w:marBottom w:val="0"/>
      <w:divBdr>
        <w:top w:val="none" w:sz="0" w:space="0" w:color="auto"/>
        <w:left w:val="none" w:sz="0" w:space="0" w:color="auto"/>
        <w:bottom w:val="none" w:sz="0" w:space="0" w:color="auto"/>
        <w:right w:val="none" w:sz="0" w:space="0" w:color="auto"/>
      </w:divBdr>
      <w:divsChild>
        <w:div w:id="2131165636">
          <w:marLeft w:val="0"/>
          <w:marRight w:val="0"/>
          <w:marTop w:val="0"/>
          <w:marBottom w:val="0"/>
          <w:divBdr>
            <w:top w:val="none" w:sz="0" w:space="0" w:color="auto"/>
            <w:left w:val="none" w:sz="0" w:space="0" w:color="auto"/>
            <w:bottom w:val="none" w:sz="0" w:space="0" w:color="auto"/>
            <w:right w:val="none" w:sz="0" w:space="0" w:color="auto"/>
          </w:divBdr>
        </w:div>
      </w:divsChild>
    </w:div>
    <w:div w:id="1100174757">
      <w:bodyDiv w:val="1"/>
      <w:marLeft w:val="0"/>
      <w:marRight w:val="0"/>
      <w:marTop w:val="0"/>
      <w:marBottom w:val="0"/>
      <w:divBdr>
        <w:top w:val="none" w:sz="0" w:space="0" w:color="auto"/>
        <w:left w:val="none" w:sz="0" w:space="0" w:color="auto"/>
        <w:bottom w:val="none" w:sz="0" w:space="0" w:color="auto"/>
        <w:right w:val="none" w:sz="0" w:space="0" w:color="auto"/>
      </w:divBdr>
    </w:div>
    <w:div w:id="1100949629">
      <w:bodyDiv w:val="1"/>
      <w:marLeft w:val="0"/>
      <w:marRight w:val="0"/>
      <w:marTop w:val="0"/>
      <w:marBottom w:val="0"/>
      <w:divBdr>
        <w:top w:val="none" w:sz="0" w:space="0" w:color="auto"/>
        <w:left w:val="none" w:sz="0" w:space="0" w:color="auto"/>
        <w:bottom w:val="none" w:sz="0" w:space="0" w:color="auto"/>
        <w:right w:val="none" w:sz="0" w:space="0" w:color="auto"/>
      </w:divBdr>
    </w:div>
    <w:div w:id="1116365143">
      <w:bodyDiv w:val="1"/>
      <w:marLeft w:val="0"/>
      <w:marRight w:val="0"/>
      <w:marTop w:val="0"/>
      <w:marBottom w:val="0"/>
      <w:divBdr>
        <w:top w:val="none" w:sz="0" w:space="0" w:color="auto"/>
        <w:left w:val="none" w:sz="0" w:space="0" w:color="auto"/>
        <w:bottom w:val="none" w:sz="0" w:space="0" w:color="auto"/>
        <w:right w:val="none" w:sz="0" w:space="0" w:color="auto"/>
      </w:divBdr>
      <w:divsChild>
        <w:div w:id="677729601">
          <w:marLeft w:val="0"/>
          <w:marRight w:val="0"/>
          <w:marTop w:val="0"/>
          <w:marBottom w:val="0"/>
          <w:divBdr>
            <w:top w:val="none" w:sz="0" w:space="0" w:color="auto"/>
            <w:left w:val="none" w:sz="0" w:space="0" w:color="auto"/>
            <w:bottom w:val="none" w:sz="0" w:space="0" w:color="auto"/>
            <w:right w:val="none" w:sz="0" w:space="0" w:color="auto"/>
          </w:divBdr>
        </w:div>
      </w:divsChild>
    </w:div>
    <w:div w:id="1130126631">
      <w:bodyDiv w:val="1"/>
      <w:marLeft w:val="0"/>
      <w:marRight w:val="0"/>
      <w:marTop w:val="0"/>
      <w:marBottom w:val="0"/>
      <w:divBdr>
        <w:top w:val="none" w:sz="0" w:space="0" w:color="auto"/>
        <w:left w:val="none" w:sz="0" w:space="0" w:color="auto"/>
        <w:bottom w:val="none" w:sz="0" w:space="0" w:color="auto"/>
        <w:right w:val="none" w:sz="0" w:space="0" w:color="auto"/>
      </w:divBdr>
      <w:divsChild>
        <w:div w:id="1666056400">
          <w:marLeft w:val="0"/>
          <w:marRight w:val="0"/>
          <w:marTop w:val="0"/>
          <w:marBottom w:val="0"/>
          <w:divBdr>
            <w:top w:val="none" w:sz="0" w:space="0" w:color="auto"/>
            <w:left w:val="none" w:sz="0" w:space="0" w:color="auto"/>
            <w:bottom w:val="none" w:sz="0" w:space="0" w:color="auto"/>
            <w:right w:val="none" w:sz="0" w:space="0" w:color="auto"/>
          </w:divBdr>
        </w:div>
      </w:divsChild>
    </w:div>
    <w:div w:id="1131091593">
      <w:bodyDiv w:val="1"/>
      <w:marLeft w:val="0"/>
      <w:marRight w:val="0"/>
      <w:marTop w:val="0"/>
      <w:marBottom w:val="0"/>
      <w:divBdr>
        <w:top w:val="none" w:sz="0" w:space="0" w:color="auto"/>
        <w:left w:val="none" w:sz="0" w:space="0" w:color="auto"/>
        <w:bottom w:val="none" w:sz="0" w:space="0" w:color="auto"/>
        <w:right w:val="none" w:sz="0" w:space="0" w:color="auto"/>
      </w:divBdr>
      <w:divsChild>
        <w:div w:id="1646929344">
          <w:marLeft w:val="0"/>
          <w:marRight w:val="0"/>
          <w:marTop w:val="0"/>
          <w:marBottom w:val="0"/>
          <w:divBdr>
            <w:top w:val="none" w:sz="0" w:space="0" w:color="auto"/>
            <w:left w:val="none" w:sz="0" w:space="0" w:color="auto"/>
            <w:bottom w:val="none" w:sz="0" w:space="0" w:color="auto"/>
            <w:right w:val="none" w:sz="0" w:space="0" w:color="auto"/>
          </w:divBdr>
        </w:div>
      </w:divsChild>
    </w:div>
    <w:div w:id="1132602822">
      <w:bodyDiv w:val="1"/>
      <w:marLeft w:val="0"/>
      <w:marRight w:val="0"/>
      <w:marTop w:val="0"/>
      <w:marBottom w:val="0"/>
      <w:divBdr>
        <w:top w:val="none" w:sz="0" w:space="0" w:color="auto"/>
        <w:left w:val="none" w:sz="0" w:space="0" w:color="auto"/>
        <w:bottom w:val="none" w:sz="0" w:space="0" w:color="auto"/>
        <w:right w:val="none" w:sz="0" w:space="0" w:color="auto"/>
      </w:divBdr>
      <w:divsChild>
        <w:div w:id="34353487">
          <w:marLeft w:val="0"/>
          <w:marRight w:val="0"/>
          <w:marTop w:val="0"/>
          <w:marBottom w:val="0"/>
          <w:divBdr>
            <w:top w:val="none" w:sz="0" w:space="0" w:color="auto"/>
            <w:left w:val="none" w:sz="0" w:space="0" w:color="auto"/>
            <w:bottom w:val="none" w:sz="0" w:space="0" w:color="auto"/>
            <w:right w:val="none" w:sz="0" w:space="0" w:color="auto"/>
          </w:divBdr>
          <w:divsChild>
            <w:div w:id="581912738">
              <w:marLeft w:val="0"/>
              <w:marRight w:val="0"/>
              <w:marTop w:val="0"/>
              <w:marBottom w:val="0"/>
              <w:divBdr>
                <w:top w:val="none" w:sz="0" w:space="0" w:color="auto"/>
                <w:left w:val="none" w:sz="0" w:space="0" w:color="auto"/>
                <w:bottom w:val="none" w:sz="0" w:space="0" w:color="auto"/>
                <w:right w:val="none" w:sz="0" w:space="0" w:color="auto"/>
              </w:divBdr>
              <w:divsChild>
                <w:div w:id="2137941991">
                  <w:marLeft w:val="0"/>
                  <w:marRight w:val="0"/>
                  <w:marTop w:val="0"/>
                  <w:marBottom w:val="0"/>
                  <w:divBdr>
                    <w:top w:val="none" w:sz="0" w:space="0" w:color="auto"/>
                    <w:left w:val="none" w:sz="0" w:space="0" w:color="auto"/>
                    <w:bottom w:val="none" w:sz="0" w:space="0" w:color="auto"/>
                    <w:right w:val="none" w:sz="0" w:space="0" w:color="auto"/>
                  </w:divBdr>
                  <w:divsChild>
                    <w:div w:id="679308402">
                      <w:marLeft w:val="0"/>
                      <w:marRight w:val="0"/>
                      <w:marTop w:val="0"/>
                      <w:marBottom w:val="0"/>
                      <w:divBdr>
                        <w:top w:val="none" w:sz="0" w:space="0" w:color="auto"/>
                        <w:left w:val="none" w:sz="0" w:space="0" w:color="auto"/>
                        <w:bottom w:val="none" w:sz="0" w:space="0" w:color="auto"/>
                        <w:right w:val="none" w:sz="0" w:space="0" w:color="auto"/>
                      </w:divBdr>
                      <w:divsChild>
                        <w:div w:id="1431730762">
                          <w:marLeft w:val="0"/>
                          <w:marRight w:val="0"/>
                          <w:marTop w:val="0"/>
                          <w:marBottom w:val="0"/>
                          <w:divBdr>
                            <w:top w:val="none" w:sz="0" w:space="0" w:color="auto"/>
                            <w:left w:val="none" w:sz="0" w:space="0" w:color="auto"/>
                            <w:bottom w:val="none" w:sz="0" w:space="0" w:color="auto"/>
                            <w:right w:val="none" w:sz="0" w:space="0" w:color="auto"/>
                          </w:divBdr>
                          <w:divsChild>
                            <w:div w:id="1662004886">
                              <w:marLeft w:val="0"/>
                              <w:marRight w:val="0"/>
                              <w:marTop w:val="0"/>
                              <w:marBottom w:val="0"/>
                              <w:divBdr>
                                <w:top w:val="none" w:sz="0" w:space="0" w:color="auto"/>
                                <w:left w:val="none" w:sz="0" w:space="0" w:color="auto"/>
                                <w:bottom w:val="none" w:sz="0" w:space="0" w:color="auto"/>
                                <w:right w:val="none" w:sz="0" w:space="0" w:color="auto"/>
                              </w:divBdr>
                              <w:divsChild>
                                <w:div w:id="1537500263">
                                  <w:marLeft w:val="0"/>
                                  <w:marRight w:val="0"/>
                                  <w:marTop w:val="0"/>
                                  <w:marBottom w:val="0"/>
                                  <w:divBdr>
                                    <w:top w:val="none" w:sz="0" w:space="0" w:color="auto"/>
                                    <w:left w:val="none" w:sz="0" w:space="0" w:color="auto"/>
                                    <w:bottom w:val="none" w:sz="0" w:space="0" w:color="auto"/>
                                    <w:right w:val="none" w:sz="0" w:space="0" w:color="auto"/>
                                  </w:divBdr>
                                  <w:divsChild>
                                    <w:div w:id="1737436879">
                                      <w:marLeft w:val="0"/>
                                      <w:marRight w:val="0"/>
                                      <w:marTop w:val="0"/>
                                      <w:marBottom w:val="0"/>
                                      <w:divBdr>
                                        <w:top w:val="none" w:sz="0" w:space="0" w:color="auto"/>
                                        <w:left w:val="none" w:sz="0" w:space="0" w:color="auto"/>
                                        <w:bottom w:val="none" w:sz="0" w:space="0" w:color="auto"/>
                                        <w:right w:val="none" w:sz="0" w:space="0" w:color="auto"/>
                                      </w:divBdr>
                                      <w:divsChild>
                                        <w:div w:id="1390420937">
                                          <w:marLeft w:val="0"/>
                                          <w:marRight w:val="0"/>
                                          <w:marTop w:val="0"/>
                                          <w:marBottom w:val="0"/>
                                          <w:divBdr>
                                            <w:top w:val="none" w:sz="0" w:space="0" w:color="auto"/>
                                            <w:left w:val="none" w:sz="0" w:space="0" w:color="auto"/>
                                            <w:bottom w:val="none" w:sz="0" w:space="0" w:color="auto"/>
                                            <w:right w:val="none" w:sz="0" w:space="0" w:color="auto"/>
                                          </w:divBdr>
                                          <w:divsChild>
                                            <w:div w:id="5124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469467">
      <w:bodyDiv w:val="1"/>
      <w:marLeft w:val="0"/>
      <w:marRight w:val="0"/>
      <w:marTop w:val="0"/>
      <w:marBottom w:val="0"/>
      <w:divBdr>
        <w:top w:val="none" w:sz="0" w:space="0" w:color="auto"/>
        <w:left w:val="none" w:sz="0" w:space="0" w:color="auto"/>
        <w:bottom w:val="none" w:sz="0" w:space="0" w:color="auto"/>
        <w:right w:val="none" w:sz="0" w:space="0" w:color="auto"/>
      </w:divBdr>
    </w:div>
    <w:div w:id="1157843284">
      <w:bodyDiv w:val="1"/>
      <w:marLeft w:val="0"/>
      <w:marRight w:val="0"/>
      <w:marTop w:val="0"/>
      <w:marBottom w:val="0"/>
      <w:divBdr>
        <w:top w:val="none" w:sz="0" w:space="0" w:color="auto"/>
        <w:left w:val="none" w:sz="0" w:space="0" w:color="auto"/>
        <w:bottom w:val="none" w:sz="0" w:space="0" w:color="auto"/>
        <w:right w:val="none" w:sz="0" w:space="0" w:color="auto"/>
      </w:divBdr>
      <w:divsChild>
        <w:div w:id="975641827">
          <w:marLeft w:val="0"/>
          <w:marRight w:val="0"/>
          <w:marTop w:val="0"/>
          <w:marBottom w:val="0"/>
          <w:divBdr>
            <w:top w:val="none" w:sz="0" w:space="0" w:color="auto"/>
            <w:left w:val="none" w:sz="0" w:space="0" w:color="auto"/>
            <w:bottom w:val="none" w:sz="0" w:space="0" w:color="auto"/>
            <w:right w:val="none" w:sz="0" w:space="0" w:color="auto"/>
          </w:divBdr>
        </w:div>
      </w:divsChild>
    </w:div>
    <w:div w:id="1164055834">
      <w:bodyDiv w:val="1"/>
      <w:marLeft w:val="0"/>
      <w:marRight w:val="0"/>
      <w:marTop w:val="0"/>
      <w:marBottom w:val="0"/>
      <w:divBdr>
        <w:top w:val="none" w:sz="0" w:space="0" w:color="auto"/>
        <w:left w:val="none" w:sz="0" w:space="0" w:color="auto"/>
        <w:bottom w:val="none" w:sz="0" w:space="0" w:color="auto"/>
        <w:right w:val="none" w:sz="0" w:space="0" w:color="auto"/>
      </w:divBdr>
      <w:divsChild>
        <w:div w:id="30230025">
          <w:marLeft w:val="0"/>
          <w:marRight w:val="0"/>
          <w:marTop w:val="0"/>
          <w:marBottom w:val="0"/>
          <w:divBdr>
            <w:top w:val="none" w:sz="0" w:space="0" w:color="auto"/>
            <w:left w:val="none" w:sz="0" w:space="0" w:color="auto"/>
            <w:bottom w:val="none" w:sz="0" w:space="0" w:color="auto"/>
            <w:right w:val="none" w:sz="0" w:space="0" w:color="auto"/>
          </w:divBdr>
          <w:divsChild>
            <w:div w:id="146437772">
              <w:marLeft w:val="0"/>
              <w:marRight w:val="0"/>
              <w:marTop w:val="0"/>
              <w:marBottom w:val="0"/>
              <w:divBdr>
                <w:top w:val="none" w:sz="0" w:space="0" w:color="auto"/>
                <w:left w:val="none" w:sz="0" w:space="0" w:color="auto"/>
                <w:bottom w:val="none" w:sz="0" w:space="0" w:color="auto"/>
                <w:right w:val="none" w:sz="0" w:space="0" w:color="auto"/>
              </w:divBdr>
              <w:divsChild>
                <w:div w:id="1361590056">
                  <w:marLeft w:val="0"/>
                  <w:marRight w:val="0"/>
                  <w:marTop w:val="0"/>
                  <w:marBottom w:val="0"/>
                  <w:divBdr>
                    <w:top w:val="none" w:sz="0" w:space="0" w:color="auto"/>
                    <w:left w:val="none" w:sz="0" w:space="0" w:color="auto"/>
                    <w:bottom w:val="none" w:sz="0" w:space="0" w:color="auto"/>
                    <w:right w:val="none" w:sz="0" w:space="0" w:color="auto"/>
                  </w:divBdr>
                  <w:divsChild>
                    <w:div w:id="1815948073">
                      <w:marLeft w:val="0"/>
                      <w:marRight w:val="0"/>
                      <w:marTop w:val="0"/>
                      <w:marBottom w:val="0"/>
                      <w:divBdr>
                        <w:top w:val="none" w:sz="0" w:space="0" w:color="auto"/>
                        <w:left w:val="none" w:sz="0" w:space="0" w:color="auto"/>
                        <w:bottom w:val="none" w:sz="0" w:space="0" w:color="auto"/>
                        <w:right w:val="none" w:sz="0" w:space="0" w:color="auto"/>
                      </w:divBdr>
                      <w:divsChild>
                        <w:div w:id="310451969">
                          <w:marLeft w:val="0"/>
                          <w:marRight w:val="0"/>
                          <w:marTop w:val="0"/>
                          <w:marBottom w:val="0"/>
                          <w:divBdr>
                            <w:top w:val="none" w:sz="0" w:space="0" w:color="auto"/>
                            <w:left w:val="none" w:sz="0" w:space="0" w:color="auto"/>
                            <w:bottom w:val="none" w:sz="0" w:space="0" w:color="auto"/>
                            <w:right w:val="none" w:sz="0" w:space="0" w:color="auto"/>
                          </w:divBdr>
                          <w:divsChild>
                            <w:div w:id="310790670">
                              <w:marLeft w:val="0"/>
                              <w:marRight w:val="0"/>
                              <w:marTop w:val="0"/>
                              <w:marBottom w:val="0"/>
                              <w:divBdr>
                                <w:top w:val="none" w:sz="0" w:space="0" w:color="auto"/>
                                <w:left w:val="none" w:sz="0" w:space="0" w:color="auto"/>
                                <w:bottom w:val="none" w:sz="0" w:space="0" w:color="auto"/>
                                <w:right w:val="none" w:sz="0" w:space="0" w:color="auto"/>
                              </w:divBdr>
                              <w:divsChild>
                                <w:div w:id="11955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52699">
          <w:marLeft w:val="0"/>
          <w:marRight w:val="0"/>
          <w:marTop w:val="0"/>
          <w:marBottom w:val="0"/>
          <w:divBdr>
            <w:top w:val="none" w:sz="0" w:space="0" w:color="auto"/>
            <w:left w:val="none" w:sz="0" w:space="0" w:color="auto"/>
            <w:bottom w:val="none" w:sz="0" w:space="0" w:color="auto"/>
            <w:right w:val="none" w:sz="0" w:space="0" w:color="auto"/>
          </w:divBdr>
          <w:divsChild>
            <w:div w:id="1924949600">
              <w:marLeft w:val="0"/>
              <w:marRight w:val="0"/>
              <w:marTop w:val="0"/>
              <w:marBottom w:val="0"/>
              <w:divBdr>
                <w:top w:val="none" w:sz="0" w:space="0" w:color="auto"/>
                <w:left w:val="none" w:sz="0" w:space="0" w:color="auto"/>
                <w:bottom w:val="none" w:sz="0" w:space="0" w:color="auto"/>
                <w:right w:val="none" w:sz="0" w:space="0" w:color="auto"/>
              </w:divBdr>
              <w:divsChild>
                <w:div w:id="1808817855">
                  <w:marLeft w:val="0"/>
                  <w:marRight w:val="0"/>
                  <w:marTop w:val="0"/>
                  <w:marBottom w:val="0"/>
                  <w:divBdr>
                    <w:top w:val="none" w:sz="0" w:space="0" w:color="auto"/>
                    <w:left w:val="none" w:sz="0" w:space="0" w:color="auto"/>
                    <w:bottom w:val="none" w:sz="0" w:space="0" w:color="auto"/>
                    <w:right w:val="none" w:sz="0" w:space="0" w:color="auto"/>
                  </w:divBdr>
                  <w:divsChild>
                    <w:div w:id="1590695513">
                      <w:marLeft w:val="0"/>
                      <w:marRight w:val="0"/>
                      <w:marTop w:val="0"/>
                      <w:marBottom w:val="0"/>
                      <w:divBdr>
                        <w:top w:val="none" w:sz="0" w:space="0" w:color="auto"/>
                        <w:left w:val="none" w:sz="0" w:space="0" w:color="auto"/>
                        <w:bottom w:val="none" w:sz="0" w:space="0" w:color="auto"/>
                        <w:right w:val="none" w:sz="0" w:space="0" w:color="auto"/>
                      </w:divBdr>
                      <w:divsChild>
                        <w:div w:id="1617829812">
                          <w:marLeft w:val="0"/>
                          <w:marRight w:val="0"/>
                          <w:marTop w:val="0"/>
                          <w:marBottom w:val="0"/>
                          <w:divBdr>
                            <w:top w:val="none" w:sz="0" w:space="0" w:color="auto"/>
                            <w:left w:val="none" w:sz="0" w:space="0" w:color="auto"/>
                            <w:bottom w:val="none" w:sz="0" w:space="0" w:color="auto"/>
                            <w:right w:val="none" w:sz="0" w:space="0" w:color="auto"/>
                          </w:divBdr>
                          <w:divsChild>
                            <w:div w:id="4793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263112">
          <w:marLeft w:val="0"/>
          <w:marRight w:val="0"/>
          <w:marTop w:val="0"/>
          <w:marBottom w:val="0"/>
          <w:divBdr>
            <w:top w:val="none" w:sz="0" w:space="0" w:color="auto"/>
            <w:left w:val="none" w:sz="0" w:space="0" w:color="auto"/>
            <w:bottom w:val="none" w:sz="0" w:space="0" w:color="auto"/>
            <w:right w:val="none" w:sz="0" w:space="0" w:color="auto"/>
          </w:divBdr>
          <w:divsChild>
            <w:div w:id="2049645748">
              <w:marLeft w:val="0"/>
              <w:marRight w:val="0"/>
              <w:marTop w:val="0"/>
              <w:marBottom w:val="0"/>
              <w:divBdr>
                <w:top w:val="none" w:sz="0" w:space="0" w:color="auto"/>
                <w:left w:val="none" w:sz="0" w:space="0" w:color="auto"/>
                <w:bottom w:val="none" w:sz="0" w:space="0" w:color="auto"/>
                <w:right w:val="none" w:sz="0" w:space="0" w:color="auto"/>
              </w:divBdr>
              <w:divsChild>
                <w:div w:id="2094282489">
                  <w:marLeft w:val="0"/>
                  <w:marRight w:val="0"/>
                  <w:marTop w:val="0"/>
                  <w:marBottom w:val="0"/>
                  <w:divBdr>
                    <w:top w:val="none" w:sz="0" w:space="0" w:color="auto"/>
                    <w:left w:val="none" w:sz="0" w:space="0" w:color="auto"/>
                    <w:bottom w:val="none" w:sz="0" w:space="0" w:color="auto"/>
                    <w:right w:val="none" w:sz="0" w:space="0" w:color="auto"/>
                  </w:divBdr>
                  <w:divsChild>
                    <w:div w:id="1156460881">
                      <w:marLeft w:val="0"/>
                      <w:marRight w:val="0"/>
                      <w:marTop w:val="0"/>
                      <w:marBottom w:val="0"/>
                      <w:divBdr>
                        <w:top w:val="none" w:sz="0" w:space="0" w:color="auto"/>
                        <w:left w:val="none" w:sz="0" w:space="0" w:color="auto"/>
                        <w:bottom w:val="none" w:sz="0" w:space="0" w:color="auto"/>
                        <w:right w:val="none" w:sz="0" w:space="0" w:color="auto"/>
                      </w:divBdr>
                      <w:divsChild>
                        <w:div w:id="1745835062">
                          <w:marLeft w:val="0"/>
                          <w:marRight w:val="0"/>
                          <w:marTop w:val="0"/>
                          <w:marBottom w:val="0"/>
                          <w:divBdr>
                            <w:top w:val="none" w:sz="0" w:space="0" w:color="auto"/>
                            <w:left w:val="none" w:sz="0" w:space="0" w:color="auto"/>
                            <w:bottom w:val="none" w:sz="0" w:space="0" w:color="auto"/>
                            <w:right w:val="none" w:sz="0" w:space="0" w:color="auto"/>
                          </w:divBdr>
                          <w:divsChild>
                            <w:div w:id="693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81741">
      <w:bodyDiv w:val="1"/>
      <w:marLeft w:val="0"/>
      <w:marRight w:val="0"/>
      <w:marTop w:val="0"/>
      <w:marBottom w:val="0"/>
      <w:divBdr>
        <w:top w:val="none" w:sz="0" w:space="0" w:color="auto"/>
        <w:left w:val="none" w:sz="0" w:space="0" w:color="auto"/>
        <w:bottom w:val="none" w:sz="0" w:space="0" w:color="auto"/>
        <w:right w:val="none" w:sz="0" w:space="0" w:color="auto"/>
      </w:divBdr>
      <w:divsChild>
        <w:div w:id="701785830">
          <w:marLeft w:val="0"/>
          <w:marRight w:val="0"/>
          <w:marTop w:val="0"/>
          <w:marBottom w:val="0"/>
          <w:divBdr>
            <w:top w:val="none" w:sz="0" w:space="0" w:color="auto"/>
            <w:left w:val="none" w:sz="0" w:space="0" w:color="auto"/>
            <w:bottom w:val="none" w:sz="0" w:space="0" w:color="auto"/>
            <w:right w:val="none" w:sz="0" w:space="0" w:color="auto"/>
          </w:divBdr>
        </w:div>
        <w:div w:id="709957311">
          <w:marLeft w:val="0"/>
          <w:marRight w:val="0"/>
          <w:marTop w:val="0"/>
          <w:marBottom w:val="0"/>
          <w:divBdr>
            <w:top w:val="none" w:sz="0" w:space="0" w:color="auto"/>
            <w:left w:val="none" w:sz="0" w:space="0" w:color="auto"/>
            <w:bottom w:val="none" w:sz="0" w:space="0" w:color="auto"/>
            <w:right w:val="none" w:sz="0" w:space="0" w:color="auto"/>
          </w:divBdr>
        </w:div>
        <w:div w:id="729042424">
          <w:marLeft w:val="0"/>
          <w:marRight w:val="0"/>
          <w:marTop w:val="0"/>
          <w:marBottom w:val="0"/>
          <w:divBdr>
            <w:top w:val="none" w:sz="0" w:space="0" w:color="auto"/>
            <w:left w:val="none" w:sz="0" w:space="0" w:color="auto"/>
            <w:bottom w:val="none" w:sz="0" w:space="0" w:color="auto"/>
            <w:right w:val="none" w:sz="0" w:space="0" w:color="auto"/>
          </w:divBdr>
        </w:div>
        <w:div w:id="808323671">
          <w:marLeft w:val="0"/>
          <w:marRight w:val="0"/>
          <w:marTop w:val="0"/>
          <w:marBottom w:val="0"/>
          <w:divBdr>
            <w:top w:val="none" w:sz="0" w:space="0" w:color="auto"/>
            <w:left w:val="none" w:sz="0" w:space="0" w:color="auto"/>
            <w:bottom w:val="none" w:sz="0" w:space="0" w:color="auto"/>
            <w:right w:val="none" w:sz="0" w:space="0" w:color="auto"/>
          </w:divBdr>
        </w:div>
        <w:div w:id="905064689">
          <w:marLeft w:val="0"/>
          <w:marRight w:val="0"/>
          <w:marTop w:val="0"/>
          <w:marBottom w:val="0"/>
          <w:divBdr>
            <w:top w:val="none" w:sz="0" w:space="0" w:color="auto"/>
            <w:left w:val="none" w:sz="0" w:space="0" w:color="auto"/>
            <w:bottom w:val="none" w:sz="0" w:space="0" w:color="auto"/>
            <w:right w:val="none" w:sz="0" w:space="0" w:color="auto"/>
          </w:divBdr>
        </w:div>
        <w:div w:id="1780443345">
          <w:marLeft w:val="0"/>
          <w:marRight w:val="0"/>
          <w:marTop w:val="0"/>
          <w:marBottom w:val="0"/>
          <w:divBdr>
            <w:top w:val="none" w:sz="0" w:space="0" w:color="auto"/>
            <w:left w:val="none" w:sz="0" w:space="0" w:color="auto"/>
            <w:bottom w:val="none" w:sz="0" w:space="0" w:color="auto"/>
            <w:right w:val="none" w:sz="0" w:space="0" w:color="auto"/>
          </w:divBdr>
        </w:div>
      </w:divsChild>
    </w:div>
    <w:div w:id="1181165813">
      <w:bodyDiv w:val="1"/>
      <w:marLeft w:val="0"/>
      <w:marRight w:val="0"/>
      <w:marTop w:val="0"/>
      <w:marBottom w:val="0"/>
      <w:divBdr>
        <w:top w:val="none" w:sz="0" w:space="0" w:color="auto"/>
        <w:left w:val="none" w:sz="0" w:space="0" w:color="auto"/>
        <w:bottom w:val="none" w:sz="0" w:space="0" w:color="auto"/>
        <w:right w:val="none" w:sz="0" w:space="0" w:color="auto"/>
      </w:divBdr>
    </w:div>
    <w:div w:id="1197082850">
      <w:bodyDiv w:val="1"/>
      <w:marLeft w:val="0"/>
      <w:marRight w:val="0"/>
      <w:marTop w:val="0"/>
      <w:marBottom w:val="0"/>
      <w:divBdr>
        <w:top w:val="none" w:sz="0" w:space="0" w:color="auto"/>
        <w:left w:val="none" w:sz="0" w:space="0" w:color="auto"/>
        <w:bottom w:val="none" w:sz="0" w:space="0" w:color="auto"/>
        <w:right w:val="none" w:sz="0" w:space="0" w:color="auto"/>
      </w:divBdr>
      <w:divsChild>
        <w:div w:id="815689030">
          <w:marLeft w:val="0"/>
          <w:marRight w:val="0"/>
          <w:marTop w:val="0"/>
          <w:marBottom w:val="0"/>
          <w:divBdr>
            <w:top w:val="none" w:sz="0" w:space="0" w:color="auto"/>
            <w:left w:val="none" w:sz="0" w:space="0" w:color="auto"/>
            <w:bottom w:val="none" w:sz="0" w:space="0" w:color="auto"/>
            <w:right w:val="none" w:sz="0" w:space="0" w:color="auto"/>
          </w:divBdr>
          <w:divsChild>
            <w:div w:id="266083902">
              <w:marLeft w:val="0"/>
              <w:marRight w:val="0"/>
              <w:marTop w:val="0"/>
              <w:marBottom w:val="0"/>
              <w:divBdr>
                <w:top w:val="none" w:sz="0" w:space="0" w:color="auto"/>
                <w:left w:val="none" w:sz="0" w:space="0" w:color="auto"/>
                <w:bottom w:val="none" w:sz="0" w:space="0" w:color="auto"/>
                <w:right w:val="none" w:sz="0" w:space="0" w:color="auto"/>
              </w:divBdr>
            </w:div>
            <w:div w:id="826482821">
              <w:marLeft w:val="0"/>
              <w:marRight w:val="0"/>
              <w:marTop w:val="0"/>
              <w:marBottom w:val="0"/>
              <w:divBdr>
                <w:top w:val="none" w:sz="0" w:space="0" w:color="auto"/>
                <w:left w:val="none" w:sz="0" w:space="0" w:color="auto"/>
                <w:bottom w:val="none" w:sz="0" w:space="0" w:color="auto"/>
                <w:right w:val="none" w:sz="0" w:space="0" w:color="auto"/>
              </w:divBdr>
            </w:div>
            <w:div w:id="937835722">
              <w:marLeft w:val="0"/>
              <w:marRight w:val="0"/>
              <w:marTop w:val="0"/>
              <w:marBottom w:val="0"/>
              <w:divBdr>
                <w:top w:val="none" w:sz="0" w:space="0" w:color="auto"/>
                <w:left w:val="none" w:sz="0" w:space="0" w:color="auto"/>
                <w:bottom w:val="none" w:sz="0" w:space="0" w:color="auto"/>
                <w:right w:val="none" w:sz="0" w:space="0" w:color="auto"/>
              </w:divBdr>
            </w:div>
            <w:div w:id="1479763416">
              <w:marLeft w:val="0"/>
              <w:marRight w:val="0"/>
              <w:marTop w:val="0"/>
              <w:marBottom w:val="0"/>
              <w:divBdr>
                <w:top w:val="none" w:sz="0" w:space="0" w:color="auto"/>
                <w:left w:val="none" w:sz="0" w:space="0" w:color="auto"/>
                <w:bottom w:val="none" w:sz="0" w:space="0" w:color="auto"/>
                <w:right w:val="none" w:sz="0" w:space="0" w:color="auto"/>
              </w:divBdr>
            </w:div>
            <w:div w:id="1522402529">
              <w:marLeft w:val="0"/>
              <w:marRight w:val="0"/>
              <w:marTop w:val="0"/>
              <w:marBottom w:val="0"/>
              <w:divBdr>
                <w:top w:val="none" w:sz="0" w:space="0" w:color="auto"/>
                <w:left w:val="none" w:sz="0" w:space="0" w:color="auto"/>
                <w:bottom w:val="none" w:sz="0" w:space="0" w:color="auto"/>
                <w:right w:val="none" w:sz="0" w:space="0" w:color="auto"/>
              </w:divBdr>
            </w:div>
            <w:div w:id="1587611762">
              <w:marLeft w:val="0"/>
              <w:marRight w:val="0"/>
              <w:marTop w:val="0"/>
              <w:marBottom w:val="0"/>
              <w:divBdr>
                <w:top w:val="none" w:sz="0" w:space="0" w:color="auto"/>
                <w:left w:val="none" w:sz="0" w:space="0" w:color="auto"/>
                <w:bottom w:val="none" w:sz="0" w:space="0" w:color="auto"/>
                <w:right w:val="none" w:sz="0" w:space="0" w:color="auto"/>
              </w:divBdr>
            </w:div>
            <w:div w:id="1870559243">
              <w:marLeft w:val="0"/>
              <w:marRight w:val="0"/>
              <w:marTop w:val="0"/>
              <w:marBottom w:val="0"/>
              <w:divBdr>
                <w:top w:val="none" w:sz="0" w:space="0" w:color="auto"/>
                <w:left w:val="none" w:sz="0" w:space="0" w:color="auto"/>
                <w:bottom w:val="none" w:sz="0" w:space="0" w:color="auto"/>
                <w:right w:val="none" w:sz="0" w:space="0" w:color="auto"/>
              </w:divBdr>
            </w:div>
            <w:div w:id="2012636248">
              <w:marLeft w:val="0"/>
              <w:marRight w:val="0"/>
              <w:marTop w:val="0"/>
              <w:marBottom w:val="0"/>
              <w:divBdr>
                <w:top w:val="none" w:sz="0" w:space="0" w:color="auto"/>
                <w:left w:val="none" w:sz="0" w:space="0" w:color="auto"/>
                <w:bottom w:val="none" w:sz="0" w:space="0" w:color="auto"/>
                <w:right w:val="none" w:sz="0" w:space="0" w:color="auto"/>
              </w:divBdr>
            </w:div>
          </w:divsChild>
        </w:div>
        <w:div w:id="1072653449">
          <w:marLeft w:val="0"/>
          <w:marRight w:val="0"/>
          <w:marTop w:val="0"/>
          <w:marBottom w:val="0"/>
          <w:divBdr>
            <w:top w:val="none" w:sz="0" w:space="0" w:color="auto"/>
            <w:left w:val="none" w:sz="0" w:space="0" w:color="auto"/>
            <w:bottom w:val="none" w:sz="0" w:space="0" w:color="auto"/>
            <w:right w:val="none" w:sz="0" w:space="0" w:color="auto"/>
          </w:divBdr>
          <w:divsChild>
            <w:div w:id="432825483">
              <w:marLeft w:val="-75"/>
              <w:marRight w:val="0"/>
              <w:marTop w:val="30"/>
              <w:marBottom w:val="30"/>
              <w:divBdr>
                <w:top w:val="none" w:sz="0" w:space="0" w:color="auto"/>
                <w:left w:val="none" w:sz="0" w:space="0" w:color="auto"/>
                <w:bottom w:val="none" w:sz="0" w:space="0" w:color="auto"/>
                <w:right w:val="none" w:sz="0" w:space="0" w:color="auto"/>
              </w:divBdr>
              <w:divsChild>
                <w:div w:id="23558095">
                  <w:marLeft w:val="0"/>
                  <w:marRight w:val="0"/>
                  <w:marTop w:val="0"/>
                  <w:marBottom w:val="0"/>
                  <w:divBdr>
                    <w:top w:val="none" w:sz="0" w:space="0" w:color="auto"/>
                    <w:left w:val="none" w:sz="0" w:space="0" w:color="auto"/>
                    <w:bottom w:val="none" w:sz="0" w:space="0" w:color="auto"/>
                    <w:right w:val="none" w:sz="0" w:space="0" w:color="auto"/>
                  </w:divBdr>
                  <w:divsChild>
                    <w:div w:id="778140497">
                      <w:marLeft w:val="0"/>
                      <w:marRight w:val="0"/>
                      <w:marTop w:val="0"/>
                      <w:marBottom w:val="0"/>
                      <w:divBdr>
                        <w:top w:val="none" w:sz="0" w:space="0" w:color="auto"/>
                        <w:left w:val="none" w:sz="0" w:space="0" w:color="auto"/>
                        <w:bottom w:val="none" w:sz="0" w:space="0" w:color="auto"/>
                        <w:right w:val="none" w:sz="0" w:space="0" w:color="auto"/>
                      </w:divBdr>
                    </w:div>
                  </w:divsChild>
                </w:div>
                <w:div w:id="282814253">
                  <w:marLeft w:val="0"/>
                  <w:marRight w:val="0"/>
                  <w:marTop w:val="0"/>
                  <w:marBottom w:val="0"/>
                  <w:divBdr>
                    <w:top w:val="none" w:sz="0" w:space="0" w:color="auto"/>
                    <w:left w:val="none" w:sz="0" w:space="0" w:color="auto"/>
                    <w:bottom w:val="none" w:sz="0" w:space="0" w:color="auto"/>
                    <w:right w:val="none" w:sz="0" w:space="0" w:color="auto"/>
                  </w:divBdr>
                  <w:divsChild>
                    <w:div w:id="1660378202">
                      <w:marLeft w:val="0"/>
                      <w:marRight w:val="0"/>
                      <w:marTop w:val="0"/>
                      <w:marBottom w:val="0"/>
                      <w:divBdr>
                        <w:top w:val="none" w:sz="0" w:space="0" w:color="auto"/>
                        <w:left w:val="none" w:sz="0" w:space="0" w:color="auto"/>
                        <w:bottom w:val="none" w:sz="0" w:space="0" w:color="auto"/>
                        <w:right w:val="none" w:sz="0" w:space="0" w:color="auto"/>
                      </w:divBdr>
                    </w:div>
                  </w:divsChild>
                </w:div>
                <w:div w:id="517550324">
                  <w:marLeft w:val="0"/>
                  <w:marRight w:val="0"/>
                  <w:marTop w:val="0"/>
                  <w:marBottom w:val="0"/>
                  <w:divBdr>
                    <w:top w:val="none" w:sz="0" w:space="0" w:color="auto"/>
                    <w:left w:val="none" w:sz="0" w:space="0" w:color="auto"/>
                    <w:bottom w:val="none" w:sz="0" w:space="0" w:color="auto"/>
                    <w:right w:val="none" w:sz="0" w:space="0" w:color="auto"/>
                  </w:divBdr>
                  <w:divsChild>
                    <w:div w:id="200019956">
                      <w:marLeft w:val="0"/>
                      <w:marRight w:val="0"/>
                      <w:marTop w:val="0"/>
                      <w:marBottom w:val="0"/>
                      <w:divBdr>
                        <w:top w:val="none" w:sz="0" w:space="0" w:color="auto"/>
                        <w:left w:val="none" w:sz="0" w:space="0" w:color="auto"/>
                        <w:bottom w:val="none" w:sz="0" w:space="0" w:color="auto"/>
                        <w:right w:val="none" w:sz="0" w:space="0" w:color="auto"/>
                      </w:divBdr>
                    </w:div>
                  </w:divsChild>
                </w:div>
                <w:div w:id="764419036">
                  <w:marLeft w:val="0"/>
                  <w:marRight w:val="0"/>
                  <w:marTop w:val="0"/>
                  <w:marBottom w:val="0"/>
                  <w:divBdr>
                    <w:top w:val="none" w:sz="0" w:space="0" w:color="auto"/>
                    <w:left w:val="none" w:sz="0" w:space="0" w:color="auto"/>
                    <w:bottom w:val="none" w:sz="0" w:space="0" w:color="auto"/>
                    <w:right w:val="none" w:sz="0" w:space="0" w:color="auto"/>
                  </w:divBdr>
                  <w:divsChild>
                    <w:div w:id="1002123849">
                      <w:marLeft w:val="0"/>
                      <w:marRight w:val="0"/>
                      <w:marTop w:val="0"/>
                      <w:marBottom w:val="0"/>
                      <w:divBdr>
                        <w:top w:val="none" w:sz="0" w:space="0" w:color="auto"/>
                        <w:left w:val="none" w:sz="0" w:space="0" w:color="auto"/>
                        <w:bottom w:val="none" w:sz="0" w:space="0" w:color="auto"/>
                        <w:right w:val="none" w:sz="0" w:space="0" w:color="auto"/>
                      </w:divBdr>
                    </w:div>
                  </w:divsChild>
                </w:div>
                <w:div w:id="823282626">
                  <w:marLeft w:val="0"/>
                  <w:marRight w:val="0"/>
                  <w:marTop w:val="0"/>
                  <w:marBottom w:val="0"/>
                  <w:divBdr>
                    <w:top w:val="none" w:sz="0" w:space="0" w:color="auto"/>
                    <w:left w:val="none" w:sz="0" w:space="0" w:color="auto"/>
                    <w:bottom w:val="none" w:sz="0" w:space="0" w:color="auto"/>
                    <w:right w:val="none" w:sz="0" w:space="0" w:color="auto"/>
                  </w:divBdr>
                  <w:divsChild>
                    <w:div w:id="995843533">
                      <w:marLeft w:val="0"/>
                      <w:marRight w:val="0"/>
                      <w:marTop w:val="0"/>
                      <w:marBottom w:val="0"/>
                      <w:divBdr>
                        <w:top w:val="none" w:sz="0" w:space="0" w:color="auto"/>
                        <w:left w:val="none" w:sz="0" w:space="0" w:color="auto"/>
                        <w:bottom w:val="none" w:sz="0" w:space="0" w:color="auto"/>
                        <w:right w:val="none" w:sz="0" w:space="0" w:color="auto"/>
                      </w:divBdr>
                    </w:div>
                  </w:divsChild>
                </w:div>
                <w:div w:id="921140303">
                  <w:marLeft w:val="0"/>
                  <w:marRight w:val="0"/>
                  <w:marTop w:val="0"/>
                  <w:marBottom w:val="0"/>
                  <w:divBdr>
                    <w:top w:val="none" w:sz="0" w:space="0" w:color="auto"/>
                    <w:left w:val="none" w:sz="0" w:space="0" w:color="auto"/>
                    <w:bottom w:val="none" w:sz="0" w:space="0" w:color="auto"/>
                    <w:right w:val="none" w:sz="0" w:space="0" w:color="auto"/>
                  </w:divBdr>
                  <w:divsChild>
                    <w:div w:id="1071855621">
                      <w:marLeft w:val="0"/>
                      <w:marRight w:val="0"/>
                      <w:marTop w:val="0"/>
                      <w:marBottom w:val="0"/>
                      <w:divBdr>
                        <w:top w:val="none" w:sz="0" w:space="0" w:color="auto"/>
                        <w:left w:val="none" w:sz="0" w:space="0" w:color="auto"/>
                        <w:bottom w:val="none" w:sz="0" w:space="0" w:color="auto"/>
                        <w:right w:val="none" w:sz="0" w:space="0" w:color="auto"/>
                      </w:divBdr>
                    </w:div>
                  </w:divsChild>
                </w:div>
                <w:div w:id="1111245483">
                  <w:marLeft w:val="0"/>
                  <w:marRight w:val="0"/>
                  <w:marTop w:val="0"/>
                  <w:marBottom w:val="0"/>
                  <w:divBdr>
                    <w:top w:val="none" w:sz="0" w:space="0" w:color="auto"/>
                    <w:left w:val="none" w:sz="0" w:space="0" w:color="auto"/>
                    <w:bottom w:val="none" w:sz="0" w:space="0" w:color="auto"/>
                    <w:right w:val="none" w:sz="0" w:space="0" w:color="auto"/>
                  </w:divBdr>
                  <w:divsChild>
                    <w:div w:id="985016558">
                      <w:marLeft w:val="0"/>
                      <w:marRight w:val="0"/>
                      <w:marTop w:val="0"/>
                      <w:marBottom w:val="0"/>
                      <w:divBdr>
                        <w:top w:val="none" w:sz="0" w:space="0" w:color="auto"/>
                        <w:left w:val="none" w:sz="0" w:space="0" w:color="auto"/>
                        <w:bottom w:val="none" w:sz="0" w:space="0" w:color="auto"/>
                        <w:right w:val="none" w:sz="0" w:space="0" w:color="auto"/>
                      </w:divBdr>
                    </w:div>
                  </w:divsChild>
                </w:div>
                <w:div w:id="1188787022">
                  <w:marLeft w:val="0"/>
                  <w:marRight w:val="0"/>
                  <w:marTop w:val="0"/>
                  <w:marBottom w:val="0"/>
                  <w:divBdr>
                    <w:top w:val="none" w:sz="0" w:space="0" w:color="auto"/>
                    <w:left w:val="none" w:sz="0" w:space="0" w:color="auto"/>
                    <w:bottom w:val="none" w:sz="0" w:space="0" w:color="auto"/>
                    <w:right w:val="none" w:sz="0" w:space="0" w:color="auto"/>
                  </w:divBdr>
                  <w:divsChild>
                    <w:div w:id="914509287">
                      <w:marLeft w:val="0"/>
                      <w:marRight w:val="0"/>
                      <w:marTop w:val="0"/>
                      <w:marBottom w:val="0"/>
                      <w:divBdr>
                        <w:top w:val="none" w:sz="0" w:space="0" w:color="auto"/>
                        <w:left w:val="none" w:sz="0" w:space="0" w:color="auto"/>
                        <w:bottom w:val="none" w:sz="0" w:space="0" w:color="auto"/>
                        <w:right w:val="none" w:sz="0" w:space="0" w:color="auto"/>
                      </w:divBdr>
                    </w:div>
                  </w:divsChild>
                </w:div>
                <w:div w:id="1460565899">
                  <w:marLeft w:val="0"/>
                  <w:marRight w:val="0"/>
                  <w:marTop w:val="0"/>
                  <w:marBottom w:val="0"/>
                  <w:divBdr>
                    <w:top w:val="none" w:sz="0" w:space="0" w:color="auto"/>
                    <w:left w:val="none" w:sz="0" w:space="0" w:color="auto"/>
                    <w:bottom w:val="none" w:sz="0" w:space="0" w:color="auto"/>
                    <w:right w:val="none" w:sz="0" w:space="0" w:color="auto"/>
                  </w:divBdr>
                  <w:divsChild>
                    <w:div w:id="453410170">
                      <w:marLeft w:val="0"/>
                      <w:marRight w:val="0"/>
                      <w:marTop w:val="0"/>
                      <w:marBottom w:val="0"/>
                      <w:divBdr>
                        <w:top w:val="none" w:sz="0" w:space="0" w:color="auto"/>
                        <w:left w:val="none" w:sz="0" w:space="0" w:color="auto"/>
                        <w:bottom w:val="none" w:sz="0" w:space="0" w:color="auto"/>
                        <w:right w:val="none" w:sz="0" w:space="0" w:color="auto"/>
                      </w:divBdr>
                    </w:div>
                    <w:div w:id="828131344">
                      <w:marLeft w:val="0"/>
                      <w:marRight w:val="0"/>
                      <w:marTop w:val="0"/>
                      <w:marBottom w:val="0"/>
                      <w:divBdr>
                        <w:top w:val="none" w:sz="0" w:space="0" w:color="auto"/>
                        <w:left w:val="none" w:sz="0" w:space="0" w:color="auto"/>
                        <w:bottom w:val="none" w:sz="0" w:space="0" w:color="auto"/>
                        <w:right w:val="none" w:sz="0" w:space="0" w:color="auto"/>
                      </w:divBdr>
                    </w:div>
                  </w:divsChild>
                </w:div>
                <w:div w:id="1534150745">
                  <w:marLeft w:val="0"/>
                  <w:marRight w:val="0"/>
                  <w:marTop w:val="0"/>
                  <w:marBottom w:val="0"/>
                  <w:divBdr>
                    <w:top w:val="none" w:sz="0" w:space="0" w:color="auto"/>
                    <w:left w:val="none" w:sz="0" w:space="0" w:color="auto"/>
                    <w:bottom w:val="none" w:sz="0" w:space="0" w:color="auto"/>
                    <w:right w:val="none" w:sz="0" w:space="0" w:color="auto"/>
                  </w:divBdr>
                  <w:divsChild>
                    <w:div w:id="361251577">
                      <w:marLeft w:val="0"/>
                      <w:marRight w:val="0"/>
                      <w:marTop w:val="0"/>
                      <w:marBottom w:val="0"/>
                      <w:divBdr>
                        <w:top w:val="none" w:sz="0" w:space="0" w:color="auto"/>
                        <w:left w:val="none" w:sz="0" w:space="0" w:color="auto"/>
                        <w:bottom w:val="none" w:sz="0" w:space="0" w:color="auto"/>
                        <w:right w:val="none" w:sz="0" w:space="0" w:color="auto"/>
                      </w:divBdr>
                    </w:div>
                  </w:divsChild>
                </w:div>
                <w:div w:id="1644851987">
                  <w:marLeft w:val="0"/>
                  <w:marRight w:val="0"/>
                  <w:marTop w:val="0"/>
                  <w:marBottom w:val="0"/>
                  <w:divBdr>
                    <w:top w:val="none" w:sz="0" w:space="0" w:color="auto"/>
                    <w:left w:val="none" w:sz="0" w:space="0" w:color="auto"/>
                    <w:bottom w:val="none" w:sz="0" w:space="0" w:color="auto"/>
                    <w:right w:val="none" w:sz="0" w:space="0" w:color="auto"/>
                  </w:divBdr>
                  <w:divsChild>
                    <w:div w:id="1766268562">
                      <w:marLeft w:val="0"/>
                      <w:marRight w:val="0"/>
                      <w:marTop w:val="0"/>
                      <w:marBottom w:val="0"/>
                      <w:divBdr>
                        <w:top w:val="none" w:sz="0" w:space="0" w:color="auto"/>
                        <w:left w:val="none" w:sz="0" w:space="0" w:color="auto"/>
                        <w:bottom w:val="none" w:sz="0" w:space="0" w:color="auto"/>
                        <w:right w:val="none" w:sz="0" w:space="0" w:color="auto"/>
                      </w:divBdr>
                    </w:div>
                  </w:divsChild>
                </w:div>
                <w:div w:id="1838039419">
                  <w:marLeft w:val="0"/>
                  <w:marRight w:val="0"/>
                  <w:marTop w:val="0"/>
                  <w:marBottom w:val="0"/>
                  <w:divBdr>
                    <w:top w:val="none" w:sz="0" w:space="0" w:color="auto"/>
                    <w:left w:val="none" w:sz="0" w:space="0" w:color="auto"/>
                    <w:bottom w:val="none" w:sz="0" w:space="0" w:color="auto"/>
                    <w:right w:val="none" w:sz="0" w:space="0" w:color="auto"/>
                  </w:divBdr>
                  <w:divsChild>
                    <w:div w:id="149446563">
                      <w:marLeft w:val="0"/>
                      <w:marRight w:val="0"/>
                      <w:marTop w:val="0"/>
                      <w:marBottom w:val="0"/>
                      <w:divBdr>
                        <w:top w:val="none" w:sz="0" w:space="0" w:color="auto"/>
                        <w:left w:val="none" w:sz="0" w:space="0" w:color="auto"/>
                        <w:bottom w:val="none" w:sz="0" w:space="0" w:color="auto"/>
                        <w:right w:val="none" w:sz="0" w:space="0" w:color="auto"/>
                      </w:divBdr>
                    </w:div>
                    <w:div w:id="482352493">
                      <w:marLeft w:val="0"/>
                      <w:marRight w:val="0"/>
                      <w:marTop w:val="0"/>
                      <w:marBottom w:val="0"/>
                      <w:divBdr>
                        <w:top w:val="none" w:sz="0" w:space="0" w:color="auto"/>
                        <w:left w:val="none" w:sz="0" w:space="0" w:color="auto"/>
                        <w:bottom w:val="none" w:sz="0" w:space="0" w:color="auto"/>
                        <w:right w:val="none" w:sz="0" w:space="0" w:color="auto"/>
                      </w:divBdr>
                    </w:div>
                  </w:divsChild>
                </w:div>
                <w:div w:id="1846163093">
                  <w:marLeft w:val="0"/>
                  <w:marRight w:val="0"/>
                  <w:marTop w:val="0"/>
                  <w:marBottom w:val="0"/>
                  <w:divBdr>
                    <w:top w:val="none" w:sz="0" w:space="0" w:color="auto"/>
                    <w:left w:val="none" w:sz="0" w:space="0" w:color="auto"/>
                    <w:bottom w:val="none" w:sz="0" w:space="0" w:color="auto"/>
                    <w:right w:val="none" w:sz="0" w:space="0" w:color="auto"/>
                  </w:divBdr>
                  <w:divsChild>
                    <w:div w:id="1740902844">
                      <w:marLeft w:val="0"/>
                      <w:marRight w:val="0"/>
                      <w:marTop w:val="0"/>
                      <w:marBottom w:val="0"/>
                      <w:divBdr>
                        <w:top w:val="none" w:sz="0" w:space="0" w:color="auto"/>
                        <w:left w:val="none" w:sz="0" w:space="0" w:color="auto"/>
                        <w:bottom w:val="none" w:sz="0" w:space="0" w:color="auto"/>
                        <w:right w:val="none" w:sz="0" w:space="0" w:color="auto"/>
                      </w:divBdr>
                    </w:div>
                  </w:divsChild>
                </w:div>
                <w:div w:id="2009677389">
                  <w:marLeft w:val="0"/>
                  <w:marRight w:val="0"/>
                  <w:marTop w:val="0"/>
                  <w:marBottom w:val="0"/>
                  <w:divBdr>
                    <w:top w:val="none" w:sz="0" w:space="0" w:color="auto"/>
                    <w:left w:val="none" w:sz="0" w:space="0" w:color="auto"/>
                    <w:bottom w:val="none" w:sz="0" w:space="0" w:color="auto"/>
                    <w:right w:val="none" w:sz="0" w:space="0" w:color="auto"/>
                  </w:divBdr>
                  <w:divsChild>
                    <w:div w:id="230893801">
                      <w:marLeft w:val="0"/>
                      <w:marRight w:val="0"/>
                      <w:marTop w:val="0"/>
                      <w:marBottom w:val="0"/>
                      <w:divBdr>
                        <w:top w:val="none" w:sz="0" w:space="0" w:color="auto"/>
                        <w:left w:val="none" w:sz="0" w:space="0" w:color="auto"/>
                        <w:bottom w:val="none" w:sz="0" w:space="0" w:color="auto"/>
                        <w:right w:val="none" w:sz="0" w:space="0" w:color="auto"/>
                      </w:divBdr>
                    </w:div>
                  </w:divsChild>
                </w:div>
                <w:div w:id="2092434286">
                  <w:marLeft w:val="0"/>
                  <w:marRight w:val="0"/>
                  <w:marTop w:val="0"/>
                  <w:marBottom w:val="0"/>
                  <w:divBdr>
                    <w:top w:val="none" w:sz="0" w:space="0" w:color="auto"/>
                    <w:left w:val="none" w:sz="0" w:space="0" w:color="auto"/>
                    <w:bottom w:val="none" w:sz="0" w:space="0" w:color="auto"/>
                    <w:right w:val="none" w:sz="0" w:space="0" w:color="auto"/>
                  </w:divBdr>
                  <w:divsChild>
                    <w:div w:id="587420077">
                      <w:marLeft w:val="0"/>
                      <w:marRight w:val="0"/>
                      <w:marTop w:val="0"/>
                      <w:marBottom w:val="0"/>
                      <w:divBdr>
                        <w:top w:val="none" w:sz="0" w:space="0" w:color="auto"/>
                        <w:left w:val="none" w:sz="0" w:space="0" w:color="auto"/>
                        <w:bottom w:val="none" w:sz="0" w:space="0" w:color="auto"/>
                        <w:right w:val="none" w:sz="0" w:space="0" w:color="auto"/>
                      </w:divBdr>
                    </w:div>
                  </w:divsChild>
                </w:div>
                <w:div w:id="2094423941">
                  <w:marLeft w:val="0"/>
                  <w:marRight w:val="0"/>
                  <w:marTop w:val="0"/>
                  <w:marBottom w:val="0"/>
                  <w:divBdr>
                    <w:top w:val="none" w:sz="0" w:space="0" w:color="auto"/>
                    <w:left w:val="none" w:sz="0" w:space="0" w:color="auto"/>
                    <w:bottom w:val="none" w:sz="0" w:space="0" w:color="auto"/>
                    <w:right w:val="none" w:sz="0" w:space="0" w:color="auto"/>
                  </w:divBdr>
                  <w:divsChild>
                    <w:div w:id="296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526">
          <w:marLeft w:val="0"/>
          <w:marRight w:val="0"/>
          <w:marTop w:val="0"/>
          <w:marBottom w:val="0"/>
          <w:divBdr>
            <w:top w:val="none" w:sz="0" w:space="0" w:color="auto"/>
            <w:left w:val="none" w:sz="0" w:space="0" w:color="auto"/>
            <w:bottom w:val="none" w:sz="0" w:space="0" w:color="auto"/>
            <w:right w:val="none" w:sz="0" w:space="0" w:color="auto"/>
          </w:divBdr>
        </w:div>
        <w:div w:id="2134399995">
          <w:marLeft w:val="0"/>
          <w:marRight w:val="0"/>
          <w:marTop w:val="0"/>
          <w:marBottom w:val="0"/>
          <w:divBdr>
            <w:top w:val="none" w:sz="0" w:space="0" w:color="auto"/>
            <w:left w:val="none" w:sz="0" w:space="0" w:color="auto"/>
            <w:bottom w:val="none" w:sz="0" w:space="0" w:color="auto"/>
            <w:right w:val="none" w:sz="0" w:space="0" w:color="auto"/>
          </w:divBdr>
        </w:div>
      </w:divsChild>
    </w:div>
    <w:div w:id="1199514130">
      <w:bodyDiv w:val="1"/>
      <w:marLeft w:val="0"/>
      <w:marRight w:val="0"/>
      <w:marTop w:val="0"/>
      <w:marBottom w:val="0"/>
      <w:divBdr>
        <w:top w:val="none" w:sz="0" w:space="0" w:color="auto"/>
        <w:left w:val="none" w:sz="0" w:space="0" w:color="auto"/>
        <w:bottom w:val="none" w:sz="0" w:space="0" w:color="auto"/>
        <w:right w:val="none" w:sz="0" w:space="0" w:color="auto"/>
      </w:divBdr>
      <w:divsChild>
        <w:div w:id="496963110">
          <w:marLeft w:val="0"/>
          <w:marRight w:val="0"/>
          <w:marTop w:val="0"/>
          <w:marBottom w:val="0"/>
          <w:divBdr>
            <w:top w:val="none" w:sz="0" w:space="0" w:color="auto"/>
            <w:left w:val="none" w:sz="0" w:space="0" w:color="auto"/>
            <w:bottom w:val="none" w:sz="0" w:space="0" w:color="auto"/>
            <w:right w:val="none" w:sz="0" w:space="0" w:color="auto"/>
          </w:divBdr>
        </w:div>
      </w:divsChild>
    </w:div>
    <w:div w:id="1202864713">
      <w:bodyDiv w:val="1"/>
      <w:marLeft w:val="0"/>
      <w:marRight w:val="0"/>
      <w:marTop w:val="0"/>
      <w:marBottom w:val="0"/>
      <w:divBdr>
        <w:top w:val="none" w:sz="0" w:space="0" w:color="auto"/>
        <w:left w:val="none" w:sz="0" w:space="0" w:color="auto"/>
        <w:bottom w:val="none" w:sz="0" w:space="0" w:color="auto"/>
        <w:right w:val="none" w:sz="0" w:space="0" w:color="auto"/>
      </w:divBdr>
      <w:divsChild>
        <w:div w:id="1570991567">
          <w:marLeft w:val="0"/>
          <w:marRight w:val="0"/>
          <w:marTop w:val="0"/>
          <w:marBottom w:val="0"/>
          <w:divBdr>
            <w:top w:val="none" w:sz="0" w:space="0" w:color="auto"/>
            <w:left w:val="none" w:sz="0" w:space="0" w:color="auto"/>
            <w:bottom w:val="none" w:sz="0" w:space="0" w:color="auto"/>
            <w:right w:val="none" w:sz="0" w:space="0" w:color="auto"/>
          </w:divBdr>
        </w:div>
      </w:divsChild>
    </w:div>
    <w:div w:id="1211501017">
      <w:bodyDiv w:val="1"/>
      <w:marLeft w:val="0"/>
      <w:marRight w:val="0"/>
      <w:marTop w:val="0"/>
      <w:marBottom w:val="0"/>
      <w:divBdr>
        <w:top w:val="none" w:sz="0" w:space="0" w:color="auto"/>
        <w:left w:val="none" w:sz="0" w:space="0" w:color="auto"/>
        <w:bottom w:val="none" w:sz="0" w:space="0" w:color="auto"/>
        <w:right w:val="none" w:sz="0" w:space="0" w:color="auto"/>
      </w:divBdr>
      <w:divsChild>
        <w:div w:id="757940721">
          <w:marLeft w:val="0"/>
          <w:marRight w:val="0"/>
          <w:marTop w:val="0"/>
          <w:marBottom w:val="0"/>
          <w:divBdr>
            <w:top w:val="none" w:sz="0" w:space="0" w:color="auto"/>
            <w:left w:val="none" w:sz="0" w:space="0" w:color="auto"/>
            <w:bottom w:val="none" w:sz="0" w:space="0" w:color="auto"/>
            <w:right w:val="none" w:sz="0" w:space="0" w:color="auto"/>
          </w:divBdr>
        </w:div>
      </w:divsChild>
    </w:div>
    <w:div w:id="1214851090">
      <w:bodyDiv w:val="1"/>
      <w:marLeft w:val="0"/>
      <w:marRight w:val="0"/>
      <w:marTop w:val="0"/>
      <w:marBottom w:val="0"/>
      <w:divBdr>
        <w:top w:val="none" w:sz="0" w:space="0" w:color="auto"/>
        <w:left w:val="none" w:sz="0" w:space="0" w:color="auto"/>
        <w:bottom w:val="none" w:sz="0" w:space="0" w:color="auto"/>
        <w:right w:val="none" w:sz="0" w:space="0" w:color="auto"/>
      </w:divBdr>
      <w:divsChild>
        <w:div w:id="723673013">
          <w:marLeft w:val="0"/>
          <w:marRight w:val="0"/>
          <w:marTop w:val="0"/>
          <w:marBottom w:val="0"/>
          <w:divBdr>
            <w:top w:val="none" w:sz="0" w:space="0" w:color="auto"/>
            <w:left w:val="none" w:sz="0" w:space="0" w:color="auto"/>
            <w:bottom w:val="none" w:sz="0" w:space="0" w:color="auto"/>
            <w:right w:val="none" w:sz="0" w:space="0" w:color="auto"/>
          </w:divBdr>
        </w:div>
      </w:divsChild>
    </w:div>
    <w:div w:id="1220744213">
      <w:bodyDiv w:val="1"/>
      <w:marLeft w:val="0"/>
      <w:marRight w:val="0"/>
      <w:marTop w:val="0"/>
      <w:marBottom w:val="0"/>
      <w:divBdr>
        <w:top w:val="none" w:sz="0" w:space="0" w:color="auto"/>
        <w:left w:val="none" w:sz="0" w:space="0" w:color="auto"/>
        <w:bottom w:val="none" w:sz="0" w:space="0" w:color="auto"/>
        <w:right w:val="none" w:sz="0" w:space="0" w:color="auto"/>
      </w:divBdr>
    </w:div>
    <w:div w:id="1224441797">
      <w:bodyDiv w:val="1"/>
      <w:marLeft w:val="0"/>
      <w:marRight w:val="0"/>
      <w:marTop w:val="0"/>
      <w:marBottom w:val="0"/>
      <w:divBdr>
        <w:top w:val="none" w:sz="0" w:space="0" w:color="auto"/>
        <w:left w:val="none" w:sz="0" w:space="0" w:color="auto"/>
        <w:bottom w:val="none" w:sz="0" w:space="0" w:color="auto"/>
        <w:right w:val="none" w:sz="0" w:space="0" w:color="auto"/>
      </w:divBdr>
      <w:divsChild>
        <w:div w:id="1824616177">
          <w:marLeft w:val="0"/>
          <w:marRight w:val="0"/>
          <w:marTop w:val="0"/>
          <w:marBottom w:val="0"/>
          <w:divBdr>
            <w:top w:val="none" w:sz="0" w:space="0" w:color="auto"/>
            <w:left w:val="none" w:sz="0" w:space="0" w:color="auto"/>
            <w:bottom w:val="none" w:sz="0" w:space="0" w:color="auto"/>
            <w:right w:val="none" w:sz="0" w:space="0" w:color="auto"/>
          </w:divBdr>
        </w:div>
      </w:divsChild>
    </w:div>
    <w:div w:id="1228304387">
      <w:bodyDiv w:val="1"/>
      <w:marLeft w:val="0"/>
      <w:marRight w:val="0"/>
      <w:marTop w:val="0"/>
      <w:marBottom w:val="0"/>
      <w:divBdr>
        <w:top w:val="none" w:sz="0" w:space="0" w:color="auto"/>
        <w:left w:val="none" w:sz="0" w:space="0" w:color="auto"/>
        <w:bottom w:val="none" w:sz="0" w:space="0" w:color="auto"/>
        <w:right w:val="none" w:sz="0" w:space="0" w:color="auto"/>
      </w:divBdr>
      <w:divsChild>
        <w:div w:id="1505166365">
          <w:marLeft w:val="0"/>
          <w:marRight w:val="0"/>
          <w:marTop w:val="0"/>
          <w:marBottom w:val="0"/>
          <w:divBdr>
            <w:top w:val="none" w:sz="0" w:space="0" w:color="auto"/>
            <w:left w:val="none" w:sz="0" w:space="0" w:color="auto"/>
            <w:bottom w:val="none" w:sz="0" w:space="0" w:color="auto"/>
            <w:right w:val="none" w:sz="0" w:space="0" w:color="auto"/>
          </w:divBdr>
        </w:div>
      </w:divsChild>
    </w:div>
    <w:div w:id="1244947417">
      <w:bodyDiv w:val="1"/>
      <w:marLeft w:val="0"/>
      <w:marRight w:val="0"/>
      <w:marTop w:val="0"/>
      <w:marBottom w:val="0"/>
      <w:divBdr>
        <w:top w:val="none" w:sz="0" w:space="0" w:color="auto"/>
        <w:left w:val="none" w:sz="0" w:space="0" w:color="auto"/>
        <w:bottom w:val="none" w:sz="0" w:space="0" w:color="auto"/>
        <w:right w:val="none" w:sz="0" w:space="0" w:color="auto"/>
      </w:divBdr>
      <w:divsChild>
        <w:div w:id="407338879">
          <w:marLeft w:val="0"/>
          <w:marRight w:val="0"/>
          <w:marTop w:val="0"/>
          <w:marBottom w:val="0"/>
          <w:divBdr>
            <w:top w:val="none" w:sz="0" w:space="0" w:color="auto"/>
            <w:left w:val="none" w:sz="0" w:space="0" w:color="auto"/>
            <w:bottom w:val="none" w:sz="0" w:space="0" w:color="auto"/>
            <w:right w:val="none" w:sz="0" w:space="0" w:color="auto"/>
          </w:divBdr>
        </w:div>
      </w:divsChild>
    </w:div>
    <w:div w:id="1247039055">
      <w:bodyDiv w:val="1"/>
      <w:marLeft w:val="0"/>
      <w:marRight w:val="0"/>
      <w:marTop w:val="0"/>
      <w:marBottom w:val="0"/>
      <w:divBdr>
        <w:top w:val="none" w:sz="0" w:space="0" w:color="auto"/>
        <w:left w:val="none" w:sz="0" w:space="0" w:color="auto"/>
        <w:bottom w:val="none" w:sz="0" w:space="0" w:color="auto"/>
        <w:right w:val="none" w:sz="0" w:space="0" w:color="auto"/>
      </w:divBdr>
    </w:div>
    <w:div w:id="1248730894">
      <w:bodyDiv w:val="1"/>
      <w:marLeft w:val="0"/>
      <w:marRight w:val="0"/>
      <w:marTop w:val="0"/>
      <w:marBottom w:val="0"/>
      <w:divBdr>
        <w:top w:val="none" w:sz="0" w:space="0" w:color="auto"/>
        <w:left w:val="none" w:sz="0" w:space="0" w:color="auto"/>
        <w:bottom w:val="none" w:sz="0" w:space="0" w:color="auto"/>
        <w:right w:val="none" w:sz="0" w:space="0" w:color="auto"/>
      </w:divBdr>
      <w:divsChild>
        <w:div w:id="1021781497">
          <w:marLeft w:val="0"/>
          <w:marRight w:val="0"/>
          <w:marTop w:val="0"/>
          <w:marBottom w:val="0"/>
          <w:divBdr>
            <w:top w:val="none" w:sz="0" w:space="0" w:color="auto"/>
            <w:left w:val="none" w:sz="0" w:space="0" w:color="auto"/>
            <w:bottom w:val="none" w:sz="0" w:space="0" w:color="auto"/>
            <w:right w:val="none" w:sz="0" w:space="0" w:color="auto"/>
          </w:divBdr>
        </w:div>
      </w:divsChild>
    </w:div>
    <w:div w:id="1252395699">
      <w:bodyDiv w:val="1"/>
      <w:marLeft w:val="0"/>
      <w:marRight w:val="0"/>
      <w:marTop w:val="0"/>
      <w:marBottom w:val="0"/>
      <w:divBdr>
        <w:top w:val="none" w:sz="0" w:space="0" w:color="auto"/>
        <w:left w:val="none" w:sz="0" w:space="0" w:color="auto"/>
        <w:bottom w:val="none" w:sz="0" w:space="0" w:color="auto"/>
        <w:right w:val="none" w:sz="0" w:space="0" w:color="auto"/>
      </w:divBdr>
      <w:divsChild>
        <w:div w:id="1222909639">
          <w:marLeft w:val="0"/>
          <w:marRight w:val="0"/>
          <w:marTop w:val="0"/>
          <w:marBottom w:val="0"/>
          <w:divBdr>
            <w:top w:val="none" w:sz="0" w:space="0" w:color="auto"/>
            <w:left w:val="none" w:sz="0" w:space="0" w:color="auto"/>
            <w:bottom w:val="none" w:sz="0" w:space="0" w:color="auto"/>
            <w:right w:val="none" w:sz="0" w:space="0" w:color="auto"/>
          </w:divBdr>
        </w:div>
      </w:divsChild>
    </w:div>
    <w:div w:id="1255212141">
      <w:bodyDiv w:val="1"/>
      <w:marLeft w:val="0"/>
      <w:marRight w:val="0"/>
      <w:marTop w:val="0"/>
      <w:marBottom w:val="0"/>
      <w:divBdr>
        <w:top w:val="none" w:sz="0" w:space="0" w:color="auto"/>
        <w:left w:val="none" w:sz="0" w:space="0" w:color="auto"/>
        <w:bottom w:val="none" w:sz="0" w:space="0" w:color="auto"/>
        <w:right w:val="none" w:sz="0" w:space="0" w:color="auto"/>
      </w:divBdr>
      <w:divsChild>
        <w:div w:id="552235044">
          <w:marLeft w:val="0"/>
          <w:marRight w:val="0"/>
          <w:marTop w:val="0"/>
          <w:marBottom w:val="0"/>
          <w:divBdr>
            <w:top w:val="none" w:sz="0" w:space="0" w:color="auto"/>
            <w:left w:val="none" w:sz="0" w:space="0" w:color="auto"/>
            <w:bottom w:val="none" w:sz="0" w:space="0" w:color="auto"/>
            <w:right w:val="none" w:sz="0" w:space="0" w:color="auto"/>
          </w:divBdr>
        </w:div>
      </w:divsChild>
    </w:div>
    <w:div w:id="1258443907">
      <w:bodyDiv w:val="1"/>
      <w:marLeft w:val="0"/>
      <w:marRight w:val="0"/>
      <w:marTop w:val="0"/>
      <w:marBottom w:val="0"/>
      <w:divBdr>
        <w:top w:val="none" w:sz="0" w:space="0" w:color="auto"/>
        <w:left w:val="none" w:sz="0" w:space="0" w:color="auto"/>
        <w:bottom w:val="none" w:sz="0" w:space="0" w:color="auto"/>
        <w:right w:val="none" w:sz="0" w:space="0" w:color="auto"/>
      </w:divBdr>
      <w:divsChild>
        <w:div w:id="1657412708">
          <w:marLeft w:val="0"/>
          <w:marRight w:val="0"/>
          <w:marTop w:val="0"/>
          <w:marBottom w:val="0"/>
          <w:divBdr>
            <w:top w:val="none" w:sz="0" w:space="0" w:color="auto"/>
            <w:left w:val="none" w:sz="0" w:space="0" w:color="auto"/>
            <w:bottom w:val="none" w:sz="0" w:space="0" w:color="auto"/>
            <w:right w:val="none" w:sz="0" w:space="0" w:color="auto"/>
          </w:divBdr>
        </w:div>
      </w:divsChild>
    </w:div>
    <w:div w:id="1259023478">
      <w:bodyDiv w:val="1"/>
      <w:marLeft w:val="0"/>
      <w:marRight w:val="0"/>
      <w:marTop w:val="0"/>
      <w:marBottom w:val="0"/>
      <w:divBdr>
        <w:top w:val="none" w:sz="0" w:space="0" w:color="auto"/>
        <w:left w:val="none" w:sz="0" w:space="0" w:color="auto"/>
        <w:bottom w:val="none" w:sz="0" w:space="0" w:color="auto"/>
        <w:right w:val="none" w:sz="0" w:space="0" w:color="auto"/>
      </w:divBdr>
      <w:divsChild>
        <w:div w:id="862667065">
          <w:marLeft w:val="0"/>
          <w:marRight w:val="0"/>
          <w:marTop w:val="0"/>
          <w:marBottom w:val="0"/>
          <w:divBdr>
            <w:top w:val="none" w:sz="0" w:space="0" w:color="auto"/>
            <w:left w:val="none" w:sz="0" w:space="0" w:color="auto"/>
            <w:bottom w:val="none" w:sz="0" w:space="0" w:color="auto"/>
            <w:right w:val="none" w:sz="0" w:space="0" w:color="auto"/>
          </w:divBdr>
        </w:div>
      </w:divsChild>
    </w:div>
    <w:div w:id="1261335480">
      <w:bodyDiv w:val="1"/>
      <w:marLeft w:val="0"/>
      <w:marRight w:val="0"/>
      <w:marTop w:val="0"/>
      <w:marBottom w:val="0"/>
      <w:divBdr>
        <w:top w:val="none" w:sz="0" w:space="0" w:color="auto"/>
        <w:left w:val="none" w:sz="0" w:space="0" w:color="auto"/>
        <w:bottom w:val="none" w:sz="0" w:space="0" w:color="auto"/>
        <w:right w:val="none" w:sz="0" w:space="0" w:color="auto"/>
      </w:divBdr>
    </w:div>
    <w:div w:id="1276062364">
      <w:bodyDiv w:val="1"/>
      <w:marLeft w:val="0"/>
      <w:marRight w:val="0"/>
      <w:marTop w:val="0"/>
      <w:marBottom w:val="0"/>
      <w:divBdr>
        <w:top w:val="none" w:sz="0" w:space="0" w:color="auto"/>
        <w:left w:val="none" w:sz="0" w:space="0" w:color="auto"/>
        <w:bottom w:val="none" w:sz="0" w:space="0" w:color="auto"/>
        <w:right w:val="none" w:sz="0" w:space="0" w:color="auto"/>
      </w:divBdr>
      <w:divsChild>
        <w:div w:id="319698519">
          <w:marLeft w:val="0"/>
          <w:marRight w:val="0"/>
          <w:marTop w:val="0"/>
          <w:marBottom w:val="0"/>
          <w:divBdr>
            <w:top w:val="none" w:sz="0" w:space="0" w:color="auto"/>
            <w:left w:val="none" w:sz="0" w:space="0" w:color="auto"/>
            <w:bottom w:val="none" w:sz="0" w:space="0" w:color="auto"/>
            <w:right w:val="none" w:sz="0" w:space="0" w:color="auto"/>
          </w:divBdr>
        </w:div>
      </w:divsChild>
    </w:div>
    <w:div w:id="1281304249">
      <w:bodyDiv w:val="1"/>
      <w:marLeft w:val="0"/>
      <w:marRight w:val="0"/>
      <w:marTop w:val="0"/>
      <w:marBottom w:val="0"/>
      <w:divBdr>
        <w:top w:val="none" w:sz="0" w:space="0" w:color="auto"/>
        <w:left w:val="none" w:sz="0" w:space="0" w:color="auto"/>
        <w:bottom w:val="none" w:sz="0" w:space="0" w:color="auto"/>
        <w:right w:val="none" w:sz="0" w:space="0" w:color="auto"/>
      </w:divBdr>
    </w:div>
    <w:div w:id="1281718885">
      <w:bodyDiv w:val="1"/>
      <w:marLeft w:val="0"/>
      <w:marRight w:val="0"/>
      <w:marTop w:val="0"/>
      <w:marBottom w:val="0"/>
      <w:divBdr>
        <w:top w:val="none" w:sz="0" w:space="0" w:color="auto"/>
        <w:left w:val="none" w:sz="0" w:space="0" w:color="auto"/>
        <w:bottom w:val="none" w:sz="0" w:space="0" w:color="auto"/>
        <w:right w:val="none" w:sz="0" w:space="0" w:color="auto"/>
      </w:divBdr>
      <w:divsChild>
        <w:div w:id="1348409191">
          <w:marLeft w:val="0"/>
          <w:marRight w:val="0"/>
          <w:marTop w:val="0"/>
          <w:marBottom w:val="0"/>
          <w:divBdr>
            <w:top w:val="none" w:sz="0" w:space="0" w:color="auto"/>
            <w:left w:val="none" w:sz="0" w:space="0" w:color="auto"/>
            <w:bottom w:val="none" w:sz="0" w:space="0" w:color="auto"/>
            <w:right w:val="none" w:sz="0" w:space="0" w:color="auto"/>
          </w:divBdr>
        </w:div>
      </w:divsChild>
    </w:div>
    <w:div w:id="1284581371">
      <w:bodyDiv w:val="1"/>
      <w:marLeft w:val="0"/>
      <w:marRight w:val="0"/>
      <w:marTop w:val="0"/>
      <w:marBottom w:val="0"/>
      <w:divBdr>
        <w:top w:val="none" w:sz="0" w:space="0" w:color="auto"/>
        <w:left w:val="none" w:sz="0" w:space="0" w:color="auto"/>
        <w:bottom w:val="none" w:sz="0" w:space="0" w:color="auto"/>
        <w:right w:val="none" w:sz="0" w:space="0" w:color="auto"/>
      </w:divBdr>
    </w:div>
    <w:div w:id="1286234902">
      <w:bodyDiv w:val="1"/>
      <w:marLeft w:val="0"/>
      <w:marRight w:val="0"/>
      <w:marTop w:val="0"/>
      <w:marBottom w:val="0"/>
      <w:divBdr>
        <w:top w:val="none" w:sz="0" w:space="0" w:color="auto"/>
        <w:left w:val="none" w:sz="0" w:space="0" w:color="auto"/>
        <w:bottom w:val="none" w:sz="0" w:space="0" w:color="auto"/>
        <w:right w:val="none" w:sz="0" w:space="0" w:color="auto"/>
      </w:divBdr>
      <w:divsChild>
        <w:div w:id="48498397">
          <w:marLeft w:val="0"/>
          <w:marRight w:val="0"/>
          <w:marTop w:val="0"/>
          <w:marBottom w:val="0"/>
          <w:divBdr>
            <w:top w:val="none" w:sz="0" w:space="0" w:color="auto"/>
            <w:left w:val="none" w:sz="0" w:space="0" w:color="auto"/>
            <w:bottom w:val="none" w:sz="0" w:space="0" w:color="auto"/>
            <w:right w:val="none" w:sz="0" w:space="0" w:color="auto"/>
          </w:divBdr>
        </w:div>
        <w:div w:id="80369716">
          <w:marLeft w:val="0"/>
          <w:marRight w:val="0"/>
          <w:marTop w:val="0"/>
          <w:marBottom w:val="0"/>
          <w:divBdr>
            <w:top w:val="none" w:sz="0" w:space="0" w:color="auto"/>
            <w:left w:val="none" w:sz="0" w:space="0" w:color="auto"/>
            <w:bottom w:val="none" w:sz="0" w:space="0" w:color="auto"/>
            <w:right w:val="none" w:sz="0" w:space="0" w:color="auto"/>
          </w:divBdr>
        </w:div>
        <w:div w:id="188376667">
          <w:marLeft w:val="0"/>
          <w:marRight w:val="0"/>
          <w:marTop w:val="0"/>
          <w:marBottom w:val="0"/>
          <w:divBdr>
            <w:top w:val="none" w:sz="0" w:space="0" w:color="auto"/>
            <w:left w:val="none" w:sz="0" w:space="0" w:color="auto"/>
            <w:bottom w:val="none" w:sz="0" w:space="0" w:color="auto"/>
            <w:right w:val="none" w:sz="0" w:space="0" w:color="auto"/>
          </w:divBdr>
        </w:div>
        <w:div w:id="226689932">
          <w:marLeft w:val="0"/>
          <w:marRight w:val="0"/>
          <w:marTop w:val="0"/>
          <w:marBottom w:val="0"/>
          <w:divBdr>
            <w:top w:val="none" w:sz="0" w:space="0" w:color="auto"/>
            <w:left w:val="none" w:sz="0" w:space="0" w:color="auto"/>
            <w:bottom w:val="none" w:sz="0" w:space="0" w:color="auto"/>
            <w:right w:val="none" w:sz="0" w:space="0" w:color="auto"/>
          </w:divBdr>
        </w:div>
        <w:div w:id="800264459">
          <w:marLeft w:val="0"/>
          <w:marRight w:val="0"/>
          <w:marTop w:val="0"/>
          <w:marBottom w:val="0"/>
          <w:divBdr>
            <w:top w:val="none" w:sz="0" w:space="0" w:color="auto"/>
            <w:left w:val="none" w:sz="0" w:space="0" w:color="auto"/>
            <w:bottom w:val="none" w:sz="0" w:space="0" w:color="auto"/>
            <w:right w:val="none" w:sz="0" w:space="0" w:color="auto"/>
          </w:divBdr>
        </w:div>
        <w:div w:id="837310049">
          <w:marLeft w:val="0"/>
          <w:marRight w:val="0"/>
          <w:marTop w:val="0"/>
          <w:marBottom w:val="0"/>
          <w:divBdr>
            <w:top w:val="none" w:sz="0" w:space="0" w:color="auto"/>
            <w:left w:val="none" w:sz="0" w:space="0" w:color="auto"/>
            <w:bottom w:val="none" w:sz="0" w:space="0" w:color="auto"/>
            <w:right w:val="none" w:sz="0" w:space="0" w:color="auto"/>
          </w:divBdr>
        </w:div>
        <w:div w:id="849635321">
          <w:marLeft w:val="0"/>
          <w:marRight w:val="0"/>
          <w:marTop w:val="0"/>
          <w:marBottom w:val="0"/>
          <w:divBdr>
            <w:top w:val="none" w:sz="0" w:space="0" w:color="auto"/>
            <w:left w:val="none" w:sz="0" w:space="0" w:color="auto"/>
            <w:bottom w:val="none" w:sz="0" w:space="0" w:color="auto"/>
            <w:right w:val="none" w:sz="0" w:space="0" w:color="auto"/>
          </w:divBdr>
        </w:div>
        <w:div w:id="876548107">
          <w:marLeft w:val="0"/>
          <w:marRight w:val="0"/>
          <w:marTop w:val="0"/>
          <w:marBottom w:val="0"/>
          <w:divBdr>
            <w:top w:val="none" w:sz="0" w:space="0" w:color="auto"/>
            <w:left w:val="none" w:sz="0" w:space="0" w:color="auto"/>
            <w:bottom w:val="none" w:sz="0" w:space="0" w:color="auto"/>
            <w:right w:val="none" w:sz="0" w:space="0" w:color="auto"/>
          </w:divBdr>
        </w:div>
        <w:div w:id="991255500">
          <w:marLeft w:val="0"/>
          <w:marRight w:val="0"/>
          <w:marTop w:val="0"/>
          <w:marBottom w:val="0"/>
          <w:divBdr>
            <w:top w:val="none" w:sz="0" w:space="0" w:color="auto"/>
            <w:left w:val="none" w:sz="0" w:space="0" w:color="auto"/>
            <w:bottom w:val="none" w:sz="0" w:space="0" w:color="auto"/>
            <w:right w:val="none" w:sz="0" w:space="0" w:color="auto"/>
          </w:divBdr>
        </w:div>
        <w:div w:id="1209415305">
          <w:marLeft w:val="0"/>
          <w:marRight w:val="0"/>
          <w:marTop w:val="0"/>
          <w:marBottom w:val="0"/>
          <w:divBdr>
            <w:top w:val="none" w:sz="0" w:space="0" w:color="auto"/>
            <w:left w:val="none" w:sz="0" w:space="0" w:color="auto"/>
            <w:bottom w:val="none" w:sz="0" w:space="0" w:color="auto"/>
            <w:right w:val="none" w:sz="0" w:space="0" w:color="auto"/>
          </w:divBdr>
        </w:div>
        <w:div w:id="1246114484">
          <w:marLeft w:val="0"/>
          <w:marRight w:val="0"/>
          <w:marTop w:val="0"/>
          <w:marBottom w:val="0"/>
          <w:divBdr>
            <w:top w:val="none" w:sz="0" w:space="0" w:color="auto"/>
            <w:left w:val="none" w:sz="0" w:space="0" w:color="auto"/>
            <w:bottom w:val="none" w:sz="0" w:space="0" w:color="auto"/>
            <w:right w:val="none" w:sz="0" w:space="0" w:color="auto"/>
          </w:divBdr>
        </w:div>
        <w:div w:id="1258832909">
          <w:marLeft w:val="0"/>
          <w:marRight w:val="0"/>
          <w:marTop w:val="0"/>
          <w:marBottom w:val="0"/>
          <w:divBdr>
            <w:top w:val="none" w:sz="0" w:space="0" w:color="auto"/>
            <w:left w:val="none" w:sz="0" w:space="0" w:color="auto"/>
            <w:bottom w:val="none" w:sz="0" w:space="0" w:color="auto"/>
            <w:right w:val="none" w:sz="0" w:space="0" w:color="auto"/>
          </w:divBdr>
        </w:div>
        <w:div w:id="1345590195">
          <w:marLeft w:val="0"/>
          <w:marRight w:val="0"/>
          <w:marTop w:val="0"/>
          <w:marBottom w:val="0"/>
          <w:divBdr>
            <w:top w:val="none" w:sz="0" w:space="0" w:color="auto"/>
            <w:left w:val="none" w:sz="0" w:space="0" w:color="auto"/>
            <w:bottom w:val="none" w:sz="0" w:space="0" w:color="auto"/>
            <w:right w:val="none" w:sz="0" w:space="0" w:color="auto"/>
          </w:divBdr>
        </w:div>
        <w:div w:id="1746534957">
          <w:marLeft w:val="0"/>
          <w:marRight w:val="0"/>
          <w:marTop w:val="0"/>
          <w:marBottom w:val="0"/>
          <w:divBdr>
            <w:top w:val="none" w:sz="0" w:space="0" w:color="auto"/>
            <w:left w:val="none" w:sz="0" w:space="0" w:color="auto"/>
            <w:bottom w:val="none" w:sz="0" w:space="0" w:color="auto"/>
            <w:right w:val="none" w:sz="0" w:space="0" w:color="auto"/>
          </w:divBdr>
        </w:div>
        <w:div w:id="1804037376">
          <w:marLeft w:val="0"/>
          <w:marRight w:val="0"/>
          <w:marTop w:val="0"/>
          <w:marBottom w:val="0"/>
          <w:divBdr>
            <w:top w:val="none" w:sz="0" w:space="0" w:color="auto"/>
            <w:left w:val="none" w:sz="0" w:space="0" w:color="auto"/>
            <w:bottom w:val="none" w:sz="0" w:space="0" w:color="auto"/>
            <w:right w:val="none" w:sz="0" w:space="0" w:color="auto"/>
          </w:divBdr>
        </w:div>
        <w:div w:id="1806702728">
          <w:marLeft w:val="0"/>
          <w:marRight w:val="0"/>
          <w:marTop w:val="0"/>
          <w:marBottom w:val="0"/>
          <w:divBdr>
            <w:top w:val="none" w:sz="0" w:space="0" w:color="auto"/>
            <w:left w:val="none" w:sz="0" w:space="0" w:color="auto"/>
            <w:bottom w:val="none" w:sz="0" w:space="0" w:color="auto"/>
            <w:right w:val="none" w:sz="0" w:space="0" w:color="auto"/>
          </w:divBdr>
        </w:div>
        <w:div w:id="1855656237">
          <w:marLeft w:val="0"/>
          <w:marRight w:val="0"/>
          <w:marTop w:val="0"/>
          <w:marBottom w:val="0"/>
          <w:divBdr>
            <w:top w:val="none" w:sz="0" w:space="0" w:color="auto"/>
            <w:left w:val="none" w:sz="0" w:space="0" w:color="auto"/>
            <w:bottom w:val="none" w:sz="0" w:space="0" w:color="auto"/>
            <w:right w:val="none" w:sz="0" w:space="0" w:color="auto"/>
          </w:divBdr>
        </w:div>
        <w:div w:id="1881819914">
          <w:marLeft w:val="0"/>
          <w:marRight w:val="0"/>
          <w:marTop w:val="0"/>
          <w:marBottom w:val="0"/>
          <w:divBdr>
            <w:top w:val="none" w:sz="0" w:space="0" w:color="auto"/>
            <w:left w:val="none" w:sz="0" w:space="0" w:color="auto"/>
            <w:bottom w:val="none" w:sz="0" w:space="0" w:color="auto"/>
            <w:right w:val="none" w:sz="0" w:space="0" w:color="auto"/>
          </w:divBdr>
        </w:div>
        <w:div w:id="2004432162">
          <w:marLeft w:val="0"/>
          <w:marRight w:val="0"/>
          <w:marTop w:val="0"/>
          <w:marBottom w:val="0"/>
          <w:divBdr>
            <w:top w:val="none" w:sz="0" w:space="0" w:color="auto"/>
            <w:left w:val="none" w:sz="0" w:space="0" w:color="auto"/>
            <w:bottom w:val="none" w:sz="0" w:space="0" w:color="auto"/>
            <w:right w:val="none" w:sz="0" w:space="0" w:color="auto"/>
          </w:divBdr>
        </w:div>
        <w:div w:id="2029405392">
          <w:marLeft w:val="0"/>
          <w:marRight w:val="0"/>
          <w:marTop w:val="0"/>
          <w:marBottom w:val="0"/>
          <w:divBdr>
            <w:top w:val="none" w:sz="0" w:space="0" w:color="auto"/>
            <w:left w:val="none" w:sz="0" w:space="0" w:color="auto"/>
            <w:bottom w:val="none" w:sz="0" w:space="0" w:color="auto"/>
            <w:right w:val="none" w:sz="0" w:space="0" w:color="auto"/>
          </w:divBdr>
        </w:div>
      </w:divsChild>
    </w:div>
    <w:div w:id="1291783451">
      <w:bodyDiv w:val="1"/>
      <w:marLeft w:val="0"/>
      <w:marRight w:val="0"/>
      <w:marTop w:val="0"/>
      <w:marBottom w:val="0"/>
      <w:divBdr>
        <w:top w:val="none" w:sz="0" w:space="0" w:color="auto"/>
        <w:left w:val="none" w:sz="0" w:space="0" w:color="auto"/>
        <w:bottom w:val="none" w:sz="0" w:space="0" w:color="auto"/>
        <w:right w:val="none" w:sz="0" w:space="0" w:color="auto"/>
      </w:divBdr>
      <w:divsChild>
        <w:div w:id="2057200142">
          <w:marLeft w:val="0"/>
          <w:marRight w:val="0"/>
          <w:marTop w:val="0"/>
          <w:marBottom w:val="0"/>
          <w:divBdr>
            <w:top w:val="none" w:sz="0" w:space="0" w:color="auto"/>
            <w:left w:val="none" w:sz="0" w:space="0" w:color="auto"/>
            <w:bottom w:val="none" w:sz="0" w:space="0" w:color="auto"/>
            <w:right w:val="none" w:sz="0" w:space="0" w:color="auto"/>
          </w:divBdr>
        </w:div>
      </w:divsChild>
    </w:div>
    <w:div w:id="1293488051">
      <w:bodyDiv w:val="1"/>
      <w:marLeft w:val="0"/>
      <w:marRight w:val="0"/>
      <w:marTop w:val="0"/>
      <w:marBottom w:val="0"/>
      <w:divBdr>
        <w:top w:val="none" w:sz="0" w:space="0" w:color="auto"/>
        <w:left w:val="none" w:sz="0" w:space="0" w:color="auto"/>
        <w:bottom w:val="none" w:sz="0" w:space="0" w:color="auto"/>
        <w:right w:val="none" w:sz="0" w:space="0" w:color="auto"/>
      </w:divBdr>
    </w:div>
    <w:div w:id="1312976022">
      <w:bodyDiv w:val="1"/>
      <w:marLeft w:val="0"/>
      <w:marRight w:val="0"/>
      <w:marTop w:val="0"/>
      <w:marBottom w:val="0"/>
      <w:divBdr>
        <w:top w:val="none" w:sz="0" w:space="0" w:color="auto"/>
        <w:left w:val="none" w:sz="0" w:space="0" w:color="auto"/>
        <w:bottom w:val="none" w:sz="0" w:space="0" w:color="auto"/>
        <w:right w:val="none" w:sz="0" w:space="0" w:color="auto"/>
      </w:divBdr>
      <w:divsChild>
        <w:div w:id="2044357441">
          <w:marLeft w:val="0"/>
          <w:marRight w:val="0"/>
          <w:marTop w:val="0"/>
          <w:marBottom w:val="0"/>
          <w:divBdr>
            <w:top w:val="none" w:sz="0" w:space="0" w:color="auto"/>
            <w:left w:val="none" w:sz="0" w:space="0" w:color="auto"/>
            <w:bottom w:val="none" w:sz="0" w:space="0" w:color="auto"/>
            <w:right w:val="none" w:sz="0" w:space="0" w:color="auto"/>
          </w:divBdr>
        </w:div>
      </w:divsChild>
    </w:div>
    <w:div w:id="1313800869">
      <w:bodyDiv w:val="1"/>
      <w:marLeft w:val="0"/>
      <w:marRight w:val="0"/>
      <w:marTop w:val="0"/>
      <w:marBottom w:val="0"/>
      <w:divBdr>
        <w:top w:val="none" w:sz="0" w:space="0" w:color="auto"/>
        <w:left w:val="none" w:sz="0" w:space="0" w:color="auto"/>
        <w:bottom w:val="none" w:sz="0" w:space="0" w:color="auto"/>
        <w:right w:val="none" w:sz="0" w:space="0" w:color="auto"/>
      </w:divBdr>
      <w:divsChild>
        <w:div w:id="39328568">
          <w:marLeft w:val="0"/>
          <w:marRight w:val="0"/>
          <w:marTop w:val="0"/>
          <w:marBottom w:val="0"/>
          <w:divBdr>
            <w:top w:val="none" w:sz="0" w:space="0" w:color="auto"/>
            <w:left w:val="none" w:sz="0" w:space="0" w:color="auto"/>
            <w:bottom w:val="none" w:sz="0" w:space="0" w:color="auto"/>
            <w:right w:val="none" w:sz="0" w:space="0" w:color="auto"/>
          </w:divBdr>
        </w:div>
      </w:divsChild>
    </w:div>
    <w:div w:id="1316376573">
      <w:bodyDiv w:val="1"/>
      <w:marLeft w:val="0"/>
      <w:marRight w:val="0"/>
      <w:marTop w:val="0"/>
      <w:marBottom w:val="0"/>
      <w:divBdr>
        <w:top w:val="none" w:sz="0" w:space="0" w:color="auto"/>
        <w:left w:val="none" w:sz="0" w:space="0" w:color="auto"/>
        <w:bottom w:val="none" w:sz="0" w:space="0" w:color="auto"/>
        <w:right w:val="none" w:sz="0" w:space="0" w:color="auto"/>
      </w:divBdr>
    </w:div>
    <w:div w:id="1319655476">
      <w:bodyDiv w:val="1"/>
      <w:marLeft w:val="0"/>
      <w:marRight w:val="0"/>
      <w:marTop w:val="0"/>
      <w:marBottom w:val="0"/>
      <w:divBdr>
        <w:top w:val="none" w:sz="0" w:space="0" w:color="auto"/>
        <w:left w:val="none" w:sz="0" w:space="0" w:color="auto"/>
        <w:bottom w:val="none" w:sz="0" w:space="0" w:color="auto"/>
        <w:right w:val="none" w:sz="0" w:space="0" w:color="auto"/>
      </w:divBdr>
    </w:div>
    <w:div w:id="1322194713">
      <w:bodyDiv w:val="1"/>
      <w:marLeft w:val="0"/>
      <w:marRight w:val="0"/>
      <w:marTop w:val="0"/>
      <w:marBottom w:val="0"/>
      <w:divBdr>
        <w:top w:val="none" w:sz="0" w:space="0" w:color="auto"/>
        <w:left w:val="none" w:sz="0" w:space="0" w:color="auto"/>
        <w:bottom w:val="none" w:sz="0" w:space="0" w:color="auto"/>
        <w:right w:val="none" w:sz="0" w:space="0" w:color="auto"/>
      </w:divBdr>
      <w:divsChild>
        <w:div w:id="1042677989">
          <w:marLeft w:val="0"/>
          <w:marRight w:val="0"/>
          <w:marTop w:val="0"/>
          <w:marBottom w:val="0"/>
          <w:divBdr>
            <w:top w:val="none" w:sz="0" w:space="0" w:color="auto"/>
            <w:left w:val="none" w:sz="0" w:space="0" w:color="auto"/>
            <w:bottom w:val="none" w:sz="0" w:space="0" w:color="auto"/>
            <w:right w:val="none" w:sz="0" w:space="0" w:color="auto"/>
          </w:divBdr>
        </w:div>
      </w:divsChild>
    </w:div>
    <w:div w:id="1325472985">
      <w:bodyDiv w:val="1"/>
      <w:marLeft w:val="0"/>
      <w:marRight w:val="0"/>
      <w:marTop w:val="0"/>
      <w:marBottom w:val="0"/>
      <w:divBdr>
        <w:top w:val="none" w:sz="0" w:space="0" w:color="auto"/>
        <w:left w:val="none" w:sz="0" w:space="0" w:color="auto"/>
        <w:bottom w:val="none" w:sz="0" w:space="0" w:color="auto"/>
        <w:right w:val="none" w:sz="0" w:space="0" w:color="auto"/>
      </w:divBdr>
      <w:divsChild>
        <w:div w:id="552424936">
          <w:marLeft w:val="0"/>
          <w:marRight w:val="0"/>
          <w:marTop w:val="0"/>
          <w:marBottom w:val="0"/>
          <w:divBdr>
            <w:top w:val="none" w:sz="0" w:space="0" w:color="auto"/>
            <w:left w:val="none" w:sz="0" w:space="0" w:color="auto"/>
            <w:bottom w:val="none" w:sz="0" w:space="0" w:color="auto"/>
            <w:right w:val="none" w:sz="0" w:space="0" w:color="auto"/>
          </w:divBdr>
        </w:div>
      </w:divsChild>
    </w:div>
    <w:div w:id="1337197525">
      <w:bodyDiv w:val="1"/>
      <w:marLeft w:val="0"/>
      <w:marRight w:val="0"/>
      <w:marTop w:val="0"/>
      <w:marBottom w:val="0"/>
      <w:divBdr>
        <w:top w:val="none" w:sz="0" w:space="0" w:color="auto"/>
        <w:left w:val="none" w:sz="0" w:space="0" w:color="auto"/>
        <w:bottom w:val="none" w:sz="0" w:space="0" w:color="auto"/>
        <w:right w:val="none" w:sz="0" w:space="0" w:color="auto"/>
      </w:divBdr>
      <w:divsChild>
        <w:div w:id="1325739260">
          <w:marLeft w:val="0"/>
          <w:marRight w:val="0"/>
          <w:marTop w:val="0"/>
          <w:marBottom w:val="0"/>
          <w:divBdr>
            <w:top w:val="none" w:sz="0" w:space="0" w:color="auto"/>
            <w:left w:val="none" w:sz="0" w:space="0" w:color="auto"/>
            <w:bottom w:val="none" w:sz="0" w:space="0" w:color="auto"/>
            <w:right w:val="none" w:sz="0" w:space="0" w:color="auto"/>
          </w:divBdr>
        </w:div>
      </w:divsChild>
    </w:div>
    <w:div w:id="1340621829">
      <w:bodyDiv w:val="1"/>
      <w:marLeft w:val="0"/>
      <w:marRight w:val="0"/>
      <w:marTop w:val="0"/>
      <w:marBottom w:val="0"/>
      <w:divBdr>
        <w:top w:val="none" w:sz="0" w:space="0" w:color="auto"/>
        <w:left w:val="none" w:sz="0" w:space="0" w:color="auto"/>
        <w:bottom w:val="none" w:sz="0" w:space="0" w:color="auto"/>
        <w:right w:val="none" w:sz="0" w:space="0" w:color="auto"/>
      </w:divBdr>
      <w:divsChild>
        <w:div w:id="1991210334">
          <w:marLeft w:val="0"/>
          <w:marRight w:val="0"/>
          <w:marTop w:val="0"/>
          <w:marBottom w:val="0"/>
          <w:divBdr>
            <w:top w:val="none" w:sz="0" w:space="0" w:color="auto"/>
            <w:left w:val="none" w:sz="0" w:space="0" w:color="auto"/>
            <w:bottom w:val="none" w:sz="0" w:space="0" w:color="auto"/>
            <w:right w:val="none" w:sz="0" w:space="0" w:color="auto"/>
          </w:divBdr>
        </w:div>
      </w:divsChild>
    </w:div>
    <w:div w:id="1348940620">
      <w:bodyDiv w:val="1"/>
      <w:marLeft w:val="0"/>
      <w:marRight w:val="0"/>
      <w:marTop w:val="0"/>
      <w:marBottom w:val="0"/>
      <w:divBdr>
        <w:top w:val="none" w:sz="0" w:space="0" w:color="auto"/>
        <w:left w:val="none" w:sz="0" w:space="0" w:color="auto"/>
        <w:bottom w:val="none" w:sz="0" w:space="0" w:color="auto"/>
        <w:right w:val="none" w:sz="0" w:space="0" w:color="auto"/>
      </w:divBdr>
      <w:divsChild>
        <w:div w:id="1331442543">
          <w:marLeft w:val="0"/>
          <w:marRight w:val="0"/>
          <w:marTop w:val="0"/>
          <w:marBottom w:val="0"/>
          <w:divBdr>
            <w:top w:val="none" w:sz="0" w:space="0" w:color="auto"/>
            <w:left w:val="none" w:sz="0" w:space="0" w:color="auto"/>
            <w:bottom w:val="none" w:sz="0" w:space="0" w:color="auto"/>
            <w:right w:val="none" w:sz="0" w:space="0" w:color="auto"/>
          </w:divBdr>
        </w:div>
      </w:divsChild>
    </w:div>
    <w:div w:id="1358308796">
      <w:bodyDiv w:val="1"/>
      <w:marLeft w:val="0"/>
      <w:marRight w:val="0"/>
      <w:marTop w:val="0"/>
      <w:marBottom w:val="0"/>
      <w:divBdr>
        <w:top w:val="none" w:sz="0" w:space="0" w:color="auto"/>
        <w:left w:val="none" w:sz="0" w:space="0" w:color="auto"/>
        <w:bottom w:val="none" w:sz="0" w:space="0" w:color="auto"/>
        <w:right w:val="none" w:sz="0" w:space="0" w:color="auto"/>
      </w:divBdr>
      <w:divsChild>
        <w:div w:id="487941850">
          <w:marLeft w:val="0"/>
          <w:marRight w:val="0"/>
          <w:marTop w:val="0"/>
          <w:marBottom w:val="0"/>
          <w:divBdr>
            <w:top w:val="none" w:sz="0" w:space="0" w:color="auto"/>
            <w:left w:val="none" w:sz="0" w:space="0" w:color="auto"/>
            <w:bottom w:val="none" w:sz="0" w:space="0" w:color="auto"/>
            <w:right w:val="none" w:sz="0" w:space="0" w:color="auto"/>
          </w:divBdr>
        </w:div>
        <w:div w:id="608584021">
          <w:marLeft w:val="0"/>
          <w:marRight w:val="0"/>
          <w:marTop w:val="0"/>
          <w:marBottom w:val="0"/>
          <w:divBdr>
            <w:top w:val="none" w:sz="0" w:space="0" w:color="auto"/>
            <w:left w:val="none" w:sz="0" w:space="0" w:color="auto"/>
            <w:bottom w:val="none" w:sz="0" w:space="0" w:color="auto"/>
            <w:right w:val="none" w:sz="0" w:space="0" w:color="auto"/>
          </w:divBdr>
        </w:div>
        <w:div w:id="766465422">
          <w:marLeft w:val="0"/>
          <w:marRight w:val="0"/>
          <w:marTop w:val="0"/>
          <w:marBottom w:val="0"/>
          <w:divBdr>
            <w:top w:val="none" w:sz="0" w:space="0" w:color="auto"/>
            <w:left w:val="none" w:sz="0" w:space="0" w:color="auto"/>
            <w:bottom w:val="none" w:sz="0" w:space="0" w:color="auto"/>
            <w:right w:val="none" w:sz="0" w:space="0" w:color="auto"/>
          </w:divBdr>
        </w:div>
        <w:div w:id="1173764311">
          <w:marLeft w:val="0"/>
          <w:marRight w:val="0"/>
          <w:marTop w:val="0"/>
          <w:marBottom w:val="0"/>
          <w:divBdr>
            <w:top w:val="none" w:sz="0" w:space="0" w:color="auto"/>
            <w:left w:val="none" w:sz="0" w:space="0" w:color="auto"/>
            <w:bottom w:val="none" w:sz="0" w:space="0" w:color="auto"/>
            <w:right w:val="none" w:sz="0" w:space="0" w:color="auto"/>
          </w:divBdr>
        </w:div>
        <w:div w:id="1542598036">
          <w:marLeft w:val="0"/>
          <w:marRight w:val="0"/>
          <w:marTop w:val="0"/>
          <w:marBottom w:val="0"/>
          <w:divBdr>
            <w:top w:val="none" w:sz="0" w:space="0" w:color="auto"/>
            <w:left w:val="none" w:sz="0" w:space="0" w:color="auto"/>
            <w:bottom w:val="none" w:sz="0" w:space="0" w:color="auto"/>
            <w:right w:val="none" w:sz="0" w:space="0" w:color="auto"/>
          </w:divBdr>
        </w:div>
        <w:div w:id="1976913353">
          <w:marLeft w:val="0"/>
          <w:marRight w:val="0"/>
          <w:marTop w:val="0"/>
          <w:marBottom w:val="0"/>
          <w:divBdr>
            <w:top w:val="none" w:sz="0" w:space="0" w:color="auto"/>
            <w:left w:val="none" w:sz="0" w:space="0" w:color="auto"/>
            <w:bottom w:val="none" w:sz="0" w:space="0" w:color="auto"/>
            <w:right w:val="none" w:sz="0" w:space="0" w:color="auto"/>
          </w:divBdr>
        </w:div>
      </w:divsChild>
    </w:div>
    <w:div w:id="1362970200">
      <w:bodyDiv w:val="1"/>
      <w:marLeft w:val="0"/>
      <w:marRight w:val="0"/>
      <w:marTop w:val="0"/>
      <w:marBottom w:val="0"/>
      <w:divBdr>
        <w:top w:val="none" w:sz="0" w:space="0" w:color="auto"/>
        <w:left w:val="none" w:sz="0" w:space="0" w:color="auto"/>
        <w:bottom w:val="none" w:sz="0" w:space="0" w:color="auto"/>
        <w:right w:val="none" w:sz="0" w:space="0" w:color="auto"/>
      </w:divBdr>
      <w:divsChild>
        <w:div w:id="461310505">
          <w:marLeft w:val="0"/>
          <w:marRight w:val="0"/>
          <w:marTop w:val="0"/>
          <w:marBottom w:val="0"/>
          <w:divBdr>
            <w:top w:val="none" w:sz="0" w:space="0" w:color="auto"/>
            <w:left w:val="none" w:sz="0" w:space="0" w:color="auto"/>
            <w:bottom w:val="none" w:sz="0" w:space="0" w:color="auto"/>
            <w:right w:val="none" w:sz="0" w:space="0" w:color="auto"/>
          </w:divBdr>
        </w:div>
      </w:divsChild>
    </w:div>
    <w:div w:id="1365712582">
      <w:bodyDiv w:val="1"/>
      <w:marLeft w:val="0"/>
      <w:marRight w:val="0"/>
      <w:marTop w:val="0"/>
      <w:marBottom w:val="0"/>
      <w:divBdr>
        <w:top w:val="none" w:sz="0" w:space="0" w:color="auto"/>
        <w:left w:val="none" w:sz="0" w:space="0" w:color="auto"/>
        <w:bottom w:val="none" w:sz="0" w:space="0" w:color="auto"/>
        <w:right w:val="none" w:sz="0" w:space="0" w:color="auto"/>
      </w:divBdr>
      <w:divsChild>
        <w:div w:id="125903606">
          <w:marLeft w:val="0"/>
          <w:marRight w:val="0"/>
          <w:marTop w:val="0"/>
          <w:marBottom w:val="0"/>
          <w:divBdr>
            <w:top w:val="none" w:sz="0" w:space="0" w:color="auto"/>
            <w:left w:val="none" w:sz="0" w:space="0" w:color="auto"/>
            <w:bottom w:val="none" w:sz="0" w:space="0" w:color="auto"/>
            <w:right w:val="none" w:sz="0" w:space="0" w:color="auto"/>
          </w:divBdr>
        </w:div>
        <w:div w:id="247623112">
          <w:marLeft w:val="0"/>
          <w:marRight w:val="0"/>
          <w:marTop w:val="0"/>
          <w:marBottom w:val="0"/>
          <w:divBdr>
            <w:top w:val="none" w:sz="0" w:space="0" w:color="auto"/>
            <w:left w:val="none" w:sz="0" w:space="0" w:color="auto"/>
            <w:bottom w:val="none" w:sz="0" w:space="0" w:color="auto"/>
            <w:right w:val="none" w:sz="0" w:space="0" w:color="auto"/>
          </w:divBdr>
        </w:div>
        <w:div w:id="699475035">
          <w:marLeft w:val="0"/>
          <w:marRight w:val="0"/>
          <w:marTop w:val="0"/>
          <w:marBottom w:val="0"/>
          <w:divBdr>
            <w:top w:val="none" w:sz="0" w:space="0" w:color="auto"/>
            <w:left w:val="none" w:sz="0" w:space="0" w:color="auto"/>
            <w:bottom w:val="none" w:sz="0" w:space="0" w:color="auto"/>
            <w:right w:val="none" w:sz="0" w:space="0" w:color="auto"/>
          </w:divBdr>
        </w:div>
        <w:div w:id="1372655150">
          <w:marLeft w:val="0"/>
          <w:marRight w:val="0"/>
          <w:marTop w:val="0"/>
          <w:marBottom w:val="0"/>
          <w:divBdr>
            <w:top w:val="none" w:sz="0" w:space="0" w:color="auto"/>
            <w:left w:val="none" w:sz="0" w:space="0" w:color="auto"/>
            <w:bottom w:val="none" w:sz="0" w:space="0" w:color="auto"/>
            <w:right w:val="none" w:sz="0" w:space="0" w:color="auto"/>
          </w:divBdr>
        </w:div>
        <w:div w:id="1617836459">
          <w:marLeft w:val="0"/>
          <w:marRight w:val="0"/>
          <w:marTop w:val="0"/>
          <w:marBottom w:val="0"/>
          <w:divBdr>
            <w:top w:val="none" w:sz="0" w:space="0" w:color="auto"/>
            <w:left w:val="none" w:sz="0" w:space="0" w:color="auto"/>
            <w:bottom w:val="none" w:sz="0" w:space="0" w:color="auto"/>
            <w:right w:val="none" w:sz="0" w:space="0" w:color="auto"/>
          </w:divBdr>
        </w:div>
        <w:div w:id="1878926382">
          <w:marLeft w:val="0"/>
          <w:marRight w:val="0"/>
          <w:marTop w:val="0"/>
          <w:marBottom w:val="0"/>
          <w:divBdr>
            <w:top w:val="none" w:sz="0" w:space="0" w:color="auto"/>
            <w:left w:val="none" w:sz="0" w:space="0" w:color="auto"/>
            <w:bottom w:val="none" w:sz="0" w:space="0" w:color="auto"/>
            <w:right w:val="none" w:sz="0" w:space="0" w:color="auto"/>
          </w:divBdr>
        </w:div>
      </w:divsChild>
    </w:div>
    <w:div w:id="1374312069">
      <w:bodyDiv w:val="1"/>
      <w:marLeft w:val="0"/>
      <w:marRight w:val="0"/>
      <w:marTop w:val="0"/>
      <w:marBottom w:val="0"/>
      <w:divBdr>
        <w:top w:val="none" w:sz="0" w:space="0" w:color="auto"/>
        <w:left w:val="none" w:sz="0" w:space="0" w:color="auto"/>
        <w:bottom w:val="none" w:sz="0" w:space="0" w:color="auto"/>
        <w:right w:val="none" w:sz="0" w:space="0" w:color="auto"/>
      </w:divBdr>
      <w:divsChild>
        <w:div w:id="495875553">
          <w:marLeft w:val="0"/>
          <w:marRight w:val="0"/>
          <w:marTop w:val="0"/>
          <w:marBottom w:val="0"/>
          <w:divBdr>
            <w:top w:val="none" w:sz="0" w:space="0" w:color="auto"/>
            <w:left w:val="none" w:sz="0" w:space="0" w:color="auto"/>
            <w:bottom w:val="none" w:sz="0" w:space="0" w:color="auto"/>
            <w:right w:val="none" w:sz="0" w:space="0" w:color="auto"/>
          </w:divBdr>
        </w:div>
      </w:divsChild>
    </w:div>
    <w:div w:id="1375736172">
      <w:bodyDiv w:val="1"/>
      <w:marLeft w:val="0"/>
      <w:marRight w:val="0"/>
      <w:marTop w:val="0"/>
      <w:marBottom w:val="0"/>
      <w:divBdr>
        <w:top w:val="none" w:sz="0" w:space="0" w:color="auto"/>
        <w:left w:val="none" w:sz="0" w:space="0" w:color="auto"/>
        <w:bottom w:val="none" w:sz="0" w:space="0" w:color="auto"/>
        <w:right w:val="none" w:sz="0" w:space="0" w:color="auto"/>
      </w:divBdr>
      <w:divsChild>
        <w:div w:id="178811971">
          <w:marLeft w:val="0"/>
          <w:marRight w:val="0"/>
          <w:marTop w:val="0"/>
          <w:marBottom w:val="0"/>
          <w:divBdr>
            <w:top w:val="none" w:sz="0" w:space="0" w:color="auto"/>
            <w:left w:val="none" w:sz="0" w:space="0" w:color="auto"/>
            <w:bottom w:val="none" w:sz="0" w:space="0" w:color="auto"/>
            <w:right w:val="none" w:sz="0" w:space="0" w:color="auto"/>
          </w:divBdr>
        </w:div>
      </w:divsChild>
    </w:div>
    <w:div w:id="1377580211">
      <w:bodyDiv w:val="1"/>
      <w:marLeft w:val="0"/>
      <w:marRight w:val="0"/>
      <w:marTop w:val="0"/>
      <w:marBottom w:val="0"/>
      <w:divBdr>
        <w:top w:val="none" w:sz="0" w:space="0" w:color="auto"/>
        <w:left w:val="none" w:sz="0" w:space="0" w:color="auto"/>
        <w:bottom w:val="none" w:sz="0" w:space="0" w:color="auto"/>
        <w:right w:val="none" w:sz="0" w:space="0" w:color="auto"/>
      </w:divBdr>
      <w:divsChild>
        <w:div w:id="1914656539">
          <w:marLeft w:val="0"/>
          <w:marRight w:val="0"/>
          <w:marTop w:val="0"/>
          <w:marBottom w:val="0"/>
          <w:divBdr>
            <w:top w:val="none" w:sz="0" w:space="0" w:color="auto"/>
            <w:left w:val="none" w:sz="0" w:space="0" w:color="auto"/>
            <w:bottom w:val="none" w:sz="0" w:space="0" w:color="auto"/>
            <w:right w:val="none" w:sz="0" w:space="0" w:color="auto"/>
          </w:divBdr>
        </w:div>
      </w:divsChild>
    </w:div>
    <w:div w:id="1377588411">
      <w:bodyDiv w:val="1"/>
      <w:marLeft w:val="0"/>
      <w:marRight w:val="0"/>
      <w:marTop w:val="0"/>
      <w:marBottom w:val="0"/>
      <w:divBdr>
        <w:top w:val="none" w:sz="0" w:space="0" w:color="auto"/>
        <w:left w:val="none" w:sz="0" w:space="0" w:color="auto"/>
        <w:bottom w:val="none" w:sz="0" w:space="0" w:color="auto"/>
        <w:right w:val="none" w:sz="0" w:space="0" w:color="auto"/>
      </w:divBdr>
      <w:divsChild>
        <w:div w:id="191848373">
          <w:marLeft w:val="0"/>
          <w:marRight w:val="0"/>
          <w:marTop w:val="0"/>
          <w:marBottom w:val="0"/>
          <w:divBdr>
            <w:top w:val="none" w:sz="0" w:space="0" w:color="auto"/>
            <w:left w:val="none" w:sz="0" w:space="0" w:color="auto"/>
            <w:bottom w:val="none" w:sz="0" w:space="0" w:color="auto"/>
            <w:right w:val="none" w:sz="0" w:space="0" w:color="auto"/>
          </w:divBdr>
        </w:div>
        <w:div w:id="408818785">
          <w:marLeft w:val="0"/>
          <w:marRight w:val="0"/>
          <w:marTop w:val="0"/>
          <w:marBottom w:val="0"/>
          <w:divBdr>
            <w:top w:val="none" w:sz="0" w:space="0" w:color="auto"/>
            <w:left w:val="none" w:sz="0" w:space="0" w:color="auto"/>
            <w:bottom w:val="none" w:sz="0" w:space="0" w:color="auto"/>
            <w:right w:val="none" w:sz="0" w:space="0" w:color="auto"/>
          </w:divBdr>
        </w:div>
        <w:div w:id="825703906">
          <w:marLeft w:val="0"/>
          <w:marRight w:val="0"/>
          <w:marTop w:val="0"/>
          <w:marBottom w:val="0"/>
          <w:divBdr>
            <w:top w:val="none" w:sz="0" w:space="0" w:color="auto"/>
            <w:left w:val="none" w:sz="0" w:space="0" w:color="auto"/>
            <w:bottom w:val="none" w:sz="0" w:space="0" w:color="auto"/>
            <w:right w:val="none" w:sz="0" w:space="0" w:color="auto"/>
          </w:divBdr>
        </w:div>
        <w:div w:id="1472865365">
          <w:marLeft w:val="0"/>
          <w:marRight w:val="0"/>
          <w:marTop w:val="0"/>
          <w:marBottom w:val="0"/>
          <w:divBdr>
            <w:top w:val="none" w:sz="0" w:space="0" w:color="auto"/>
            <w:left w:val="none" w:sz="0" w:space="0" w:color="auto"/>
            <w:bottom w:val="none" w:sz="0" w:space="0" w:color="auto"/>
            <w:right w:val="none" w:sz="0" w:space="0" w:color="auto"/>
          </w:divBdr>
        </w:div>
        <w:div w:id="1693918965">
          <w:marLeft w:val="0"/>
          <w:marRight w:val="0"/>
          <w:marTop w:val="0"/>
          <w:marBottom w:val="0"/>
          <w:divBdr>
            <w:top w:val="none" w:sz="0" w:space="0" w:color="auto"/>
            <w:left w:val="none" w:sz="0" w:space="0" w:color="auto"/>
            <w:bottom w:val="none" w:sz="0" w:space="0" w:color="auto"/>
            <w:right w:val="none" w:sz="0" w:space="0" w:color="auto"/>
          </w:divBdr>
        </w:div>
        <w:div w:id="2104262012">
          <w:marLeft w:val="0"/>
          <w:marRight w:val="0"/>
          <w:marTop w:val="0"/>
          <w:marBottom w:val="0"/>
          <w:divBdr>
            <w:top w:val="none" w:sz="0" w:space="0" w:color="auto"/>
            <w:left w:val="none" w:sz="0" w:space="0" w:color="auto"/>
            <w:bottom w:val="none" w:sz="0" w:space="0" w:color="auto"/>
            <w:right w:val="none" w:sz="0" w:space="0" w:color="auto"/>
          </w:divBdr>
        </w:div>
      </w:divsChild>
    </w:div>
    <w:div w:id="1389067895">
      <w:bodyDiv w:val="1"/>
      <w:marLeft w:val="0"/>
      <w:marRight w:val="0"/>
      <w:marTop w:val="0"/>
      <w:marBottom w:val="0"/>
      <w:divBdr>
        <w:top w:val="none" w:sz="0" w:space="0" w:color="auto"/>
        <w:left w:val="none" w:sz="0" w:space="0" w:color="auto"/>
        <w:bottom w:val="none" w:sz="0" w:space="0" w:color="auto"/>
        <w:right w:val="none" w:sz="0" w:space="0" w:color="auto"/>
      </w:divBdr>
      <w:divsChild>
        <w:div w:id="535316364">
          <w:marLeft w:val="0"/>
          <w:marRight w:val="0"/>
          <w:marTop w:val="0"/>
          <w:marBottom w:val="0"/>
          <w:divBdr>
            <w:top w:val="none" w:sz="0" w:space="0" w:color="auto"/>
            <w:left w:val="none" w:sz="0" w:space="0" w:color="auto"/>
            <w:bottom w:val="none" w:sz="0" w:space="0" w:color="auto"/>
            <w:right w:val="none" w:sz="0" w:space="0" w:color="auto"/>
          </w:divBdr>
        </w:div>
      </w:divsChild>
    </w:div>
    <w:div w:id="1389841301">
      <w:bodyDiv w:val="1"/>
      <w:marLeft w:val="0"/>
      <w:marRight w:val="0"/>
      <w:marTop w:val="0"/>
      <w:marBottom w:val="0"/>
      <w:divBdr>
        <w:top w:val="none" w:sz="0" w:space="0" w:color="auto"/>
        <w:left w:val="none" w:sz="0" w:space="0" w:color="auto"/>
        <w:bottom w:val="none" w:sz="0" w:space="0" w:color="auto"/>
        <w:right w:val="none" w:sz="0" w:space="0" w:color="auto"/>
      </w:divBdr>
      <w:divsChild>
        <w:div w:id="1284385240">
          <w:marLeft w:val="0"/>
          <w:marRight w:val="0"/>
          <w:marTop w:val="0"/>
          <w:marBottom w:val="0"/>
          <w:divBdr>
            <w:top w:val="none" w:sz="0" w:space="0" w:color="auto"/>
            <w:left w:val="none" w:sz="0" w:space="0" w:color="auto"/>
            <w:bottom w:val="none" w:sz="0" w:space="0" w:color="auto"/>
            <w:right w:val="none" w:sz="0" w:space="0" w:color="auto"/>
          </w:divBdr>
        </w:div>
      </w:divsChild>
    </w:div>
    <w:div w:id="1401974716">
      <w:bodyDiv w:val="1"/>
      <w:marLeft w:val="0"/>
      <w:marRight w:val="0"/>
      <w:marTop w:val="0"/>
      <w:marBottom w:val="0"/>
      <w:divBdr>
        <w:top w:val="none" w:sz="0" w:space="0" w:color="auto"/>
        <w:left w:val="none" w:sz="0" w:space="0" w:color="auto"/>
        <w:bottom w:val="none" w:sz="0" w:space="0" w:color="auto"/>
        <w:right w:val="none" w:sz="0" w:space="0" w:color="auto"/>
      </w:divBdr>
      <w:divsChild>
        <w:div w:id="1001859947">
          <w:marLeft w:val="0"/>
          <w:marRight w:val="0"/>
          <w:marTop w:val="0"/>
          <w:marBottom w:val="0"/>
          <w:divBdr>
            <w:top w:val="none" w:sz="0" w:space="0" w:color="auto"/>
            <w:left w:val="none" w:sz="0" w:space="0" w:color="auto"/>
            <w:bottom w:val="none" w:sz="0" w:space="0" w:color="auto"/>
            <w:right w:val="none" w:sz="0" w:space="0" w:color="auto"/>
          </w:divBdr>
          <w:divsChild>
            <w:div w:id="1411849650">
              <w:marLeft w:val="0"/>
              <w:marRight w:val="0"/>
              <w:marTop w:val="0"/>
              <w:marBottom w:val="0"/>
              <w:divBdr>
                <w:top w:val="none" w:sz="0" w:space="0" w:color="auto"/>
                <w:left w:val="none" w:sz="0" w:space="0" w:color="auto"/>
                <w:bottom w:val="none" w:sz="0" w:space="0" w:color="auto"/>
                <w:right w:val="none" w:sz="0" w:space="0" w:color="auto"/>
              </w:divBdr>
              <w:divsChild>
                <w:div w:id="53546601">
                  <w:marLeft w:val="0"/>
                  <w:marRight w:val="0"/>
                  <w:marTop w:val="0"/>
                  <w:marBottom w:val="0"/>
                  <w:divBdr>
                    <w:top w:val="none" w:sz="0" w:space="0" w:color="auto"/>
                    <w:left w:val="none" w:sz="0" w:space="0" w:color="auto"/>
                    <w:bottom w:val="none" w:sz="0" w:space="0" w:color="auto"/>
                    <w:right w:val="none" w:sz="0" w:space="0" w:color="auto"/>
                  </w:divBdr>
                  <w:divsChild>
                    <w:div w:id="190152212">
                      <w:marLeft w:val="0"/>
                      <w:marRight w:val="0"/>
                      <w:marTop w:val="0"/>
                      <w:marBottom w:val="0"/>
                      <w:divBdr>
                        <w:top w:val="none" w:sz="0" w:space="0" w:color="auto"/>
                        <w:left w:val="none" w:sz="0" w:space="0" w:color="auto"/>
                        <w:bottom w:val="none" w:sz="0" w:space="0" w:color="auto"/>
                        <w:right w:val="none" w:sz="0" w:space="0" w:color="auto"/>
                      </w:divBdr>
                      <w:divsChild>
                        <w:div w:id="604850178">
                          <w:marLeft w:val="0"/>
                          <w:marRight w:val="0"/>
                          <w:marTop w:val="0"/>
                          <w:marBottom w:val="0"/>
                          <w:divBdr>
                            <w:top w:val="none" w:sz="0" w:space="0" w:color="auto"/>
                            <w:left w:val="none" w:sz="0" w:space="0" w:color="auto"/>
                            <w:bottom w:val="none" w:sz="0" w:space="0" w:color="auto"/>
                            <w:right w:val="none" w:sz="0" w:space="0" w:color="auto"/>
                          </w:divBdr>
                          <w:divsChild>
                            <w:div w:id="1006708433">
                              <w:marLeft w:val="0"/>
                              <w:marRight w:val="0"/>
                              <w:marTop w:val="0"/>
                              <w:marBottom w:val="0"/>
                              <w:divBdr>
                                <w:top w:val="none" w:sz="0" w:space="0" w:color="auto"/>
                                <w:left w:val="none" w:sz="0" w:space="0" w:color="auto"/>
                                <w:bottom w:val="none" w:sz="0" w:space="0" w:color="auto"/>
                                <w:right w:val="none" w:sz="0" w:space="0" w:color="auto"/>
                              </w:divBdr>
                              <w:divsChild>
                                <w:div w:id="14291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45493">
          <w:marLeft w:val="0"/>
          <w:marRight w:val="0"/>
          <w:marTop w:val="0"/>
          <w:marBottom w:val="0"/>
          <w:divBdr>
            <w:top w:val="none" w:sz="0" w:space="0" w:color="auto"/>
            <w:left w:val="none" w:sz="0" w:space="0" w:color="auto"/>
            <w:bottom w:val="none" w:sz="0" w:space="0" w:color="auto"/>
            <w:right w:val="none" w:sz="0" w:space="0" w:color="auto"/>
          </w:divBdr>
          <w:divsChild>
            <w:div w:id="1922718666">
              <w:marLeft w:val="0"/>
              <w:marRight w:val="0"/>
              <w:marTop w:val="0"/>
              <w:marBottom w:val="0"/>
              <w:divBdr>
                <w:top w:val="none" w:sz="0" w:space="0" w:color="auto"/>
                <w:left w:val="none" w:sz="0" w:space="0" w:color="auto"/>
                <w:bottom w:val="none" w:sz="0" w:space="0" w:color="auto"/>
                <w:right w:val="none" w:sz="0" w:space="0" w:color="auto"/>
              </w:divBdr>
              <w:divsChild>
                <w:div w:id="2047949801">
                  <w:marLeft w:val="0"/>
                  <w:marRight w:val="0"/>
                  <w:marTop w:val="0"/>
                  <w:marBottom w:val="0"/>
                  <w:divBdr>
                    <w:top w:val="none" w:sz="0" w:space="0" w:color="auto"/>
                    <w:left w:val="none" w:sz="0" w:space="0" w:color="auto"/>
                    <w:bottom w:val="none" w:sz="0" w:space="0" w:color="auto"/>
                    <w:right w:val="none" w:sz="0" w:space="0" w:color="auto"/>
                  </w:divBdr>
                  <w:divsChild>
                    <w:div w:id="1435856113">
                      <w:marLeft w:val="0"/>
                      <w:marRight w:val="0"/>
                      <w:marTop w:val="0"/>
                      <w:marBottom w:val="0"/>
                      <w:divBdr>
                        <w:top w:val="none" w:sz="0" w:space="0" w:color="auto"/>
                        <w:left w:val="none" w:sz="0" w:space="0" w:color="auto"/>
                        <w:bottom w:val="none" w:sz="0" w:space="0" w:color="auto"/>
                        <w:right w:val="none" w:sz="0" w:space="0" w:color="auto"/>
                      </w:divBdr>
                      <w:divsChild>
                        <w:div w:id="684332179">
                          <w:marLeft w:val="0"/>
                          <w:marRight w:val="0"/>
                          <w:marTop w:val="0"/>
                          <w:marBottom w:val="0"/>
                          <w:divBdr>
                            <w:top w:val="none" w:sz="0" w:space="0" w:color="auto"/>
                            <w:left w:val="none" w:sz="0" w:space="0" w:color="auto"/>
                            <w:bottom w:val="none" w:sz="0" w:space="0" w:color="auto"/>
                            <w:right w:val="none" w:sz="0" w:space="0" w:color="auto"/>
                          </w:divBdr>
                          <w:divsChild>
                            <w:div w:id="6043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81472">
          <w:marLeft w:val="0"/>
          <w:marRight w:val="0"/>
          <w:marTop w:val="0"/>
          <w:marBottom w:val="0"/>
          <w:divBdr>
            <w:top w:val="none" w:sz="0" w:space="0" w:color="auto"/>
            <w:left w:val="none" w:sz="0" w:space="0" w:color="auto"/>
            <w:bottom w:val="none" w:sz="0" w:space="0" w:color="auto"/>
            <w:right w:val="none" w:sz="0" w:space="0" w:color="auto"/>
          </w:divBdr>
          <w:divsChild>
            <w:div w:id="1833138361">
              <w:marLeft w:val="0"/>
              <w:marRight w:val="0"/>
              <w:marTop w:val="0"/>
              <w:marBottom w:val="0"/>
              <w:divBdr>
                <w:top w:val="none" w:sz="0" w:space="0" w:color="auto"/>
                <w:left w:val="none" w:sz="0" w:space="0" w:color="auto"/>
                <w:bottom w:val="none" w:sz="0" w:space="0" w:color="auto"/>
                <w:right w:val="none" w:sz="0" w:space="0" w:color="auto"/>
              </w:divBdr>
              <w:divsChild>
                <w:div w:id="1641424578">
                  <w:marLeft w:val="0"/>
                  <w:marRight w:val="0"/>
                  <w:marTop w:val="0"/>
                  <w:marBottom w:val="0"/>
                  <w:divBdr>
                    <w:top w:val="none" w:sz="0" w:space="0" w:color="auto"/>
                    <w:left w:val="none" w:sz="0" w:space="0" w:color="auto"/>
                    <w:bottom w:val="none" w:sz="0" w:space="0" w:color="auto"/>
                    <w:right w:val="none" w:sz="0" w:space="0" w:color="auto"/>
                  </w:divBdr>
                  <w:divsChild>
                    <w:div w:id="1108544322">
                      <w:marLeft w:val="0"/>
                      <w:marRight w:val="0"/>
                      <w:marTop w:val="0"/>
                      <w:marBottom w:val="0"/>
                      <w:divBdr>
                        <w:top w:val="none" w:sz="0" w:space="0" w:color="auto"/>
                        <w:left w:val="none" w:sz="0" w:space="0" w:color="auto"/>
                        <w:bottom w:val="none" w:sz="0" w:space="0" w:color="auto"/>
                        <w:right w:val="none" w:sz="0" w:space="0" w:color="auto"/>
                      </w:divBdr>
                      <w:divsChild>
                        <w:div w:id="57484135">
                          <w:marLeft w:val="0"/>
                          <w:marRight w:val="0"/>
                          <w:marTop w:val="0"/>
                          <w:marBottom w:val="0"/>
                          <w:divBdr>
                            <w:top w:val="none" w:sz="0" w:space="0" w:color="auto"/>
                            <w:left w:val="none" w:sz="0" w:space="0" w:color="auto"/>
                            <w:bottom w:val="none" w:sz="0" w:space="0" w:color="auto"/>
                            <w:right w:val="none" w:sz="0" w:space="0" w:color="auto"/>
                          </w:divBdr>
                          <w:divsChild>
                            <w:div w:id="6506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4035">
      <w:bodyDiv w:val="1"/>
      <w:marLeft w:val="0"/>
      <w:marRight w:val="0"/>
      <w:marTop w:val="0"/>
      <w:marBottom w:val="0"/>
      <w:divBdr>
        <w:top w:val="none" w:sz="0" w:space="0" w:color="auto"/>
        <w:left w:val="none" w:sz="0" w:space="0" w:color="auto"/>
        <w:bottom w:val="none" w:sz="0" w:space="0" w:color="auto"/>
        <w:right w:val="none" w:sz="0" w:space="0" w:color="auto"/>
      </w:divBdr>
      <w:divsChild>
        <w:div w:id="431779770">
          <w:marLeft w:val="0"/>
          <w:marRight w:val="0"/>
          <w:marTop w:val="0"/>
          <w:marBottom w:val="0"/>
          <w:divBdr>
            <w:top w:val="none" w:sz="0" w:space="0" w:color="auto"/>
            <w:left w:val="none" w:sz="0" w:space="0" w:color="auto"/>
            <w:bottom w:val="none" w:sz="0" w:space="0" w:color="auto"/>
            <w:right w:val="none" w:sz="0" w:space="0" w:color="auto"/>
          </w:divBdr>
        </w:div>
      </w:divsChild>
    </w:div>
    <w:div w:id="1411342173">
      <w:bodyDiv w:val="1"/>
      <w:marLeft w:val="0"/>
      <w:marRight w:val="0"/>
      <w:marTop w:val="0"/>
      <w:marBottom w:val="0"/>
      <w:divBdr>
        <w:top w:val="none" w:sz="0" w:space="0" w:color="auto"/>
        <w:left w:val="none" w:sz="0" w:space="0" w:color="auto"/>
        <w:bottom w:val="none" w:sz="0" w:space="0" w:color="auto"/>
        <w:right w:val="none" w:sz="0" w:space="0" w:color="auto"/>
      </w:divBdr>
      <w:divsChild>
        <w:div w:id="1822893107">
          <w:marLeft w:val="0"/>
          <w:marRight w:val="0"/>
          <w:marTop w:val="0"/>
          <w:marBottom w:val="0"/>
          <w:divBdr>
            <w:top w:val="none" w:sz="0" w:space="0" w:color="auto"/>
            <w:left w:val="none" w:sz="0" w:space="0" w:color="auto"/>
            <w:bottom w:val="none" w:sz="0" w:space="0" w:color="auto"/>
            <w:right w:val="none" w:sz="0" w:space="0" w:color="auto"/>
          </w:divBdr>
        </w:div>
      </w:divsChild>
    </w:div>
    <w:div w:id="1414081849">
      <w:bodyDiv w:val="1"/>
      <w:marLeft w:val="0"/>
      <w:marRight w:val="0"/>
      <w:marTop w:val="0"/>
      <w:marBottom w:val="0"/>
      <w:divBdr>
        <w:top w:val="none" w:sz="0" w:space="0" w:color="auto"/>
        <w:left w:val="none" w:sz="0" w:space="0" w:color="auto"/>
        <w:bottom w:val="none" w:sz="0" w:space="0" w:color="auto"/>
        <w:right w:val="none" w:sz="0" w:space="0" w:color="auto"/>
      </w:divBdr>
      <w:divsChild>
        <w:div w:id="1002777225">
          <w:marLeft w:val="0"/>
          <w:marRight w:val="0"/>
          <w:marTop w:val="0"/>
          <w:marBottom w:val="0"/>
          <w:divBdr>
            <w:top w:val="none" w:sz="0" w:space="0" w:color="auto"/>
            <w:left w:val="none" w:sz="0" w:space="0" w:color="auto"/>
            <w:bottom w:val="none" w:sz="0" w:space="0" w:color="auto"/>
            <w:right w:val="none" w:sz="0" w:space="0" w:color="auto"/>
          </w:divBdr>
        </w:div>
      </w:divsChild>
    </w:div>
    <w:div w:id="1417746608">
      <w:bodyDiv w:val="1"/>
      <w:marLeft w:val="0"/>
      <w:marRight w:val="0"/>
      <w:marTop w:val="0"/>
      <w:marBottom w:val="0"/>
      <w:divBdr>
        <w:top w:val="none" w:sz="0" w:space="0" w:color="auto"/>
        <w:left w:val="none" w:sz="0" w:space="0" w:color="auto"/>
        <w:bottom w:val="none" w:sz="0" w:space="0" w:color="auto"/>
        <w:right w:val="none" w:sz="0" w:space="0" w:color="auto"/>
      </w:divBdr>
      <w:divsChild>
        <w:div w:id="162360280">
          <w:marLeft w:val="0"/>
          <w:marRight w:val="0"/>
          <w:marTop w:val="0"/>
          <w:marBottom w:val="0"/>
          <w:divBdr>
            <w:top w:val="none" w:sz="0" w:space="0" w:color="auto"/>
            <w:left w:val="none" w:sz="0" w:space="0" w:color="auto"/>
            <w:bottom w:val="none" w:sz="0" w:space="0" w:color="auto"/>
            <w:right w:val="none" w:sz="0" w:space="0" w:color="auto"/>
          </w:divBdr>
        </w:div>
      </w:divsChild>
    </w:div>
    <w:div w:id="1419791531">
      <w:bodyDiv w:val="1"/>
      <w:marLeft w:val="0"/>
      <w:marRight w:val="0"/>
      <w:marTop w:val="0"/>
      <w:marBottom w:val="0"/>
      <w:divBdr>
        <w:top w:val="none" w:sz="0" w:space="0" w:color="auto"/>
        <w:left w:val="none" w:sz="0" w:space="0" w:color="auto"/>
        <w:bottom w:val="none" w:sz="0" w:space="0" w:color="auto"/>
        <w:right w:val="none" w:sz="0" w:space="0" w:color="auto"/>
      </w:divBdr>
      <w:divsChild>
        <w:div w:id="1422262698">
          <w:marLeft w:val="0"/>
          <w:marRight w:val="0"/>
          <w:marTop w:val="0"/>
          <w:marBottom w:val="0"/>
          <w:divBdr>
            <w:top w:val="none" w:sz="0" w:space="0" w:color="auto"/>
            <w:left w:val="none" w:sz="0" w:space="0" w:color="auto"/>
            <w:bottom w:val="none" w:sz="0" w:space="0" w:color="auto"/>
            <w:right w:val="none" w:sz="0" w:space="0" w:color="auto"/>
          </w:divBdr>
          <w:divsChild>
            <w:div w:id="1048383595">
              <w:marLeft w:val="0"/>
              <w:marRight w:val="0"/>
              <w:marTop w:val="0"/>
              <w:marBottom w:val="0"/>
              <w:divBdr>
                <w:top w:val="none" w:sz="0" w:space="0" w:color="auto"/>
                <w:left w:val="none" w:sz="0" w:space="0" w:color="auto"/>
                <w:bottom w:val="none" w:sz="0" w:space="0" w:color="auto"/>
                <w:right w:val="none" w:sz="0" w:space="0" w:color="auto"/>
              </w:divBdr>
              <w:divsChild>
                <w:div w:id="1483694852">
                  <w:marLeft w:val="0"/>
                  <w:marRight w:val="0"/>
                  <w:marTop w:val="0"/>
                  <w:marBottom w:val="0"/>
                  <w:divBdr>
                    <w:top w:val="none" w:sz="0" w:space="0" w:color="auto"/>
                    <w:left w:val="none" w:sz="0" w:space="0" w:color="auto"/>
                    <w:bottom w:val="none" w:sz="0" w:space="0" w:color="auto"/>
                    <w:right w:val="none" w:sz="0" w:space="0" w:color="auto"/>
                  </w:divBdr>
                  <w:divsChild>
                    <w:div w:id="1892616829">
                      <w:marLeft w:val="0"/>
                      <w:marRight w:val="0"/>
                      <w:marTop w:val="0"/>
                      <w:marBottom w:val="0"/>
                      <w:divBdr>
                        <w:top w:val="none" w:sz="0" w:space="0" w:color="auto"/>
                        <w:left w:val="none" w:sz="0" w:space="0" w:color="auto"/>
                        <w:bottom w:val="none" w:sz="0" w:space="0" w:color="auto"/>
                        <w:right w:val="none" w:sz="0" w:space="0" w:color="auto"/>
                      </w:divBdr>
                      <w:divsChild>
                        <w:div w:id="340358702">
                          <w:marLeft w:val="0"/>
                          <w:marRight w:val="0"/>
                          <w:marTop w:val="0"/>
                          <w:marBottom w:val="0"/>
                          <w:divBdr>
                            <w:top w:val="none" w:sz="0" w:space="0" w:color="auto"/>
                            <w:left w:val="none" w:sz="0" w:space="0" w:color="auto"/>
                            <w:bottom w:val="none" w:sz="0" w:space="0" w:color="auto"/>
                            <w:right w:val="none" w:sz="0" w:space="0" w:color="auto"/>
                          </w:divBdr>
                          <w:divsChild>
                            <w:div w:id="3240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2625">
      <w:bodyDiv w:val="1"/>
      <w:marLeft w:val="0"/>
      <w:marRight w:val="0"/>
      <w:marTop w:val="0"/>
      <w:marBottom w:val="0"/>
      <w:divBdr>
        <w:top w:val="none" w:sz="0" w:space="0" w:color="auto"/>
        <w:left w:val="none" w:sz="0" w:space="0" w:color="auto"/>
        <w:bottom w:val="none" w:sz="0" w:space="0" w:color="auto"/>
        <w:right w:val="none" w:sz="0" w:space="0" w:color="auto"/>
      </w:divBdr>
      <w:divsChild>
        <w:div w:id="1814372677">
          <w:marLeft w:val="0"/>
          <w:marRight w:val="0"/>
          <w:marTop w:val="0"/>
          <w:marBottom w:val="0"/>
          <w:divBdr>
            <w:top w:val="none" w:sz="0" w:space="0" w:color="auto"/>
            <w:left w:val="none" w:sz="0" w:space="0" w:color="auto"/>
            <w:bottom w:val="none" w:sz="0" w:space="0" w:color="auto"/>
            <w:right w:val="none" w:sz="0" w:space="0" w:color="auto"/>
          </w:divBdr>
        </w:div>
      </w:divsChild>
    </w:div>
    <w:div w:id="1424106357">
      <w:bodyDiv w:val="1"/>
      <w:marLeft w:val="0"/>
      <w:marRight w:val="0"/>
      <w:marTop w:val="0"/>
      <w:marBottom w:val="0"/>
      <w:divBdr>
        <w:top w:val="none" w:sz="0" w:space="0" w:color="auto"/>
        <w:left w:val="none" w:sz="0" w:space="0" w:color="auto"/>
        <w:bottom w:val="none" w:sz="0" w:space="0" w:color="auto"/>
        <w:right w:val="none" w:sz="0" w:space="0" w:color="auto"/>
      </w:divBdr>
      <w:divsChild>
        <w:div w:id="1434671212">
          <w:marLeft w:val="0"/>
          <w:marRight w:val="0"/>
          <w:marTop w:val="0"/>
          <w:marBottom w:val="0"/>
          <w:divBdr>
            <w:top w:val="none" w:sz="0" w:space="0" w:color="auto"/>
            <w:left w:val="none" w:sz="0" w:space="0" w:color="auto"/>
            <w:bottom w:val="none" w:sz="0" w:space="0" w:color="auto"/>
            <w:right w:val="none" w:sz="0" w:space="0" w:color="auto"/>
          </w:divBdr>
        </w:div>
      </w:divsChild>
    </w:div>
    <w:div w:id="1439445951">
      <w:bodyDiv w:val="1"/>
      <w:marLeft w:val="0"/>
      <w:marRight w:val="0"/>
      <w:marTop w:val="0"/>
      <w:marBottom w:val="0"/>
      <w:divBdr>
        <w:top w:val="none" w:sz="0" w:space="0" w:color="auto"/>
        <w:left w:val="none" w:sz="0" w:space="0" w:color="auto"/>
        <w:bottom w:val="none" w:sz="0" w:space="0" w:color="auto"/>
        <w:right w:val="none" w:sz="0" w:space="0" w:color="auto"/>
      </w:divBdr>
      <w:divsChild>
        <w:div w:id="1145200752">
          <w:marLeft w:val="0"/>
          <w:marRight w:val="0"/>
          <w:marTop w:val="0"/>
          <w:marBottom w:val="0"/>
          <w:divBdr>
            <w:top w:val="none" w:sz="0" w:space="0" w:color="auto"/>
            <w:left w:val="none" w:sz="0" w:space="0" w:color="auto"/>
            <w:bottom w:val="none" w:sz="0" w:space="0" w:color="auto"/>
            <w:right w:val="none" w:sz="0" w:space="0" w:color="auto"/>
          </w:divBdr>
        </w:div>
      </w:divsChild>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sChild>
        <w:div w:id="287469027">
          <w:marLeft w:val="0"/>
          <w:marRight w:val="0"/>
          <w:marTop w:val="0"/>
          <w:marBottom w:val="0"/>
          <w:divBdr>
            <w:top w:val="none" w:sz="0" w:space="0" w:color="auto"/>
            <w:left w:val="none" w:sz="0" w:space="0" w:color="auto"/>
            <w:bottom w:val="none" w:sz="0" w:space="0" w:color="auto"/>
            <w:right w:val="none" w:sz="0" w:space="0" w:color="auto"/>
          </w:divBdr>
        </w:div>
      </w:divsChild>
    </w:div>
    <w:div w:id="1449156266">
      <w:bodyDiv w:val="1"/>
      <w:marLeft w:val="0"/>
      <w:marRight w:val="0"/>
      <w:marTop w:val="0"/>
      <w:marBottom w:val="0"/>
      <w:divBdr>
        <w:top w:val="none" w:sz="0" w:space="0" w:color="auto"/>
        <w:left w:val="none" w:sz="0" w:space="0" w:color="auto"/>
        <w:bottom w:val="none" w:sz="0" w:space="0" w:color="auto"/>
        <w:right w:val="none" w:sz="0" w:space="0" w:color="auto"/>
      </w:divBdr>
      <w:divsChild>
        <w:div w:id="606616409">
          <w:marLeft w:val="0"/>
          <w:marRight w:val="0"/>
          <w:marTop w:val="0"/>
          <w:marBottom w:val="0"/>
          <w:divBdr>
            <w:top w:val="none" w:sz="0" w:space="0" w:color="auto"/>
            <w:left w:val="none" w:sz="0" w:space="0" w:color="auto"/>
            <w:bottom w:val="none" w:sz="0" w:space="0" w:color="auto"/>
            <w:right w:val="none" w:sz="0" w:space="0" w:color="auto"/>
          </w:divBdr>
        </w:div>
      </w:divsChild>
    </w:div>
    <w:div w:id="1453985201">
      <w:bodyDiv w:val="1"/>
      <w:marLeft w:val="0"/>
      <w:marRight w:val="0"/>
      <w:marTop w:val="0"/>
      <w:marBottom w:val="0"/>
      <w:divBdr>
        <w:top w:val="none" w:sz="0" w:space="0" w:color="auto"/>
        <w:left w:val="none" w:sz="0" w:space="0" w:color="auto"/>
        <w:bottom w:val="none" w:sz="0" w:space="0" w:color="auto"/>
        <w:right w:val="none" w:sz="0" w:space="0" w:color="auto"/>
      </w:divBdr>
      <w:divsChild>
        <w:div w:id="670761356">
          <w:marLeft w:val="0"/>
          <w:marRight w:val="0"/>
          <w:marTop w:val="0"/>
          <w:marBottom w:val="0"/>
          <w:divBdr>
            <w:top w:val="none" w:sz="0" w:space="0" w:color="auto"/>
            <w:left w:val="none" w:sz="0" w:space="0" w:color="auto"/>
            <w:bottom w:val="none" w:sz="0" w:space="0" w:color="auto"/>
            <w:right w:val="none" w:sz="0" w:space="0" w:color="auto"/>
          </w:divBdr>
        </w:div>
      </w:divsChild>
    </w:div>
    <w:div w:id="1462115760">
      <w:bodyDiv w:val="1"/>
      <w:marLeft w:val="0"/>
      <w:marRight w:val="0"/>
      <w:marTop w:val="0"/>
      <w:marBottom w:val="0"/>
      <w:divBdr>
        <w:top w:val="none" w:sz="0" w:space="0" w:color="auto"/>
        <w:left w:val="none" w:sz="0" w:space="0" w:color="auto"/>
        <w:bottom w:val="none" w:sz="0" w:space="0" w:color="auto"/>
        <w:right w:val="none" w:sz="0" w:space="0" w:color="auto"/>
      </w:divBdr>
      <w:divsChild>
        <w:div w:id="1343514360">
          <w:marLeft w:val="0"/>
          <w:marRight w:val="0"/>
          <w:marTop w:val="0"/>
          <w:marBottom w:val="0"/>
          <w:divBdr>
            <w:top w:val="none" w:sz="0" w:space="0" w:color="auto"/>
            <w:left w:val="none" w:sz="0" w:space="0" w:color="auto"/>
            <w:bottom w:val="none" w:sz="0" w:space="0" w:color="auto"/>
            <w:right w:val="none" w:sz="0" w:space="0" w:color="auto"/>
          </w:divBdr>
        </w:div>
      </w:divsChild>
    </w:div>
    <w:div w:id="1467972015">
      <w:bodyDiv w:val="1"/>
      <w:marLeft w:val="0"/>
      <w:marRight w:val="0"/>
      <w:marTop w:val="0"/>
      <w:marBottom w:val="0"/>
      <w:divBdr>
        <w:top w:val="none" w:sz="0" w:space="0" w:color="auto"/>
        <w:left w:val="none" w:sz="0" w:space="0" w:color="auto"/>
        <w:bottom w:val="none" w:sz="0" w:space="0" w:color="auto"/>
        <w:right w:val="none" w:sz="0" w:space="0" w:color="auto"/>
      </w:divBdr>
    </w:div>
    <w:div w:id="1469518276">
      <w:bodyDiv w:val="1"/>
      <w:marLeft w:val="0"/>
      <w:marRight w:val="0"/>
      <w:marTop w:val="0"/>
      <w:marBottom w:val="0"/>
      <w:divBdr>
        <w:top w:val="none" w:sz="0" w:space="0" w:color="auto"/>
        <w:left w:val="none" w:sz="0" w:space="0" w:color="auto"/>
        <w:bottom w:val="none" w:sz="0" w:space="0" w:color="auto"/>
        <w:right w:val="none" w:sz="0" w:space="0" w:color="auto"/>
      </w:divBdr>
      <w:divsChild>
        <w:div w:id="1540895573">
          <w:marLeft w:val="0"/>
          <w:marRight w:val="0"/>
          <w:marTop w:val="0"/>
          <w:marBottom w:val="0"/>
          <w:divBdr>
            <w:top w:val="none" w:sz="0" w:space="0" w:color="auto"/>
            <w:left w:val="none" w:sz="0" w:space="0" w:color="auto"/>
            <w:bottom w:val="none" w:sz="0" w:space="0" w:color="auto"/>
            <w:right w:val="none" w:sz="0" w:space="0" w:color="auto"/>
          </w:divBdr>
        </w:div>
      </w:divsChild>
    </w:div>
    <w:div w:id="1470826693">
      <w:bodyDiv w:val="1"/>
      <w:marLeft w:val="0"/>
      <w:marRight w:val="0"/>
      <w:marTop w:val="0"/>
      <w:marBottom w:val="0"/>
      <w:divBdr>
        <w:top w:val="none" w:sz="0" w:space="0" w:color="auto"/>
        <w:left w:val="none" w:sz="0" w:space="0" w:color="auto"/>
        <w:bottom w:val="none" w:sz="0" w:space="0" w:color="auto"/>
        <w:right w:val="none" w:sz="0" w:space="0" w:color="auto"/>
      </w:divBdr>
      <w:divsChild>
        <w:div w:id="1028330850">
          <w:marLeft w:val="0"/>
          <w:marRight w:val="0"/>
          <w:marTop w:val="0"/>
          <w:marBottom w:val="0"/>
          <w:divBdr>
            <w:top w:val="none" w:sz="0" w:space="0" w:color="auto"/>
            <w:left w:val="none" w:sz="0" w:space="0" w:color="auto"/>
            <w:bottom w:val="none" w:sz="0" w:space="0" w:color="auto"/>
            <w:right w:val="none" w:sz="0" w:space="0" w:color="auto"/>
          </w:divBdr>
          <w:divsChild>
            <w:div w:id="1786629">
              <w:marLeft w:val="0"/>
              <w:marRight w:val="0"/>
              <w:marTop w:val="0"/>
              <w:marBottom w:val="0"/>
              <w:divBdr>
                <w:top w:val="none" w:sz="0" w:space="0" w:color="auto"/>
                <w:left w:val="none" w:sz="0" w:space="0" w:color="auto"/>
                <w:bottom w:val="none" w:sz="0" w:space="0" w:color="auto"/>
                <w:right w:val="none" w:sz="0" w:space="0" w:color="auto"/>
              </w:divBdr>
              <w:divsChild>
                <w:div w:id="1713185828">
                  <w:marLeft w:val="0"/>
                  <w:marRight w:val="0"/>
                  <w:marTop w:val="0"/>
                  <w:marBottom w:val="0"/>
                  <w:divBdr>
                    <w:top w:val="none" w:sz="0" w:space="0" w:color="auto"/>
                    <w:left w:val="none" w:sz="0" w:space="0" w:color="auto"/>
                    <w:bottom w:val="none" w:sz="0" w:space="0" w:color="auto"/>
                    <w:right w:val="none" w:sz="0" w:space="0" w:color="auto"/>
                  </w:divBdr>
                  <w:divsChild>
                    <w:div w:id="146941137">
                      <w:marLeft w:val="0"/>
                      <w:marRight w:val="0"/>
                      <w:marTop w:val="0"/>
                      <w:marBottom w:val="0"/>
                      <w:divBdr>
                        <w:top w:val="none" w:sz="0" w:space="0" w:color="auto"/>
                        <w:left w:val="none" w:sz="0" w:space="0" w:color="auto"/>
                        <w:bottom w:val="none" w:sz="0" w:space="0" w:color="auto"/>
                        <w:right w:val="none" w:sz="0" w:space="0" w:color="auto"/>
                      </w:divBdr>
                      <w:divsChild>
                        <w:div w:id="1542206034">
                          <w:marLeft w:val="0"/>
                          <w:marRight w:val="0"/>
                          <w:marTop w:val="0"/>
                          <w:marBottom w:val="0"/>
                          <w:divBdr>
                            <w:top w:val="none" w:sz="0" w:space="0" w:color="auto"/>
                            <w:left w:val="none" w:sz="0" w:space="0" w:color="auto"/>
                            <w:bottom w:val="none" w:sz="0" w:space="0" w:color="auto"/>
                            <w:right w:val="none" w:sz="0" w:space="0" w:color="auto"/>
                          </w:divBdr>
                          <w:divsChild>
                            <w:div w:id="9122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5366">
          <w:marLeft w:val="0"/>
          <w:marRight w:val="0"/>
          <w:marTop w:val="0"/>
          <w:marBottom w:val="0"/>
          <w:divBdr>
            <w:top w:val="none" w:sz="0" w:space="0" w:color="auto"/>
            <w:left w:val="none" w:sz="0" w:space="0" w:color="auto"/>
            <w:bottom w:val="none" w:sz="0" w:space="0" w:color="auto"/>
            <w:right w:val="none" w:sz="0" w:space="0" w:color="auto"/>
          </w:divBdr>
          <w:divsChild>
            <w:div w:id="1251545855">
              <w:marLeft w:val="0"/>
              <w:marRight w:val="0"/>
              <w:marTop w:val="0"/>
              <w:marBottom w:val="0"/>
              <w:divBdr>
                <w:top w:val="none" w:sz="0" w:space="0" w:color="auto"/>
                <w:left w:val="none" w:sz="0" w:space="0" w:color="auto"/>
                <w:bottom w:val="none" w:sz="0" w:space="0" w:color="auto"/>
                <w:right w:val="none" w:sz="0" w:space="0" w:color="auto"/>
              </w:divBdr>
              <w:divsChild>
                <w:div w:id="1144002957">
                  <w:marLeft w:val="0"/>
                  <w:marRight w:val="0"/>
                  <w:marTop w:val="0"/>
                  <w:marBottom w:val="0"/>
                  <w:divBdr>
                    <w:top w:val="none" w:sz="0" w:space="0" w:color="auto"/>
                    <w:left w:val="none" w:sz="0" w:space="0" w:color="auto"/>
                    <w:bottom w:val="none" w:sz="0" w:space="0" w:color="auto"/>
                    <w:right w:val="none" w:sz="0" w:space="0" w:color="auto"/>
                  </w:divBdr>
                  <w:divsChild>
                    <w:div w:id="1393310459">
                      <w:marLeft w:val="0"/>
                      <w:marRight w:val="0"/>
                      <w:marTop w:val="0"/>
                      <w:marBottom w:val="0"/>
                      <w:divBdr>
                        <w:top w:val="none" w:sz="0" w:space="0" w:color="auto"/>
                        <w:left w:val="none" w:sz="0" w:space="0" w:color="auto"/>
                        <w:bottom w:val="none" w:sz="0" w:space="0" w:color="auto"/>
                        <w:right w:val="none" w:sz="0" w:space="0" w:color="auto"/>
                      </w:divBdr>
                      <w:divsChild>
                        <w:div w:id="1649018068">
                          <w:marLeft w:val="0"/>
                          <w:marRight w:val="0"/>
                          <w:marTop w:val="0"/>
                          <w:marBottom w:val="0"/>
                          <w:divBdr>
                            <w:top w:val="none" w:sz="0" w:space="0" w:color="auto"/>
                            <w:left w:val="none" w:sz="0" w:space="0" w:color="auto"/>
                            <w:bottom w:val="none" w:sz="0" w:space="0" w:color="auto"/>
                            <w:right w:val="none" w:sz="0" w:space="0" w:color="auto"/>
                          </w:divBdr>
                          <w:divsChild>
                            <w:div w:id="7135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30788">
          <w:marLeft w:val="0"/>
          <w:marRight w:val="0"/>
          <w:marTop w:val="0"/>
          <w:marBottom w:val="0"/>
          <w:divBdr>
            <w:top w:val="none" w:sz="0" w:space="0" w:color="auto"/>
            <w:left w:val="none" w:sz="0" w:space="0" w:color="auto"/>
            <w:bottom w:val="none" w:sz="0" w:space="0" w:color="auto"/>
            <w:right w:val="none" w:sz="0" w:space="0" w:color="auto"/>
          </w:divBdr>
          <w:divsChild>
            <w:div w:id="1265268683">
              <w:marLeft w:val="0"/>
              <w:marRight w:val="0"/>
              <w:marTop w:val="0"/>
              <w:marBottom w:val="0"/>
              <w:divBdr>
                <w:top w:val="none" w:sz="0" w:space="0" w:color="auto"/>
                <w:left w:val="none" w:sz="0" w:space="0" w:color="auto"/>
                <w:bottom w:val="none" w:sz="0" w:space="0" w:color="auto"/>
                <w:right w:val="none" w:sz="0" w:space="0" w:color="auto"/>
              </w:divBdr>
              <w:divsChild>
                <w:div w:id="134182605">
                  <w:marLeft w:val="0"/>
                  <w:marRight w:val="0"/>
                  <w:marTop w:val="0"/>
                  <w:marBottom w:val="0"/>
                  <w:divBdr>
                    <w:top w:val="none" w:sz="0" w:space="0" w:color="auto"/>
                    <w:left w:val="none" w:sz="0" w:space="0" w:color="auto"/>
                    <w:bottom w:val="none" w:sz="0" w:space="0" w:color="auto"/>
                    <w:right w:val="none" w:sz="0" w:space="0" w:color="auto"/>
                  </w:divBdr>
                  <w:divsChild>
                    <w:div w:id="126313773">
                      <w:marLeft w:val="0"/>
                      <w:marRight w:val="0"/>
                      <w:marTop w:val="0"/>
                      <w:marBottom w:val="0"/>
                      <w:divBdr>
                        <w:top w:val="none" w:sz="0" w:space="0" w:color="auto"/>
                        <w:left w:val="none" w:sz="0" w:space="0" w:color="auto"/>
                        <w:bottom w:val="none" w:sz="0" w:space="0" w:color="auto"/>
                        <w:right w:val="none" w:sz="0" w:space="0" w:color="auto"/>
                      </w:divBdr>
                      <w:divsChild>
                        <w:div w:id="452331130">
                          <w:marLeft w:val="0"/>
                          <w:marRight w:val="0"/>
                          <w:marTop w:val="0"/>
                          <w:marBottom w:val="0"/>
                          <w:divBdr>
                            <w:top w:val="none" w:sz="0" w:space="0" w:color="auto"/>
                            <w:left w:val="none" w:sz="0" w:space="0" w:color="auto"/>
                            <w:bottom w:val="none" w:sz="0" w:space="0" w:color="auto"/>
                            <w:right w:val="none" w:sz="0" w:space="0" w:color="auto"/>
                          </w:divBdr>
                          <w:divsChild>
                            <w:div w:id="442000602">
                              <w:marLeft w:val="0"/>
                              <w:marRight w:val="0"/>
                              <w:marTop w:val="0"/>
                              <w:marBottom w:val="0"/>
                              <w:divBdr>
                                <w:top w:val="none" w:sz="0" w:space="0" w:color="auto"/>
                                <w:left w:val="none" w:sz="0" w:space="0" w:color="auto"/>
                                <w:bottom w:val="none" w:sz="0" w:space="0" w:color="auto"/>
                                <w:right w:val="none" w:sz="0" w:space="0" w:color="auto"/>
                              </w:divBdr>
                              <w:divsChild>
                                <w:div w:id="1540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638552">
      <w:bodyDiv w:val="1"/>
      <w:marLeft w:val="0"/>
      <w:marRight w:val="0"/>
      <w:marTop w:val="0"/>
      <w:marBottom w:val="0"/>
      <w:divBdr>
        <w:top w:val="none" w:sz="0" w:space="0" w:color="auto"/>
        <w:left w:val="none" w:sz="0" w:space="0" w:color="auto"/>
        <w:bottom w:val="none" w:sz="0" w:space="0" w:color="auto"/>
        <w:right w:val="none" w:sz="0" w:space="0" w:color="auto"/>
      </w:divBdr>
      <w:divsChild>
        <w:div w:id="808594177">
          <w:marLeft w:val="0"/>
          <w:marRight w:val="0"/>
          <w:marTop w:val="0"/>
          <w:marBottom w:val="0"/>
          <w:divBdr>
            <w:top w:val="none" w:sz="0" w:space="0" w:color="auto"/>
            <w:left w:val="none" w:sz="0" w:space="0" w:color="auto"/>
            <w:bottom w:val="none" w:sz="0" w:space="0" w:color="auto"/>
            <w:right w:val="none" w:sz="0" w:space="0" w:color="auto"/>
          </w:divBdr>
        </w:div>
      </w:divsChild>
    </w:div>
    <w:div w:id="1474985665">
      <w:bodyDiv w:val="1"/>
      <w:marLeft w:val="0"/>
      <w:marRight w:val="0"/>
      <w:marTop w:val="0"/>
      <w:marBottom w:val="0"/>
      <w:divBdr>
        <w:top w:val="none" w:sz="0" w:space="0" w:color="auto"/>
        <w:left w:val="none" w:sz="0" w:space="0" w:color="auto"/>
        <w:bottom w:val="none" w:sz="0" w:space="0" w:color="auto"/>
        <w:right w:val="none" w:sz="0" w:space="0" w:color="auto"/>
      </w:divBdr>
      <w:divsChild>
        <w:div w:id="1813213955">
          <w:marLeft w:val="0"/>
          <w:marRight w:val="0"/>
          <w:marTop w:val="0"/>
          <w:marBottom w:val="0"/>
          <w:divBdr>
            <w:top w:val="none" w:sz="0" w:space="0" w:color="auto"/>
            <w:left w:val="none" w:sz="0" w:space="0" w:color="auto"/>
            <w:bottom w:val="none" w:sz="0" w:space="0" w:color="auto"/>
            <w:right w:val="none" w:sz="0" w:space="0" w:color="auto"/>
          </w:divBdr>
        </w:div>
      </w:divsChild>
    </w:div>
    <w:div w:id="1482963773">
      <w:bodyDiv w:val="1"/>
      <w:marLeft w:val="0"/>
      <w:marRight w:val="0"/>
      <w:marTop w:val="0"/>
      <w:marBottom w:val="0"/>
      <w:divBdr>
        <w:top w:val="none" w:sz="0" w:space="0" w:color="auto"/>
        <w:left w:val="none" w:sz="0" w:space="0" w:color="auto"/>
        <w:bottom w:val="none" w:sz="0" w:space="0" w:color="auto"/>
        <w:right w:val="none" w:sz="0" w:space="0" w:color="auto"/>
      </w:divBdr>
      <w:divsChild>
        <w:div w:id="175922145">
          <w:marLeft w:val="0"/>
          <w:marRight w:val="0"/>
          <w:marTop w:val="0"/>
          <w:marBottom w:val="0"/>
          <w:divBdr>
            <w:top w:val="none" w:sz="0" w:space="0" w:color="auto"/>
            <w:left w:val="none" w:sz="0" w:space="0" w:color="auto"/>
            <w:bottom w:val="none" w:sz="0" w:space="0" w:color="auto"/>
            <w:right w:val="none" w:sz="0" w:space="0" w:color="auto"/>
          </w:divBdr>
          <w:divsChild>
            <w:div w:id="329522852">
              <w:marLeft w:val="0"/>
              <w:marRight w:val="0"/>
              <w:marTop w:val="0"/>
              <w:marBottom w:val="0"/>
              <w:divBdr>
                <w:top w:val="none" w:sz="0" w:space="0" w:color="auto"/>
                <w:left w:val="none" w:sz="0" w:space="0" w:color="auto"/>
                <w:bottom w:val="none" w:sz="0" w:space="0" w:color="auto"/>
                <w:right w:val="none" w:sz="0" w:space="0" w:color="auto"/>
              </w:divBdr>
            </w:div>
            <w:div w:id="365250795">
              <w:marLeft w:val="0"/>
              <w:marRight w:val="0"/>
              <w:marTop w:val="0"/>
              <w:marBottom w:val="0"/>
              <w:divBdr>
                <w:top w:val="none" w:sz="0" w:space="0" w:color="auto"/>
                <w:left w:val="none" w:sz="0" w:space="0" w:color="auto"/>
                <w:bottom w:val="none" w:sz="0" w:space="0" w:color="auto"/>
                <w:right w:val="none" w:sz="0" w:space="0" w:color="auto"/>
              </w:divBdr>
            </w:div>
            <w:div w:id="392777831">
              <w:marLeft w:val="0"/>
              <w:marRight w:val="0"/>
              <w:marTop w:val="0"/>
              <w:marBottom w:val="0"/>
              <w:divBdr>
                <w:top w:val="none" w:sz="0" w:space="0" w:color="auto"/>
                <w:left w:val="none" w:sz="0" w:space="0" w:color="auto"/>
                <w:bottom w:val="none" w:sz="0" w:space="0" w:color="auto"/>
                <w:right w:val="none" w:sz="0" w:space="0" w:color="auto"/>
              </w:divBdr>
            </w:div>
            <w:div w:id="616720039">
              <w:marLeft w:val="0"/>
              <w:marRight w:val="0"/>
              <w:marTop w:val="0"/>
              <w:marBottom w:val="0"/>
              <w:divBdr>
                <w:top w:val="none" w:sz="0" w:space="0" w:color="auto"/>
                <w:left w:val="none" w:sz="0" w:space="0" w:color="auto"/>
                <w:bottom w:val="none" w:sz="0" w:space="0" w:color="auto"/>
                <w:right w:val="none" w:sz="0" w:space="0" w:color="auto"/>
              </w:divBdr>
            </w:div>
            <w:div w:id="937324853">
              <w:marLeft w:val="0"/>
              <w:marRight w:val="0"/>
              <w:marTop w:val="0"/>
              <w:marBottom w:val="0"/>
              <w:divBdr>
                <w:top w:val="none" w:sz="0" w:space="0" w:color="auto"/>
                <w:left w:val="none" w:sz="0" w:space="0" w:color="auto"/>
                <w:bottom w:val="none" w:sz="0" w:space="0" w:color="auto"/>
                <w:right w:val="none" w:sz="0" w:space="0" w:color="auto"/>
              </w:divBdr>
            </w:div>
            <w:div w:id="1028218692">
              <w:marLeft w:val="0"/>
              <w:marRight w:val="0"/>
              <w:marTop w:val="0"/>
              <w:marBottom w:val="0"/>
              <w:divBdr>
                <w:top w:val="none" w:sz="0" w:space="0" w:color="auto"/>
                <w:left w:val="none" w:sz="0" w:space="0" w:color="auto"/>
                <w:bottom w:val="none" w:sz="0" w:space="0" w:color="auto"/>
                <w:right w:val="none" w:sz="0" w:space="0" w:color="auto"/>
              </w:divBdr>
            </w:div>
            <w:div w:id="1484200449">
              <w:marLeft w:val="0"/>
              <w:marRight w:val="0"/>
              <w:marTop w:val="0"/>
              <w:marBottom w:val="0"/>
              <w:divBdr>
                <w:top w:val="none" w:sz="0" w:space="0" w:color="auto"/>
                <w:left w:val="none" w:sz="0" w:space="0" w:color="auto"/>
                <w:bottom w:val="none" w:sz="0" w:space="0" w:color="auto"/>
                <w:right w:val="none" w:sz="0" w:space="0" w:color="auto"/>
              </w:divBdr>
            </w:div>
            <w:div w:id="1800536502">
              <w:marLeft w:val="0"/>
              <w:marRight w:val="0"/>
              <w:marTop w:val="0"/>
              <w:marBottom w:val="0"/>
              <w:divBdr>
                <w:top w:val="none" w:sz="0" w:space="0" w:color="auto"/>
                <w:left w:val="none" w:sz="0" w:space="0" w:color="auto"/>
                <w:bottom w:val="none" w:sz="0" w:space="0" w:color="auto"/>
                <w:right w:val="none" w:sz="0" w:space="0" w:color="auto"/>
              </w:divBdr>
            </w:div>
          </w:divsChild>
        </w:div>
        <w:div w:id="580407485">
          <w:marLeft w:val="0"/>
          <w:marRight w:val="0"/>
          <w:marTop w:val="0"/>
          <w:marBottom w:val="0"/>
          <w:divBdr>
            <w:top w:val="none" w:sz="0" w:space="0" w:color="auto"/>
            <w:left w:val="none" w:sz="0" w:space="0" w:color="auto"/>
            <w:bottom w:val="none" w:sz="0" w:space="0" w:color="auto"/>
            <w:right w:val="none" w:sz="0" w:space="0" w:color="auto"/>
          </w:divBdr>
        </w:div>
        <w:div w:id="1505586506">
          <w:marLeft w:val="0"/>
          <w:marRight w:val="0"/>
          <w:marTop w:val="0"/>
          <w:marBottom w:val="0"/>
          <w:divBdr>
            <w:top w:val="none" w:sz="0" w:space="0" w:color="auto"/>
            <w:left w:val="none" w:sz="0" w:space="0" w:color="auto"/>
            <w:bottom w:val="none" w:sz="0" w:space="0" w:color="auto"/>
            <w:right w:val="none" w:sz="0" w:space="0" w:color="auto"/>
          </w:divBdr>
          <w:divsChild>
            <w:div w:id="1033961544">
              <w:marLeft w:val="-75"/>
              <w:marRight w:val="0"/>
              <w:marTop w:val="30"/>
              <w:marBottom w:val="30"/>
              <w:divBdr>
                <w:top w:val="none" w:sz="0" w:space="0" w:color="auto"/>
                <w:left w:val="none" w:sz="0" w:space="0" w:color="auto"/>
                <w:bottom w:val="none" w:sz="0" w:space="0" w:color="auto"/>
                <w:right w:val="none" w:sz="0" w:space="0" w:color="auto"/>
              </w:divBdr>
              <w:divsChild>
                <w:div w:id="50734071">
                  <w:marLeft w:val="0"/>
                  <w:marRight w:val="0"/>
                  <w:marTop w:val="0"/>
                  <w:marBottom w:val="0"/>
                  <w:divBdr>
                    <w:top w:val="none" w:sz="0" w:space="0" w:color="auto"/>
                    <w:left w:val="none" w:sz="0" w:space="0" w:color="auto"/>
                    <w:bottom w:val="none" w:sz="0" w:space="0" w:color="auto"/>
                    <w:right w:val="none" w:sz="0" w:space="0" w:color="auto"/>
                  </w:divBdr>
                  <w:divsChild>
                    <w:div w:id="1423184897">
                      <w:marLeft w:val="0"/>
                      <w:marRight w:val="0"/>
                      <w:marTop w:val="0"/>
                      <w:marBottom w:val="0"/>
                      <w:divBdr>
                        <w:top w:val="none" w:sz="0" w:space="0" w:color="auto"/>
                        <w:left w:val="none" w:sz="0" w:space="0" w:color="auto"/>
                        <w:bottom w:val="none" w:sz="0" w:space="0" w:color="auto"/>
                        <w:right w:val="none" w:sz="0" w:space="0" w:color="auto"/>
                      </w:divBdr>
                    </w:div>
                  </w:divsChild>
                </w:div>
                <w:div w:id="320159178">
                  <w:marLeft w:val="0"/>
                  <w:marRight w:val="0"/>
                  <w:marTop w:val="0"/>
                  <w:marBottom w:val="0"/>
                  <w:divBdr>
                    <w:top w:val="none" w:sz="0" w:space="0" w:color="auto"/>
                    <w:left w:val="none" w:sz="0" w:space="0" w:color="auto"/>
                    <w:bottom w:val="none" w:sz="0" w:space="0" w:color="auto"/>
                    <w:right w:val="none" w:sz="0" w:space="0" w:color="auto"/>
                  </w:divBdr>
                  <w:divsChild>
                    <w:div w:id="939726633">
                      <w:marLeft w:val="0"/>
                      <w:marRight w:val="0"/>
                      <w:marTop w:val="0"/>
                      <w:marBottom w:val="0"/>
                      <w:divBdr>
                        <w:top w:val="none" w:sz="0" w:space="0" w:color="auto"/>
                        <w:left w:val="none" w:sz="0" w:space="0" w:color="auto"/>
                        <w:bottom w:val="none" w:sz="0" w:space="0" w:color="auto"/>
                        <w:right w:val="none" w:sz="0" w:space="0" w:color="auto"/>
                      </w:divBdr>
                    </w:div>
                  </w:divsChild>
                </w:div>
                <w:div w:id="498930561">
                  <w:marLeft w:val="0"/>
                  <w:marRight w:val="0"/>
                  <w:marTop w:val="0"/>
                  <w:marBottom w:val="0"/>
                  <w:divBdr>
                    <w:top w:val="none" w:sz="0" w:space="0" w:color="auto"/>
                    <w:left w:val="none" w:sz="0" w:space="0" w:color="auto"/>
                    <w:bottom w:val="none" w:sz="0" w:space="0" w:color="auto"/>
                    <w:right w:val="none" w:sz="0" w:space="0" w:color="auto"/>
                  </w:divBdr>
                  <w:divsChild>
                    <w:div w:id="1451363206">
                      <w:marLeft w:val="0"/>
                      <w:marRight w:val="0"/>
                      <w:marTop w:val="0"/>
                      <w:marBottom w:val="0"/>
                      <w:divBdr>
                        <w:top w:val="none" w:sz="0" w:space="0" w:color="auto"/>
                        <w:left w:val="none" w:sz="0" w:space="0" w:color="auto"/>
                        <w:bottom w:val="none" w:sz="0" w:space="0" w:color="auto"/>
                        <w:right w:val="none" w:sz="0" w:space="0" w:color="auto"/>
                      </w:divBdr>
                    </w:div>
                  </w:divsChild>
                </w:div>
                <w:div w:id="616838154">
                  <w:marLeft w:val="0"/>
                  <w:marRight w:val="0"/>
                  <w:marTop w:val="0"/>
                  <w:marBottom w:val="0"/>
                  <w:divBdr>
                    <w:top w:val="none" w:sz="0" w:space="0" w:color="auto"/>
                    <w:left w:val="none" w:sz="0" w:space="0" w:color="auto"/>
                    <w:bottom w:val="none" w:sz="0" w:space="0" w:color="auto"/>
                    <w:right w:val="none" w:sz="0" w:space="0" w:color="auto"/>
                  </w:divBdr>
                  <w:divsChild>
                    <w:div w:id="1106540823">
                      <w:marLeft w:val="0"/>
                      <w:marRight w:val="0"/>
                      <w:marTop w:val="0"/>
                      <w:marBottom w:val="0"/>
                      <w:divBdr>
                        <w:top w:val="none" w:sz="0" w:space="0" w:color="auto"/>
                        <w:left w:val="none" w:sz="0" w:space="0" w:color="auto"/>
                        <w:bottom w:val="none" w:sz="0" w:space="0" w:color="auto"/>
                        <w:right w:val="none" w:sz="0" w:space="0" w:color="auto"/>
                      </w:divBdr>
                    </w:div>
                  </w:divsChild>
                </w:div>
                <w:div w:id="656224144">
                  <w:marLeft w:val="0"/>
                  <w:marRight w:val="0"/>
                  <w:marTop w:val="0"/>
                  <w:marBottom w:val="0"/>
                  <w:divBdr>
                    <w:top w:val="none" w:sz="0" w:space="0" w:color="auto"/>
                    <w:left w:val="none" w:sz="0" w:space="0" w:color="auto"/>
                    <w:bottom w:val="none" w:sz="0" w:space="0" w:color="auto"/>
                    <w:right w:val="none" w:sz="0" w:space="0" w:color="auto"/>
                  </w:divBdr>
                  <w:divsChild>
                    <w:div w:id="1969772948">
                      <w:marLeft w:val="0"/>
                      <w:marRight w:val="0"/>
                      <w:marTop w:val="0"/>
                      <w:marBottom w:val="0"/>
                      <w:divBdr>
                        <w:top w:val="none" w:sz="0" w:space="0" w:color="auto"/>
                        <w:left w:val="none" w:sz="0" w:space="0" w:color="auto"/>
                        <w:bottom w:val="none" w:sz="0" w:space="0" w:color="auto"/>
                        <w:right w:val="none" w:sz="0" w:space="0" w:color="auto"/>
                      </w:divBdr>
                    </w:div>
                  </w:divsChild>
                </w:div>
                <w:div w:id="812259989">
                  <w:marLeft w:val="0"/>
                  <w:marRight w:val="0"/>
                  <w:marTop w:val="0"/>
                  <w:marBottom w:val="0"/>
                  <w:divBdr>
                    <w:top w:val="none" w:sz="0" w:space="0" w:color="auto"/>
                    <w:left w:val="none" w:sz="0" w:space="0" w:color="auto"/>
                    <w:bottom w:val="none" w:sz="0" w:space="0" w:color="auto"/>
                    <w:right w:val="none" w:sz="0" w:space="0" w:color="auto"/>
                  </w:divBdr>
                  <w:divsChild>
                    <w:div w:id="355349265">
                      <w:marLeft w:val="0"/>
                      <w:marRight w:val="0"/>
                      <w:marTop w:val="0"/>
                      <w:marBottom w:val="0"/>
                      <w:divBdr>
                        <w:top w:val="none" w:sz="0" w:space="0" w:color="auto"/>
                        <w:left w:val="none" w:sz="0" w:space="0" w:color="auto"/>
                        <w:bottom w:val="none" w:sz="0" w:space="0" w:color="auto"/>
                        <w:right w:val="none" w:sz="0" w:space="0" w:color="auto"/>
                      </w:divBdr>
                    </w:div>
                    <w:div w:id="663703982">
                      <w:marLeft w:val="0"/>
                      <w:marRight w:val="0"/>
                      <w:marTop w:val="0"/>
                      <w:marBottom w:val="0"/>
                      <w:divBdr>
                        <w:top w:val="none" w:sz="0" w:space="0" w:color="auto"/>
                        <w:left w:val="none" w:sz="0" w:space="0" w:color="auto"/>
                        <w:bottom w:val="none" w:sz="0" w:space="0" w:color="auto"/>
                        <w:right w:val="none" w:sz="0" w:space="0" w:color="auto"/>
                      </w:divBdr>
                    </w:div>
                  </w:divsChild>
                </w:div>
                <w:div w:id="817188229">
                  <w:marLeft w:val="0"/>
                  <w:marRight w:val="0"/>
                  <w:marTop w:val="0"/>
                  <w:marBottom w:val="0"/>
                  <w:divBdr>
                    <w:top w:val="none" w:sz="0" w:space="0" w:color="auto"/>
                    <w:left w:val="none" w:sz="0" w:space="0" w:color="auto"/>
                    <w:bottom w:val="none" w:sz="0" w:space="0" w:color="auto"/>
                    <w:right w:val="none" w:sz="0" w:space="0" w:color="auto"/>
                  </w:divBdr>
                  <w:divsChild>
                    <w:div w:id="198708963">
                      <w:marLeft w:val="0"/>
                      <w:marRight w:val="0"/>
                      <w:marTop w:val="0"/>
                      <w:marBottom w:val="0"/>
                      <w:divBdr>
                        <w:top w:val="none" w:sz="0" w:space="0" w:color="auto"/>
                        <w:left w:val="none" w:sz="0" w:space="0" w:color="auto"/>
                        <w:bottom w:val="none" w:sz="0" w:space="0" w:color="auto"/>
                        <w:right w:val="none" w:sz="0" w:space="0" w:color="auto"/>
                      </w:divBdr>
                    </w:div>
                  </w:divsChild>
                </w:div>
                <w:div w:id="920793558">
                  <w:marLeft w:val="0"/>
                  <w:marRight w:val="0"/>
                  <w:marTop w:val="0"/>
                  <w:marBottom w:val="0"/>
                  <w:divBdr>
                    <w:top w:val="none" w:sz="0" w:space="0" w:color="auto"/>
                    <w:left w:val="none" w:sz="0" w:space="0" w:color="auto"/>
                    <w:bottom w:val="none" w:sz="0" w:space="0" w:color="auto"/>
                    <w:right w:val="none" w:sz="0" w:space="0" w:color="auto"/>
                  </w:divBdr>
                  <w:divsChild>
                    <w:div w:id="1677072215">
                      <w:marLeft w:val="0"/>
                      <w:marRight w:val="0"/>
                      <w:marTop w:val="0"/>
                      <w:marBottom w:val="0"/>
                      <w:divBdr>
                        <w:top w:val="none" w:sz="0" w:space="0" w:color="auto"/>
                        <w:left w:val="none" w:sz="0" w:space="0" w:color="auto"/>
                        <w:bottom w:val="none" w:sz="0" w:space="0" w:color="auto"/>
                        <w:right w:val="none" w:sz="0" w:space="0" w:color="auto"/>
                      </w:divBdr>
                    </w:div>
                    <w:div w:id="1760786185">
                      <w:marLeft w:val="0"/>
                      <w:marRight w:val="0"/>
                      <w:marTop w:val="0"/>
                      <w:marBottom w:val="0"/>
                      <w:divBdr>
                        <w:top w:val="none" w:sz="0" w:space="0" w:color="auto"/>
                        <w:left w:val="none" w:sz="0" w:space="0" w:color="auto"/>
                        <w:bottom w:val="none" w:sz="0" w:space="0" w:color="auto"/>
                        <w:right w:val="none" w:sz="0" w:space="0" w:color="auto"/>
                      </w:divBdr>
                    </w:div>
                  </w:divsChild>
                </w:div>
                <w:div w:id="1011568824">
                  <w:marLeft w:val="0"/>
                  <w:marRight w:val="0"/>
                  <w:marTop w:val="0"/>
                  <w:marBottom w:val="0"/>
                  <w:divBdr>
                    <w:top w:val="none" w:sz="0" w:space="0" w:color="auto"/>
                    <w:left w:val="none" w:sz="0" w:space="0" w:color="auto"/>
                    <w:bottom w:val="none" w:sz="0" w:space="0" w:color="auto"/>
                    <w:right w:val="none" w:sz="0" w:space="0" w:color="auto"/>
                  </w:divBdr>
                  <w:divsChild>
                    <w:div w:id="1629312354">
                      <w:marLeft w:val="0"/>
                      <w:marRight w:val="0"/>
                      <w:marTop w:val="0"/>
                      <w:marBottom w:val="0"/>
                      <w:divBdr>
                        <w:top w:val="none" w:sz="0" w:space="0" w:color="auto"/>
                        <w:left w:val="none" w:sz="0" w:space="0" w:color="auto"/>
                        <w:bottom w:val="none" w:sz="0" w:space="0" w:color="auto"/>
                        <w:right w:val="none" w:sz="0" w:space="0" w:color="auto"/>
                      </w:divBdr>
                    </w:div>
                  </w:divsChild>
                </w:div>
                <w:div w:id="1126193599">
                  <w:marLeft w:val="0"/>
                  <w:marRight w:val="0"/>
                  <w:marTop w:val="0"/>
                  <w:marBottom w:val="0"/>
                  <w:divBdr>
                    <w:top w:val="none" w:sz="0" w:space="0" w:color="auto"/>
                    <w:left w:val="none" w:sz="0" w:space="0" w:color="auto"/>
                    <w:bottom w:val="none" w:sz="0" w:space="0" w:color="auto"/>
                    <w:right w:val="none" w:sz="0" w:space="0" w:color="auto"/>
                  </w:divBdr>
                  <w:divsChild>
                    <w:div w:id="200485819">
                      <w:marLeft w:val="0"/>
                      <w:marRight w:val="0"/>
                      <w:marTop w:val="0"/>
                      <w:marBottom w:val="0"/>
                      <w:divBdr>
                        <w:top w:val="none" w:sz="0" w:space="0" w:color="auto"/>
                        <w:left w:val="none" w:sz="0" w:space="0" w:color="auto"/>
                        <w:bottom w:val="none" w:sz="0" w:space="0" w:color="auto"/>
                        <w:right w:val="none" w:sz="0" w:space="0" w:color="auto"/>
                      </w:divBdr>
                    </w:div>
                  </w:divsChild>
                </w:div>
                <w:div w:id="1182889931">
                  <w:marLeft w:val="0"/>
                  <w:marRight w:val="0"/>
                  <w:marTop w:val="0"/>
                  <w:marBottom w:val="0"/>
                  <w:divBdr>
                    <w:top w:val="none" w:sz="0" w:space="0" w:color="auto"/>
                    <w:left w:val="none" w:sz="0" w:space="0" w:color="auto"/>
                    <w:bottom w:val="none" w:sz="0" w:space="0" w:color="auto"/>
                    <w:right w:val="none" w:sz="0" w:space="0" w:color="auto"/>
                  </w:divBdr>
                  <w:divsChild>
                    <w:div w:id="1231036687">
                      <w:marLeft w:val="0"/>
                      <w:marRight w:val="0"/>
                      <w:marTop w:val="0"/>
                      <w:marBottom w:val="0"/>
                      <w:divBdr>
                        <w:top w:val="none" w:sz="0" w:space="0" w:color="auto"/>
                        <w:left w:val="none" w:sz="0" w:space="0" w:color="auto"/>
                        <w:bottom w:val="none" w:sz="0" w:space="0" w:color="auto"/>
                        <w:right w:val="none" w:sz="0" w:space="0" w:color="auto"/>
                      </w:divBdr>
                    </w:div>
                  </w:divsChild>
                </w:div>
                <w:div w:id="1312058715">
                  <w:marLeft w:val="0"/>
                  <w:marRight w:val="0"/>
                  <w:marTop w:val="0"/>
                  <w:marBottom w:val="0"/>
                  <w:divBdr>
                    <w:top w:val="none" w:sz="0" w:space="0" w:color="auto"/>
                    <w:left w:val="none" w:sz="0" w:space="0" w:color="auto"/>
                    <w:bottom w:val="none" w:sz="0" w:space="0" w:color="auto"/>
                    <w:right w:val="none" w:sz="0" w:space="0" w:color="auto"/>
                  </w:divBdr>
                  <w:divsChild>
                    <w:div w:id="1378243518">
                      <w:marLeft w:val="0"/>
                      <w:marRight w:val="0"/>
                      <w:marTop w:val="0"/>
                      <w:marBottom w:val="0"/>
                      <w:divBdr>
                        <w:top w:val="none" w:sz="0" w:space="0" w:color="auto"/>
                        <w:left w:val="none" w:sz="0" w:space="0" w:color="auto"/>
                        <w:bottom w:val="none" w:sz="0" w:space="0" w:color="auto"/>
                        <w:right w:val="none" w:sz="0" w:space="0" w:color="auto"/>
                      </w:divBdr>
                    </w:div>
                  </w:divsChild>
                </w:div>
                <w:div w:id="1415125516">
                  <w:marLeft w:val="0"/>
                  <w:marRight w:val="0"/>
                  <w:marTop w:val="0"/>
                  <w:marBottom w:val="0"/>
                  <w:divBdr>
                    <w:top w:val="none" w:sz="0" w:space="0" w:color="auto"/>
                    <w:left w:val="none" w:sz="0" w:space="0" w:color="auto"/>
                    <w:bottom w:val="none" w:sz="0" w:space="0" w:color="auto"/>
                    <w:right w:val="none" w:sz="0" w:space="0" w:color="auto"/>
                  </w:divBdr>
                  <w:divsChild>
                    <w:div w:id="1037894341">
                      <w:marLeft w:val="0"/>
                      <w:marRight w:val="0"/>
                      <w:marTop w:val="0"/>
                      <w:marBottom w:val="0"/>
                      <w:divBdr>
                        <w:top w:val="none" w:sz="0" w:space="0" w:color="auto"/>
                        <w:left w:val="none" w:sz="0" w:space="0" w:color="auto"/>
                        <w:bottom w:val="none" w:sz="0" w:space="0" w:color="auto"/>
                        <w:right w:val="none" w:sz="0" w:space="0" w:color="auto"/>
                      </w:divBdr>
                    </w:div>
                  </w:divsChild>
                </w:div>
                <w:div w:id="1845241515">
                  <w:marLeft w:val="0"/>
                  <w:marRight w:val="0"/>
                  <w:marTop w:val="0"/>
                  <w:marBottom w:val="0"/>
                  <w:divBdr>
                    <w:top w:val="none" w:sz="0" w:space="0" w:color="auto"/>
                    <w:left w:val="none" w:sz="0" w:space="0" w:color="auto"/>
                    <w:bottom w:val="none" w:sz="0" w:space="0" w:color="auto"/>
                    <w:right w:val="none" w:sz="0" w:space="0" w:color="auto"/>
                  </w:divBdr>
                  <w:divsChild>
                    <w:div w:id="349186797">
                      <w:marLeft w:val="0"/>
                      <w:marRight w:val="0"/>
                      <w:marTop w:val="0"/>
                      <w:marBottom w:val="0"/>
                      <w:divBdr>
                        <w:top w:val="none" w:sz="0" w:space="0" w:color="auto"/>
                        <w:left w:val="none" w:sz="0" w:space="0" w:color="auto"/>
                        <w:bottom w:val="none" w:sz="0" w:space="0" w:color="auto"/>
                        <w:right w:val="none" w:sz="0" w:space="0" w:color="auto"/>
                      </w:divBdr>
                    </w:div>
                  </w:divsChild>
                </w:div>
                <w:div w:id="2025521561">
                  <w:marLeft w:val="0"/>
                  <w:marRight w:val="0"/>
                  <w:marTop w:val="0"/>
                  <w:marBottom w:val="0"/>
                  <w:divBdr>
                    <w:top w:val="none" w:sz="0" w:space="0" w:color="auto"/>
                    <w:left w:val="none" w:sz="0" w:space="0" w:color="auto"/>
                    <w:bottom w:val="none" w:sz="0" w:space="0" w:color="auto"/>
                    <w:right w:val="none" w:sz="0" w:space="0" w:color="auto"/>
                  </w:divBdr>
                  <w:divsChild>
                    <w:div w:id="2059665835">
                      <w:marLeft w:val="0"/>
                      <w:marRight w:val="0"/>
                      <w:marTop w:val="0"/>
                      <w:marBottom w:val="0"/>
                      <w:divBdr>
                        <w:top w:val="none" w:sz="0" w:space="0" w:color="auto"/>
                        <w:left w:val="none" w:sz="0" w:space="0" w:color="auto"/>
                        <w:bottom w:val="none" w:sz="0" w:space="0" w:color="auto"/>
                        <w:right w:val="none" w:sz="0" w:space="0" w:color="auto"/>
                      </w:divBdr>
                    </w:div>
                  </w:divsChild>
                </w:div>
                <w:div w:id="2041660961">
                  <w:marLeft w:val="0"/>
                  <w:marRight w:val="0"/>
                  <w:marTop w:val="0"/>
                  <w:marBottom w:val="0"/>
                  <w:divBdr>
                    <w:top w:val="none" w:sz="0" w:space="0" w:color="auto"/>
                    <w:left w:val="none" w:sz="0" w:space="0" w:color="auto"/>
                    <w:bottom w:val="none" w:sz="0" w:space="0" w:color="auto"/>
                    <w:right w:val="none" w:sz="0" w:space="0" w:color="auto"/>
                  </w:divBdr>
                  <w:divsChild>
                    <w:div w:id="19217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6450">
          <w:marLeft w:val="0"/>
          <w:marRight w:val="0"/>
          <w:marTop w:val="0"/>
          <w:marBottom w:val="0"/>
          <w:divBdr>
            <w:top w:val="none" w:sz="0" w:space="0" w:color="auto"/>
            <w:left w:val="none" w:sz="0" w:space="0" w:color="auto"/>
            <w:bottom w:val="none" w:sz="0" w:space="0" w:color="auto"/>
            <w:right w:val="none" w:sz="0" w:space="0" w:color="auto"/>
          </w:divBdr>
        </w:div>
      </w:divsChild>
    </w:div>
    <w:div w:id="1486508114">
      <w:bodyDiv w:val="1"/>
      <w:marLeft w:val="0"/>
      <w:marRight w:val="0"/>
      <w:marTop w:val="0"/>
      <w:marBottom w:val="0"/>
      <w:divBdr>
        <w:top w:val="none" w:sz="0" w:space="0" w:color="auto"/>
        <w:left w:val="none" w:sz="0" w:space="0" w:color="auto"/>
        <w:bottom w:val="none" w:sz="0" w:space="0" w:color="auto"/>
        <w:right w:val="none" w:sz="0" w:space="0" w:color="auto"/>
      </w:divBdr>
      <w:divsChild>
        <w:div w:id="1186679045">
          <w:marLeft w:val="0"/>
          <w:marRight w:val="0"/>
          <w:marTop w:val="0"/>
          <w:marBottom w:val="0"/>
          <w:divBdr>
            <w:top w:val="none" w:sz="0" w:space="0" w:color="auto"/>
            <w:left w:val="none" w:sz="0" w:space="0" w:color="auto"/>
            <w:bottom w:val="none" w:sz="0" w:space="0" w:color="auto"/>
            <w:right w:val="none" w:sz="0" w:space="0" w:color="auto"/>
          </w:divBdr>
        </w:div>
      </w:divsChild>
    </w:div>
    <w:div w:id="1488282594">
      <w:bodyDiv w:val="1"/>
      <w:marLeft w:val="0"/>
      <w:marRight w:val="0"/>
      <w:marTop w:val="0"/>
      <w:marBottom w:val="0"/>
      <w:divBdr>
        <w:top w:val="none" w:sz="0" w:space="0" w:color="auto"/>
        <w:left w:val="none" w:sz="0" w:space="0" w:color="auto"/>
        <w:bottom w:val="none" w:sz="0" w:space="0" w:color="auto"/>
        <w:right w:val="none" w:sz="0" w:space="0" w:color="auto"/>
      </w:divBdr>
    </w:div>
    <w:div w:id="1489861721">
      <w:bodyDiv w:val="1"/>
      <w:marLeft w:val="0"/>
      <w:marRight w:val="0"/>
      <w:marTop w:val="0"/>
      <w:marBottom w:val="0"/>
      <w:divBdr>
        <w:top w:val="none" w:sz="0" w:space="0" w:color="auto"/>
        <w:left w:val="none" w:sz="0" w:space="0" w:color="auto"/>
        <w:bottom w:val="none" w:sz="0" w:space="0" w:color="auto"/>
        <w:right w:val="none" w:sz="0" w:space="0" w:color="auto"/>
      </w:divBdr>
    </w:div>
    <w:div w:id="1492062510">
      <w:bodyDiv w:val="1"/>
      <w:marLeft w:val="0"/>
      <w:marRight w:val="0"/>
      <w:marTop w:val="0"/>
      <w:marBottom w:val="0"/>
      <w:divBdr>
        <w:top w:val="none" w:sz="0" w:space="0" w:color="auto"/>
        <w:left w:val="none" w:sz="0" w:space="0" w:color="auto"/>
        <w:bottom w:val="none" w:sz="0" w:space="0" w:color="auto"/>
        <w:right w:val="none" w:sz="0" w:space="0" w:color="auto"/>
      </w:divBdr>
      <w:divsChild>
        <w:div w:id="218591482">
          <w:marLeft w:val="0"/>
          <w:marRight w:val="0"/>
          <w:marTop w:val="0"/>
          <w:marBottom w:val="0"/>
          <w:divBdr>
            <w:top w:val="none" w:sz="0" w:space="0" w:color="auto"/>
            <w:left w:val="none" w:sz="0" w:space="0" w:color="auto"/>
            <w:bottom w:val="none" w:sz="0" w:space="0" w:color="auto"/>
            <w:right w:val="none" w:sz="0" w:space="0" w:color="auto"/>
          </w:divBdr>
        </w:div>
        <w:div w:id="1414548091">
          <w:marLeft w:val="0"/>
          <w:marRight w:val="0"/>
          <w:marTop w:val="0"/>
          <w:marBottom w:val="0"/>
          <w:divBdr>
            <w:top w:val="none" w:sz="0" w:space="0" w:color="auto"/>
            <w:left w:val="none" w:sz="0" w:space="0" w:color="auto"/>
            <w:bottom w:val="none" w:sz="0" w:space="0" w:color="auto"/>
            <w:right w:val="none" w:sz="0" w:space="0" w:color="auto"/>
          </w:divBdr>
        </w:div>
        <w:div w:id="1793205463">
          <w:marLeft w:val="0"/>
          <w:marRight w:val="0"/>
          <w:marTop w:val="0"/>
          <w:marBottom w:val="0"/>
          <w:divBdr>
            <w:top w:val="none" w:sz="0" w:space="0" w:color="auto"/>
            <w:left w:val="none" w:sz="0" w:space="0" w:color="auto"/>
            <w:bottom w:val="none" w:sz="0" w:space="0" w:color="auto"/>
            <w:right w:val="none" w:sz="0" w:space="0" w:color="auto"/>
          </w:divBdr>
        </w:div>
      </w:divsChild>
    </w:div>
    <w:div w:id="1500775499">
      <w:bodyDiv w:val="1"/>
      <w:marLeft w:val="0"/>
      <w:marRight w:val="0"/>
      <w:marTop w:val="0"/>
      <w:marBottom w:val="0"/>
      <w:divBdr>
        <w:top w:val="none" w:sz="0" w:space="0" w:color="auto"/>
        <w:left w:val="none" w:sz="0" w:space="0" w:color="auto"/>
        <w:bottom w:val="none" w:sz="0" w:space="0" w:color="auto"/>
        <w:right w:val="none" w:sz="0" w:space="0" w:color="auto"/>
      </w:divBdr>
    </w:div>
    <w:div w:id="1507211046">
      <w:bodyDiv w:val="1"/>
      <w:marLeft w:val="0"/>
      <w:marRight w:val="0"/>
      <w:marTop w:val="0"/>
      <w:marBottom w:val="0"/>
      <w:divBdr>
        <w:top w:val="none" w:sz="0" w:space="0" w:color="auto"/>
        <w:left w:val="none" w:sz="0" w:space="0" w:color="auto"/>
        <w:bottom w:val="none" w:sz="0" w:space="0" w:color="auto"/>
        <w:right w:val="none" w:sz="0" w:space="0" w:color="auto"/>
      </w:divBdr>
      <w:divsChild>
        <w:div w:id="1321886035">
          <w:marLeft w:val="0"/>
          <w:marRight w:val="0"/>
          <w:marTop w:val="0"/>
          <w:marBottom w:val="0"/>
          <w:divBdr>
            <w:top w:val="none" w:sz="0" w:space="0" w:color="auto"/>
            <w:left w:val="none" w:sz="0" w:space="0" w:color="auto"/>
            <w:bottom w:val="none" w:sz="0" w:space="0" w:color="auto"/>
            <w:right w:val="none" w:sz="0" w:space="0" w:color="auto"/>
          </w:divBdr>
        </w:div>
      </w:divsChild>
    </w:div>
    <w:div w:id="1517576537">
      <w:bodyDiv w:val="1"/>
      <w:marLeft w:val="0"/>
      <w:marRight w:val="0"/>
      <w:marTop w:val="0"/>
      <w:marBottom w:val="0"/>
      <w:divBdr>
        <w:top w:val="none" w:sz="0" w:space="0" w:color="auto"/>
        <w:left w:val="none" w:sz="0" w:space="0" w:color="auto"/>
        <w:bottom w:val="none" w:sz="0" w:space="0" w:color="auto"/>
        <w:right w:val="none" w:sz="0" w:space="0" w:color="auto"/>
      </w:divBdr>
      <w:divsChild>
        <w:div w:id="2077236915">
          <w:marLeft w:val="0"/>
          <w:marRight w:val="0"/>
          <w:marTop w:val="0"/>
          <w:marBottom w:val="0"/>
          <w:divBdr>
            <w:top w:val="none" w:sz="0" w:space="0" w:color="auto"/>
            <w:left w:val="none" w:sz="0" w:space="0" w:color="auto"/>
            <w:bottom w:val="none" w:sz="0" w:space="0" w:color="auto"/>
            <w:right w:val="none" w:sz="0" w:space="0" w:color="auto"/>
          </w:divBdr>
        </w:div>
      </w:divsChild>
    </w:div>
    <w:div w:id="1521092061">
      <w:bodyDiv w:val="1"/>
      <w:marLeft w:val="0"/>
      <w:marRight w:val="0"/>
      <w:marTop w:val="0"/>
      <w:marBottom w:val="0"/>
      <w:divBdr>
        <w:top w:val="none" w:sz="0" w:space="0" w:color="auto"/>
        <w:left w:val="none" w:sz="0" w:space="0" w:color="auto"/>
        <w:bottom w:val="none" w:sz="0" w:space="0" w:color="auto"/>
        <w:right w:val="none" w:sz="0" w:space="0" w:color="auto"/>
      </w:divBdr>
      <w:divsChild>
        <w:div w:id="80682632">
          <w:marLeft w:val="0"/>
          <w:marRight w:val="0"/>
          <w:marTop w:val="0"/>
          <w:marBottom w:val="0"/>
          <w:divBdr>
            <w:top w:val="none" w:sz="0" w:space="0" w:color="auto"/>
            <w:left w:val="none" w:sz="0" w:space="0" w:color="auto"/>
            <w:bottom w:val="none" w:sz="0" w:space="0" w:color="auto"/>
            <w:right w:val="none" w:sz="0" w:space="0" w:color="auto"/>
          </w:divBdr>
        </w:div>
      </w:divsChild>
    </w:div>
    <w:div w:id="1522544556">
      <w:bodyDiv w:val="1"/>
      <w:marLeft w:val="0"/>
      <w:marRight w:val="0"/>
      <w:marTop w:val="0"/>
      <w:marBottom w:val="0"/>
      <w:divBdr>
        <w:top w:val="none" w:sz="0" w:space="0" w:color="auto"/>
        <w:left w:val="none" w:sz="0" w:space="0" w:color="auto"/>
        <w:bottom w:val="none" w:sz="0" w:space="0" w:color="auto"/>
        <w:right w:val="none" w:sz="0" w:space="0" w:color="auto"/>
      </w:divBdr>
      <w:divsChild>
        <w:div w:id="1806578280">
          <w:marLeft w:val="0"/>
          <w:marRight w:val="0"/>
          <w:marTop w:val="0"/>
          <w:marBottom w:val="0"/>
          <w:divBdr>
            <w:top w:val="none" w:sz="0" w:space="0" w:color="auto"/>
            <w:left w:val="none" w:sz="0" w:space="0" w:color="auto"/>
            <w:bottom w:val="none" w:sz="0" w:space="0" w:color="auto"/>
            <w:right w:val="none" w:sz="0" w:space="0" w:color="auto"/>
          </w:divBdr>
        </w:div>
      </w:divsChild>
    </w:div>
    <w:div w:id="1525561326">
      <w:bodyDiv w:val="1"/>
      <w:marLeft w:val="0"/>
      <w:marRight w:val="0"/>
      <w:marTop w:val="0"/>
      <w:marBottom w:val="0"/>
      <w:divBdr>
        <w:top w:val="none" w:sz="0" w:space="0" w:color="auto"/>
        <w:left w:val="none" w:sz="0" w:space="0" w:color="auto"/>
        <w:bottom w:val="none" w:sz="0" w:space="0" w:color="auto"/>
        <w:right w:val="none" w:sz="0" w:space="0" w:color="auto"/>
      </w:divBdr>
      <w:divsChild>
        <w:div w:id="1987934135">
          <w:marLeft w:val="0"/>
          <w:marRight w:val="0"/>
          <w:marTop w:val="0"/>
          <w:marBottom w:val="0"/>
          <w:divBdr>
            <w:top w:val="none" w:sz="0" w:space="0" w:color="auto"/>
            <w:left w:val="none" w:sz="0" w:space="0" w:color="auto"/>
            <w:bottom w:val="none" w:sz="0" w:space="0" w:color="auto"/>
            <w:right w:val="none" w:sz="0" w:space="0" w:color="auto"/>
          </w:divBdr>
        </w:div>
      </w:divsChild>
    </w:div>
    <w:div w:id="1527601074">
      <w:bodyDiv w:val="1"/>
      <w:marLeft w:val="0"/>
      <w:marRight w:val="0"/>
      <w:marTop w:val="0"/>
      <w:marBottom w:val="0"/>
      <w:divBdr>
        <w:top w:val="none" w:sz="0" w:space="0" w:color="auto"/>
        <w:left w:val="none" w:sz="0" w:space="0" w:color="auto"/>
        <w:bottom w:val="none" w:sz="0" w:space="0" w:color="auto"/>
        <w:right w:val="none" w:sz="0" w:space="0" w:color="auto"/>
      </w:divBdr>
      <w:divsChild>
        <w:div w:id="2127696796">
          <w:marLeft w:val="0"/>
          <w:marRight w:val="0"/>
          <w:marTop w:val="0"/>
          <w:marBottom w:val="0"/>
          <w:divBdr>
            <w:top w:val="none" w:sz="0" w:space="0" w:color="auto"/>
            <w:left w:val="none" w:sz="0" w:space="0" w:color="auto"/>
            <w:bottom w:val="none" w:sz="0" w:space="0" w:color="auto"/>
            <w:right w:val="none" w:sz="0" w:space="0" w:color="auto"/>
          </w:divBdr>
        </w:div>
      </w:divsChild>
    </w:div>
    <w:div w:id="1530996845">
      <w:bodyDiv w:val="1"/>
      <w:marLeft w:val="0"/>
      <w:marRight w:val="0"/>
      <w:marTop w:val="0"/>
      <w:marBottom w:val="0"/>
      <w:divBdr>
        <w:top w:val="none" w:sz="0" w:space="0" w:color="auto"/>
        <w:left w:val="none" w:sz="0" w:space="0" w:color="auto"/>
        <w:bottom w:val="none" w:sz="0" w:space="0" w:color="auto"/>
        <w:right w:val="none" w:sz="0" w:space="0" w:color="auto"/>
      </w:divBdr>
      <w:divsChild>
        <w:div w:id="2144693181">
          <w:marLeft w:val="0"/>
          <w:marRight w:val="0"/>
          <w:marTop w:val="0"/>
          <w:marBottom w:val="0"/>
          <w:divBdr>
            <w:top w:val="none" w:sz="0" w:space="0" w:color="auto"/>
            <w:left w:val="none" w:sz="0" w:space="0" w:color="auto"/>
            <w:bottom w:val="none" w:sz="0" w:space="0" w:color="auto"/>
            <w:right w:val="none" w:sz="0" w:space="0" w:color="auto"/>
          </w:divBdr>
        </w:div>
      </w:divsChild>
    </w:div>
    <w:div w:id="1546024679">
      <w:bodyDiv w:val="1"/>
      <w:marLeft w:val="0"/>
      <w:marRight w:val="0"/>
      <w:marTop w:val="0"/>
      <w:marBottom w:val="0"/>
      <w:divBdr>
        <w:top w:val="none" w:sz="0" w:space="0" w:color="auto"/>
        <w:left w:val="none" w:sz="0" w:space="0" w:color="auto"/>
        <w:bottom w:val="none" w:sz="0" w:space="0" w:color="auto"/>
        <w:right w:val="none" w:sz="0" w:space="0" w:color="auto"/>
      </w:divBdr>
      <w:divsChild>
        <w:div w:id="414322685">
          <w:marLeft w:val="0"/>
          <w:marRight w:val="0"/>
          <w:marTop w:val="0"/>
          <w:marBottom w:val="0"/>
          <w:divBdr>
            <w:top w:val="none" w:sz="0" w:space="0" w:color="auto"/>
            <w:left w:val="none" w:sz="0" w:space="0" w:color="auto"/>
            <w:bottom w:val="none" w:sz="0" w:space="0" w:color="auto"/>
            <w:right w:val="none" w:sz="0" w:space="0" w:color="auto"/>
          </w:divBdr>
        </w:div>
      </w:divsChild>
    </w:div>
    <w:div w:id="1548448018">
      <w:bodyDiv w:val="1"/>
      <w:marLeft w:val="0"/>
      <w:marRight w:val="0"/>
      <w:marTop w:val="0"/>
      <w:marBottom w:val="0"/>
      <w:divBdr>
        <w:top w:val="none" w:sz="0" w:space="0" w:color="auto"/>
        <w:left w:val="none" w:sz="0" w:space="0" w:color="auto"/>
        <w:bottom w:val="none" w:sz="0" w:space="0" w:color="auto"/>
        <w:right w:val="none" w:sz="0" w:space="0" w:color="auto"/>
      </w:divBdr>
    </w:div>
    <w:div w:id="1557468302">
      <w:bodyDiv w:val="1"/>
      <w:marLeft w:val="0"/>
      <w:marRight w:val="0"/>
      <w:marTop w:val="0"/>
      <w:marBottom w:val="0"/>
      <w:divBdr>
        <w:top w:val="none" w:sz="0" w:space="0" w:color="auto"/>
        <w:left w:val="none" w:sz="0" w:space="0" w:color="auto"/>
        <w:bottom w:val="none" w:sz="0" w:space="0" w:color="auto"/>
        <w:right w:val="none" w:sz="0" w:space="0" w:color="auto"/>
      </w:divBdr>
      <w:divsChild>
        <w:div w:id="529999837">
          <w:marLeft w:val="0"/>
          <w:marRight w:val="0"/>
          <w:marTop w:val="0"/>
          <w:marBottom w:val="0"/>
          <w:divBdr>
            <w:top w:val="none" w:sz="0" w:space="0" w:color="auto"/>
            <w:left w:val="none" w:sz="0" w:space="0" w:color="auto"/>
            <w:bottom w:val="none" w:sz="0" w:space="0" w:color="auto"/>
            <w:right w:val="none" w:sz="0" w:space="0" w:color="auto"/>
          </w:divBdr>
        </w:div>
      </w:divsChild>
    </w:div>
    <w:div w:id="1562986838">
      <w:bodyDiv w:val="1"/>
      <w:marLeft w:val="0"/>
      <w:marRight w:val="0"/>
      <w:marTop w:val="0"/>
      <w:marBottom w:val="0"/>
      <w:divBdr>
        <w:top w:val="none" w:sz="0" w:space="0" w:color="auto"/>
        <w:left w:val="none" w:sz="0" w:space="0" w:color="auto"/>
        <w:bottom w:val="none" w:sz="0" w:space="0" w:color="auto"/>
        <w:right w:val="none" w:sz="0" w:space="0" w:color="auto"/>
      </w:divBdr>
      <w:divsChild>
        <w:div w:id="77992330">
          <w:marLeft w:val="0"/>
          <w:marRight w:val="0"/>
          <w:marTop w:val="0"/>
          <w:marBottom w:val="0"/>
          <w:divBdr>
            <w:top w:val="none" w:sz="0" w:space="0" w:color="auto"/>
            <w:left w:val="none" w:sz="0" w:space="0" w:color="auto"/>
            <w:bottom w:val="none" w:sz="0" w:space="0" w:color="auto"/>
            <w:right w:val="none" w:sz="0" w:space="0" w:color="auto"/>
          </w:divBdr>
        </w:div>
      </w:divsChild>
    </w:div>
    <w:div w:id="1564290915">
      <w:bodyDiv w:val="1"/>
      <w:marLeft w:val="0"/>
      <w:marRight w:val="0"/>
      <w:marTop w:val="0"/>
      <w:marBottom w:val="0"/>
      <w:divBdr>
        <w:top w:val="none" w:sz="0" w:space="0" w:color="auto"/>
        <w:left w:val="none" w:sz="0" w:space="0" w:color="auto"/>
        <w:bottom w:val="none" w:sz="0" w:space="0" w:color="auto"/>
        <w:right w:val="none" w:sz="0" w:space="0" w:color="auto"/>
      </w:divBdr>
      <w:divsChild>
        <w:div w:id="299387271">
          <w:marLeft w:val="0"/>
          <w:marRight w:val="0"/>
          <w:marTop w:val="0"/>
          <w:marBottom w:val="0"/>
          <w:divBdr>
            <w:top w:val="none" w:sz="0" w:space="0" w:color="auto"/>
            <w:left w:val="none" w:sz="0" w:space="0" w:color="auto"/>
            <w:bottom w:val="none" w:sz="0" w:space="0" w:color="auto"/>
            <w:right w:val="none" w:sz="0" w:space="0" w:color="auto"/>
          </w:divBdr>
        </w:div>
      </w:divsChild>
    </w:div>
    <w:div w:id="1571619847">
      <w:bodyDiv w:val="1"/>
      <w:marLeft w:val="0"/>
      <w:marRight w:val="0"/>
      <w:marTop w:val="0"/>
      <w:marBottom w:val="0"/>
      <w:divBdr>
        <w:top w:val="none" w:sz="0" w:space="0" w:color="auto"/>
        <w:left w:val="none" w:sz="0" w:space="0" w:color="auto"/>
        <w:bottom w:val="none" w:sz="0" w:space="0" w:color="auto"/>
        <w:right w:val="none" w:sz="0" w:space="0" w:color="auto"/>
      </w:divBdr>
      <w:divsChild>
        <w:div w:id="350424898">
          <w:marLeft w:val="0"/>
          <w:marRight w:val="0"/>
          <w:marTop w:val="0"/>
          <w:marBottom w:val="0"/>
          <w:divBdr>
            <w:top w:val="none" w:sz="0" w:space="0" w:color="auto"/>
            <w:left w:val="none" w:sz="0" w:space="0" w:color="auto"/>
            <w:bottom w:val="none" w:sz="0" w:space="0" w:color="auto"/>
            <w:right w:val="none" w:sz="0" w:space="0" w:color="auto"/>
          </w:divBdr>
        </w:div>
      </w:divsChild>
    </w:div>
    <w:div w:id="1581480701">
      <w:bodyDiv w:val="1"/>
      <w:marLeft w:val="0"/>
      <w:marRight w:val="0"/>
      <w:marTop w:val="0"/>
      <w:marBottom w:val="0"/>
      <w:divBdr>
        <w:top w:val="none" w:sz="0" w:space="0" w:color="auto"/>
        <w:left w:val="none" w:sz="0" w:space="0" w:color="auto"/>
        <w:bottom w:val="none" w:sz="0" w:space="0" w:color="auto"/>
        <w:right w:val="none" w:sz="0" w:space="0" w:color="auto"/>
      </w:divBdr>
    </w:div>
    <w:div w:id="1581711935">
      <w:bodyDiv w:val="1"/>
      <w:marLeft w:val="0"/>
      <w:marRight w:val="0"/>
      <w:marTop w:val="0"/>
      <w:marBottom w:val="0"/>
      <w:divBdr>
        <w:top w:val="none" w:sz="0" w:space="0" w:color="auto"/>
        <w:left w:val="none" w:sz="0" w:space="0" w:color="auto"/>
        <w:bottom w:val="none" w:sz="0" w:space="0" w:color="auto"/>
        <w:right w:val="none" w:sz="0" w:space="0" w:color="auto"/>
      </w:divBdr>
      <w:divsChild>
        <w:div w:id="273245997">
          <w:marLeft w:val="0"/>
          <w:marRight w:val="0"/>
          <w:marTop w:val="0"/>
          <w:marBottom w:val="0"/>
          <w:divBdr>
            <w:top w:val="none" w:sz="0" w:space="0" w:color="auto"/>
            <w:left w:val="none" w:sz="0" w:space="0" w:color="auto"/>
            <w:bottom w:val="none" w:sz="0" w:space="0" w:color="auto"/>
            <w:right w:val="none" w:sz="0" w:space="0" w:color="auto"/>
          </w:divBdr>
        </w:div>
      </w:divsChild>
    </w:div>
    <w:div w:id="1587032332">
      <w:bodyDiv w:val="1"/>
      <w:marLeft w:val="0"/>
      <w:marRight w:val="0"/>
      <w:marTop w:val="0"/>
      <w:marBottom w:val="0"/>
      <w:divBdr>
        <w:top w:val="none" w:sz="0" w:space="0" w:color="auto"/>
        <w:left w:val="none" w:sz="0" w:space="0" w:color="auto"/>
        <w:bottom w:val="none" w:sz="0" w:space="0" w:color="auto"/>
        <w:right w:val="none" w:sz="0" w:space="0" w:color="auto"/>
      </w:divBdr>
    </w:div>
    <w:div w:id="1601916630">
      <w:bodyDiv w:val="1"/>
      <w:marLeft w:val="0"/>
      <w:marRight w:val="0"/>
      <w:marTop w:val="0"/>
      <w:marBottom w:val="0"/>
      <w:divBdr>
        <w:top w:val="none" w:sz="0" w:space="0" w:color="auto"/>
        <w:left w:val="none" w:sz="0" w:space="0" w:color="auto"/>
        <w:bottom w:val="none" w:sz="0" w:space="0" w:color="auto"/>
        <w:right w:val="none" w:sz="0" w:space="0" w:color="auto"/>
      </w:divBdr>
    </w:div>
    <w:div w:id="1607301875">
      <w:bodyDiv w:val="1"/>
      <w:marLeft w:val="0"/>
      <w:marRight w:val="0"/>
      <w:marTop w:val="0"/>
      <w:marBottom w:val="0"/>
      <w:divBdr>
        <w:top w:val="none" w:sz="0" w:space="0" w:color="auto"/>
        <w:left w:val="none" w:sz="0" w:space="0" w:color="auto"/>
        <w:bottom w:val="none" w:sz="0" w:space="0" w:color="auto"/>
        <w:right w:val="none" w:sz="0" w:space="0" w:color="auto"/>
      </w:divBdr>
    </w:div>
    <w:div w:id="1609389709">
      <w:bodyDiv w:val="1"/>
      <w:marLeft w:val="0"/>
      <w:marRight w:val="0"/>
      <w:marTop w:val="0"/>
      <w:marBottom w:val="0"/>
      <w:divBdr>
        <w:top w:val="none" w:sz="0" w:space="0" w:color="auto"/>
        <w:left w:val="none" w:sz="0" w:space="0" w:color="auto"/>
        <w:bottom w:val="none" w:sz="0" w:space="0" w:color="auto"/>
        <w:right w:val="none" w:sz="0" w:space="0" w:color="auto"/>
      </w:divBdr>
      <w:divsChild>
        <w:div w:id="347409124">
          <w:marLeft w:val="0"/>
          <w:marRight w:val="0"/>
          <w:marTop w:val="0"/>
          <w:marBottom w:val="0"/>
          <w:divBdr>
            <w:top w:val="none" w:sz="0" w:space="0" w:color="auto"/>
            <w:left w:val="none" w:sz="0" w:space="0" w:color="auto"/>
            <w:bottom w:val="none" w:sz="0" w:space="0" w:color="auto"/>
            <w:right w:val="none" w:sz="0" w:space="0" w:color="auto"/>
          </w:divBdr>
        </w:div>
      </w:divsChild>
    </w:div>
    <w:div w:id="1609658583">
      <w:bodyDiv w:val="1"/>
      <w:marLeft w:val="0"/>
      <w:marRight w:val="0"/>
      <w:marTop w:val="0"/>
      <w:marBottom w:val="0"/>
      <w:divBdr>
        <w:top w:val="none" w:sz="0" w:space="0" w:color="auto"/>
        <w:left w:val="none" w:sz="0" w:space="0" w:color="auto"/>
        <w:bottom w:val="none" w:sz="0" w:space="0" w:color="auto"/>
        <w:right w:val="none" w:sz="0" w:space="0" w:color="auto"/>
      </w:divBdr>
      <w:divsChild>
        <w:div w:id="469597502">
          <w:marLeft w:val="0"/>
          <w:marRight w:val="0"/>
          <w:marTop w:val="0"/>
          <w:marBottom w:val="0"/>
          <w:divBdr>
            <w:top w:val="none" w:sz="0" w:space="0" w:color="auto"/>
            <w:left w:val="none" w:sz="0" w:space="0" w:color="auto"/>
            <w:bottom w:val="none" w:sz="0" w:space="0" w:color="auto"/>
            <w:right w:val="none" w:sz="0" w:space="0" w:color="auto"/>
          </w:divBdr>
        </w:div>
      </w:divsChild>
    </w:div>
    <w:div w:id="1613317950">
      <w:bodyDiv w:val="1"/>
      <w:marLeft w:val="0"/>
      <w:marRight w:val="0"/>
      <w:marTop w:val="0"/>
      <w:marBottom w:val="0"/>
      <w:divBdr>
        <w:top w:val="none" w:sz="0" w:space="0" w:color="auto"/>
        <w:left w:val="none" w:sz="0" w:space="0" w:color="auto"/>
        <w:bottom w:val="none" w:sz="0" w:space="0" w:color="auto"/>
        <w:right w:val="none" w:sz="0" w:space="0" w:color="auto"/>
      </w:divBdr>
      <w:divsChild>
        <w:div w:id="2086100891">
          <w:marLeft w:val="0"/>
          <w:marRight w:val="0"/>
          <w:marTop w:val="0"/>
          <w:marBottom w:val="0"/>
          <w:divBdr>
            <w:top w:val="none" w:sz="0" w:space="0" w:color="auto"/>
            <w:left w:val="none" w:sz="0" w:space="0" w:color="auto"/>
            <w:bottom w:val="none" w:sz="0" w:space="0" w:color="auto"/>
            <w:right w:val="none" w:sz="0" w:space="0" w:color="auto"/>
          </w:divBdr>
        </w:div>
      </w:divsChild>
    </w:div>
    <w:div w:id="1614943397">
      <w:bodyDiv w:val="1"/>
      <w:marLeft w:val="0"/>
      <w:marRight w:val="0"/>
      <w:marTop w:val="0"/>
      <w:marBottom w:val="0"/>
      <w:divBdr>
        <w:top w:val="none" w:sz="0" w:space="0" w:color="auto"/>
        <w:left w:val="none" w:sz="0" w:space="0" w:color="auto"/>
        <w:bottom w:val="none" w:sz="0" w:space="0" w:color="auto"/>
        <w:right w:val="none" w:sz="0" w:space="0" w:color="auto"/>
      </w:divBdr>
      <w:divsChild>
        <w:div w:id="101809120">
          <w:marLeft w:val="0"/>
          <w:marRight w:val="0"/>
          <w:marTop w:val="0"/>
          <w:marBottom w:val="0"/>
          <w:divBdr>
            <w:top w:val="none" w:sz="0" w:space="0" w:color="auto"/>
            <w:left w:val="none" w:sz="0" w:space="0" w:color="auto"/>
            <w:bottom w:val="none" w:sz="0" w:space="0" w:color="auto"/>
            <w:right w:val="none" w:sz="0" w:space="0" w:color="auto"/>
          </w:divBdr>
        </w:div>
      </w:divsChild>
    </w:div>
    <w:div w:id="1617758671">
      <w:bodyDiv w:val="1"/>
      <w:marLeft w:val="0"/>
      <w:marRight w:val="0"/>
      <w:marTop w:val="0"/>
      <w:marBottom w:val="0"/>
      <w:divBdr>
        <w:top w:val="none" w:sz="0" w:space="0" w:color="auto"/>
        <w:left w:val="none" w:sz="0" w:space="0" w:color="auto"/>
        <w:bottom w:val="none" w:sz="0" w:space="0" w:color="auto"/>
        <w:right w:val="none" w:sz="0" w:space="0" w:color="auto"/>
      </w:divBdr>
      <w:divsChild>
        <w:div w:id="1619753688">
          <w:marLeft w:val="0"/>
          <w:marRight w:val="0"/>
          <w:marTop w:val="0"/>
          <w:marBottom w:val="0"/>
          <w:divBdr>
            <w:top w:val="none" w:sz="0" w:space="0" w:color="auto"/>
            <w:left w:val="none" w:sz="0" w:space="0" w:color="auto"/>
            <w:bottom w:val="none" w:sz="0" w:space="0" w:color="auto"/>
            <w:right w:val="none" w:sz="0" w:space="0" w:color="auto"/>
          </w:divBdr>
        </w:div>
      </w:divsChild>
    </w:div>
    <w:div w:id="1623881073">
      <w:bodyDiv w:val="1"/>
      <w:marLeft w:val="0"/>
      <w:marRight w:val="0"/>
      <w:marTop w:val="0"/>
      <w:marBottom w:val="0"/>
      <w:divBdr>
        <w:top w:val="none" w:sz="0" w:space="0" w:color="auto"/>
        <w:left w:val="none" w:sz="0" w:space="0" w:color="auto"/>
        <w:bottom w:val="none" w:sz="0" w:space="0" w:color="auto"/>
        <w:right w:val="none" w:sz="0" w:space="0" w:color="auto"/>
      </w:divBdr>
    </w:div>
    <w:div w:id="1624965477">
      <w:bodyDiv w:val="1"/>
      <w:marLeft w:val="0"/>
      <w:marRight w:val="0"/>
      <w:marTop w:val="0"/>
      <w:marBottom w:val="0"/>
      <w:divBdr>
        <w:top w:val="none" w:sz="0" w:space="0" w:color="auto"/>
        <w:left w:val="none" w:sz="0" w:space="0" w:color="auto"/>
        <w:bottom w:val="none" w:sz="0" w:space="0" w:color="auto"/>
        <w:right w:val="none" w:sz="0" w:space="0" w:color="auto"/>
      </w:divBdr>
      <w:divsChild>
        <w:div w:id="713041461">
          <w:marLeft w:val="0"/>
          <w:marRight w:val="0"/>
          <w:marTop w:val="0"/>
          <w:marBottom w:val="0"/>
          <w:divBdr>
            <w:top w:val="none" w:sz="0" w:space="0" w:color="auto"/>
            <w:left w:val="none" w:sz="0" w:space="0" w:color="auto"/>
            <w:bottom w:val="none" w:sz="0" w:space="0" w:color="auto"/>
            <w:right w:val="none" w:sz="0" w:space="0" w:color="auto"/>
          </w:divBdr>
        </w:div>
      </w:divsChild>
    </w:div>
    <w:div w:id="1625962119">
      <w:bodyDiv w:val="1"/>
      <w:marLeft w:val="0"/>
      <w:marRight w:val="0"/>
      <w:marTop w:val="0"/>
      <w:marBottom w:val="0"/>
      <w:divBdr>
        <w:top w:val="none" w:sz="0" w:space="0" w:color="auto"/>
        <w:left w:val="none" w:sz="0" w:space="0" w:color="auto"/>
        <w:bottom w:val="none" w:sz="0" w:space="0" w:color="auto"/>
        <w:right w:val="none" w:sz="0" w:space="0" w:color="auto"/>
      </w:divBdr>
      <w:divsChild>
        <w:div w:id="250705200">
          <w:marLeft w:val="0"/>
          <w:marRight w:val="0"/>
          <w:marTop w:val="0"/>
          <w:marBottom w:val="0"/>
          <w:divBdr>
            <w:top w:val="none" w:sz="0" w:space="0" w:color="auto"/>
            <w:left w:val="none" w:sz="0" w:space="0" w:color="auto"/>
            <w:bottom w:val="none" w:sz="0" w:space="0" w:color="auto"/>
            <w:right w:val="none" w:sz="0" w:space="0" w:color="auto"/>
          </w:divBdr>
        </w:div>
      </w:divsChild>
    </w:div>
    <w:div w:id="1626616069">
      <w:bodyDiv w:val="1"/>
      <w:marLeft w:val="0"/>
      <w:marRight w:val="0"/>
      <w:marTop w:val="0"/>
      <w:marBottom w:val="0"/>
      <w:divBdr>
        <w:top w:val="none" w:sz="0" w:space="0" w:color="auto"/>
        <w:left w:val="none" w:sz="0" w:space="0" w:color="auto"/>
        <w:bottom w:val="none" w:sz="0" w:space="0" w:color="auto"/>
        <w:right w:val="none" w:sz="0" w:space="0" w:color="auto"/>
      </w:divBdr>
    </w:div>
    <w:div w:id="1631671127">
      <w:bodyDiv w:val="1"/>
      <w:marLeft w:val="0"/>
      <w:marRight w:val="0"/>
      <w:marTop w:val="0"/>
      <w:marBottom w:val="0"/>
      <w:divBdr>
        <w:top w:val="none" w:sz="0" w:space="0" w:color="auto"/>
        <w:left w:val="none" w:sz="0" w:space="0" w:color="auto"/>
        <w:bottom w:val="none" w:sz="0" w:space="0" w:color="auto"/>
        <w:right w:val="none" w:sz="0" w:space="0" w:color="auto"/>
      </w:divBdr>
    </w:div>
    <w:div w:id="1632395280">
      <w:bodyDiv w:val="1"/>
      <w:marLeft w:val="0"/>
      <w:marRight w:val="0"/>
      <w:marTop w:val="0"/>
      <w:marBottom w:val="0"/>
      <w:divBdr>
        <w:top w:val="none" w:sz="0" w:space="0" w:color="auto"/>
        <w:left w:val="none" w:sz="0" w:space="0" w:color="auto"/>
        <w:bottom w:val="none" w:sz="0" w:space="0" w:color="auto"/>
        <w:right w:val="none" w:sz="0" w:space="0" w:color="auto"/>
      </w:divBdr>
      <w:divsChild>
        <w:div w:id="1548226410">
          <w:marLeft w:val="0"/>
          <w:marRight w:val="0"/>
          <w:marTop w:val="0"/>
          <w:marBottom w:val="0"/>
          <w:divBdr>
            <w:top w:val="none" w:sz="0" w:space="0" w:color="auto"/>
            <w:left w:val="none" w:sz="0" w:space="0" w:color="auto"/>
            <w:bottom w:val="none" w:sz="0" w:space="0" w:color="auto"/>
            <w:right w:val="none" w:sz="0" w:space="0" w:color="auto"/>
          </w:divBdr>
        </w:div>
      </w:divsChild>
    </w:div>
    <w:div w:id="1632906252">
      <w:bodyDiv w:val="1"/>
      <w:marLeft w:val="0"/>
      <w:marRight w:val="0"/>
      <w:marTop w:val="0"/>
      <w:marBottom w:val="0"/>
      <w:divBdr>
        <w:top w:val="none" w:sz="0" w:space="0" w:color="auto"/>
        <w:left w:val="none" w:sz="0" w:space="0" w:color="auto"/>
        <w:bottom w:val="none" w:sz="0" w:space="0" w:color="auto"/>
        <w:right w:val="none" w:sz="0" w:space="0" w:color="auto"/>
      </w:divBdr>
      <w:divsChild>
        <w:div w:id="947814041">
          <w:marLeft w:val="0"/>
          <w:marRight w:val="0"/>
          <w:marTop w:val="0"/>
          <w:marBottom w:val="0"/>
          <w:divBdr>
            <w:top w:val="none" w:sz="0" w:space="0" w:color="auto"/>
            <w:left w:val="none" w:sz="0" w:space="0" w:color="auto"/>
            <w:bottom w:val="none" w:sz="0" w:space="0" w:color="auto"/>
            <w:right w:val="none" w:sz="0" w:space="0" w:color="auto"/>
          </w:divBdr>
        </w:div>
      </w:divsChild>
    </w:div>
    <w:div w:id="1641422370">
      <w:bodyDiv w:val="1"/>
      <w:marLeft w:val="0"/>
      <w:marRight w:val="0"/>
      <w:marTop w:val="0"/>
      <w:marBottom w:val="0"/>
      <w:divBdr>
        <w:top w:val="none" w:sz="0" w:space="0" w:color="auto"/>
        <w:left w:val="none" w:sz="0" w:space="0" w:color="auto"/>
        <w:bottom w:val="none" w:sz="0" w:space="0" w:color="auto"/>
        <w:right w:val="none" w:sz="0" w:space="0" w:color="auto"/>
      </w:divBdr>
      <w:divsChild>
        <w:div w:id="1990748210">
          <w:marLeft w:val="0"/>
          <w:marRight w:val="0"/>
          <w:marTop w:val="0"/>
          <w:marBottom w:val="0"/>
          <w:divBdr>
            <w:top w:val="none" w:sz="0" w:space="0" w:color="auto"/>
            <w:left w:val="none" w:sz="0" w:space="0" w:color="auto"/>
            <w:bottom w:val="none" w:sz="0" w:space="0" w:color="auto"/>
            <w:right w:val="none" w:sz="0" w:space="0" w:color="auto"/>
          </w:divBdr>
        </w:div>
      </w:divsChild>
    </w:div>
    <w:div w:id="1646543188">
      <w:bodyDiv w:val="1"/>
      <w:marLeft w:val="0"/>
      <w:marRight w:val="0"/>
      <w:marTop w:val="0"/>
      <w:marBottom w:val="0"/>
      <w:divBdr>
        <w:top w:val="none" w:sz="0" w:space="0" w:color="auto"/>
        <w:left w:val="none" w:sz="0" w:space="0" w:color="auto"/>
        <w:bottom w:val="none" w:sz="0" w:space="0" w:color="auto"/>
        <w:right w:val="none" w:sz="0" w:space="0" w:color="auto"/>
      </w:divBdr>
      <w:divsChild>
        <w:div w:id="2120907503">
          <w:marLeft w:val="0"/>
          <w:marRight w:val="0"/>
          <w:marTop w:val="0"/>
          <w:marBottom w:val="0"/>
          <w:divBdr>
            <w:top w:val="none" w:sz="0" w:space="0" w:color="auto"/>
            <w:left w:val="none" w:sz="0" w:space="0" w:color="auto"/>
            <w:bottom w:val="none" w:sz="0" w:space="0" w:color="auto"/>
            <w:right w:val="none" w:sz="0" w:space="0" w:color="auto"/>
          </w:divBdr>
        </w:div>
      </w:divsChild>
    </w:div>
    <w:div w:id="1646621375">
      <w:bodyDiv w:val="1"/>
      <w:marLeft w:val="0"/>
      <w:marRight w:val="0"/>
      <w:marTop w:val="0"/>
      <w:marBottom w:val="0"/>
      <w:divBdr>
        <w:top w:val="none" w:sz="0" w:space="0" w:color="auto"/>
        <w:left w:val="none" w:sz="0" w:space="0" w:color="auto"/>
        <w:bottom w:val="none" w:sz="0" w:space="0" w:color="auto"/>
        <w:right w:val="none" w:sz="0" w:space="0" w:color="auto"/>
      </w:divBdr>
      <w:divsChild>
        <w:div w:id="109670303">
          <w:marLeft w:val="0"/>
          <w:marRight w:val="0"/>
          <w:marTop w:val="0"/>
          <w:marBottom w:val="0"/>
          <w:divBdr>
            <w:top w:val="none" w:sz="0" w:space="0" w:color="auto"/>
            <w:left w:val="none" w:sz="0" w:space="0" w:color="auto"/>
            <w:bottom w:val="none" w:sz="0" w:space="0" w:color="auto"/>
            <w:right w:val="none" w:sz="0" w:space="0" w:color="auto"/>
          </w:divBdr>
        </w:div>
      </w:divsChild>
    </w:div>
    <w:div w:id="1647935060">
      <w:bodyDiv w:val="1"/>
      <w:marLeft w:val="0"/>
      <w:marRight w:val="0"/>
      <w:marTop w:val="0"/>
      <w:marBottom w:val="0"/>
      <w:divBdr>
        <w:top w:val="none" w:sz="0" w:space="0" w:color="auto"/>
        <w:left w:val="none" w:sz="0" w:space="0" w:color="auto"/>
        <w:bottom w:val="none" w:sz="0" w:space="0" w:color="auto"/>
        <w:right w:val="none" w:sz="0" w:space="0" w:color="auto"/>
      </w:divBdr>
    </w:div>
    <w:div w:id="1655798936">
      <w:bodyDiv w:val="1"/>
      <w:marLeft w:val="0"/>
      <w:marRight w:val="0"/>
      <w:marTop w:val="0"/>
      <w:marBottom w:val="0"/>
      <w:divBdr>
        <w:top w:val="none" w:sz="0" w:space="0" w:color="auto"/>
        <w:left w:val="none" w:sz="0" w:space="0" w:color="auto"/>
        <w:bottom w:val="none" w:sz="0" w:space="0" w:color="auto"/>
        <w:right w:val="none" w:sz="0" w:space="0" w:color="auto"/>
      </w:divBdr>
      <w:divsChild>
        <w:div w:id="1464074793">
          <w:marLeft w:val="0"/>
          <w:marRight w:val="0"/>
          <w:marTop w:val="0"/>
          <w:marBottom w:val="0"/>
          <w:divBdr>
            <w:top w:val="none" w:sz="0" w:space="0" w:color="auto"/>
            <w:left w:val="none" w:sz="0" w:space="0" w:color="auto"/>
            <w:bottom w:val="none" w:sz="0" w:space="0" w:color="auto"/>
            <w:right w:val="none" w:sz="0" w:space="0" w:color="auto"/>
          </w:divBdr>
        </w:div>
      </w:divsChild>
    </w:div>
    <w:div w:id="1658414142">
      <w:bodyDiv w:val="1"/>
      <w:marLeft w:val="0"/>
      <w:marRight w:val="0"/>
      <w:marTop w:val="0"/>
      <w:marBottom w:val="0"/>
      <w:divBdr>
        <w:top w:val="none" w:sz="0" w:space="0" w:color="auto"/>
        <w:left w:val="none" w:sz="0" w:space="0" w:color="auto"/>
        <w:bottom w:val="none" w:sz="0" w:space="0" w:color="auto"/>
        <w:right w:val="none" w:sz="0" w:space="0" w:color="auto"/>
      </w:divBdr>
      <w:divsChild>
        <w:div w:id="820854684">
          <w:marLeft w:val="0"/>
          <w:marRight w:val="0"/>
          <w:marTop w:val="0"/>
          <w:marBottom w:val="0"/>
          <w:divBdr>
            <w:top w:val="none" w:sz="0" w:space="0" w:color="auto"/>
            <w:left w:val="none" w:sz="0" w:space="0" w:color="auto"/>
            <w:bottom w:val="none" w:sz="0" w:space="0" w:color="auto"/>
            <w:right w:val="none" w:sz="0" w:space="0" w:color="auto"/>
          </w:divBdr>
        </w:div>
      </w:divsChild>
    </w:div>
    <w:div w:id="1659721591">
      <w:bodyDiv w:val="1"/>
      <w:marLeft w:val="0"/>
      <w:marRight w:val="0"/>
      <w:marTop w:val="0"/>
      <w:marBottom w:val="0"/>
      <w:divBdr>
        <w:top w:val="none" w:sz="0" w:space="0" w:color="auto"/>
        <w:left w:val="none" w:sz="0" w:space="0" w:color="auto"/>
        <w:bottom w:val="none" w:sz="0" w:space="0" w:color="auto"/>
        <w:right w:val="none" w:sz="0" w:space="0" w:color="auto"/>
      </w:divBdr>
      <w:divsChild>
        <w:div w:id="1215196727">
          <w:marLeft w:val="0"/>
          <w:marRight w:val="0"/>
          <w:marTop w:val="0"/>
          <w:marBottom w:val="0"/>
          <w:divBdr>
            <w:top w:val="none" w:sz="0" w:space="0" w:color="auto"/>
            <w:left w:val="none" w:sz="0" w:space="0" w:color="auto"/>
            <w:bottom w:val="none" w:sz="0" w:space="0" w:color="auto"/>
            <w:right w:val="none" w:sz="0" w:space="0" w:color="auto"/>
          </w:divBdr>
        </w:div>
      </w:divsChild>
    </w:div>
    <w:div w:id="1659846488">
      <w:bodyDiv w:val="1"/>
      <w:marLeft w:val="0"/>
      <w:marRight w:val="0"/>
      <w:marTop w:val="0"/>
      <w:marBottom w:val="0"/>
      <w:divBdr>
        <w:top w:val="none" w:sz="0" w:space="0" w:color="auto"/>
        <w:left w:val="none" w:sz="0" w:space="0" w:color="auto"/>
        <w:bottom w:val="none" w:sz="0" w:space="0" w:color="auto"/>
        <w:right w:val="none" w:sz="0" w:space="0" w:color="auto"/>
      </w:divBdr>
    </w:div>
    <w:div w:id="1680086107">
      <w:bodyDiv w:val="1"/>
      <w:marLeft w:val="0"/>
      <w:marRight w:val="0"/>
      <w:marTop w:val="0"/>
      <w:marBottom w:val="0"/>
      <w:divBdr>
        <w:top w:val="none" w:sz="0" w:space="0" w:color="auto"/>
        <w:left w:val="none" w:sz="0" w:space="0" w:color="auto"/>
        <w:bottom w:val="none" w:sz="0" w:space="0" w:color="auto"/>
        <w:right w:val="none" w:sz="0" w:space="0" w:color="auto"/>
      </w:divBdr>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
    <w:div w:id="1732923799">
      <w:bodyDiv w:val="1"/>
      <w:marLeft w:val="0"/>
      <w:marRight w:val="0"/>
      <w:marTop w:val="0"/>
      <w:marBottom w:val="0"/>
      <w:divBdr>
        <w:top w:val="none" w:sz="0" w:space="0" w:color="auto"/>
        <w:left w:val="none" w:sz="0" w:space="0" w:color="auto"/>
        <w:bottom w:val="none" w:sz="0" w:space="0" w:color="auto"/>
        <w:right w:val="none" w:sz="0" w:space="0" w:color="auto"/>
      </w:divBdr>
      <w:divsChild>
        <w:div w:id="2104377074">
          <w:marLeft w:val="0"/>
          <w:marRight w:val="0"/>
          <w:marTop w:val="0"/>
          <w:marBottom w:val="0"/>
          <w:divBdr>
            <w:top w:val="none" w:sz="0" w:space="0" w:color="auto"/>
            <w:left w:val="none" w:sz="0" w:space="0" w:color="auto"/>
            <w:bottom w:val="none" w:sz="0" w:space="0" w:color="auto"/>
            <w:right w:val="none" w:sz="0" w:space="0" w:color="auto"/>
          </w:divBdr>
        </w:div>
      </w:divsChild>
    </w:div>
    <w:div w:id="1743989980">
      <w:bodyDiv w:val="1"/>
      <w:marLeft w:val="0"/>
      <w:marRight w:val="0"/>
      <w:marTop w:val="0"/>
      <w:marBottom w:val="0"/>
      <w:divBdr>
        <w:top w:val="none" w:sz="0" w:space="0" w:color="auto"/>
        <w:left w:val="none" w:sz="0" w:space="0" w:color="auto"/>
        <w:bottom w:val="none" w:sz="0" w:space="0" w:color="auto"/>
        <w:right w:val="none" w:sz="0" w:space="0" w:color="auto"/>
      </w:divBdr>
      <w:divsChild>
        <w:div w:id="396127479">
          <w:marLeft w:val="0"/>
          <w:marRight w:val="0"/>
          <w:marTop w:val="0"/>
          <w:marBottom w:val="0"/>
          <w:divBdr>
            <w:top w:val="none" w:sz="0" w:space="0" w:color="auto"/>
            <w:left w:val="none" w:sz="0" w:space="0" w:color="auto"/>
            <w:bottom w:val="none" w:sz="0" w:space="0" w:color="auto"/>
            <w:right w:val="none" w:sz="0" w:space="0" w:color="auto"/>
          </w:divBdr>
        </w:div>
      </w:divsChild>
    </w:div>
    <w:div w:id="1756054554">
      <w:bodyDiv w:val="1"/>
      <w:marLeft w:val="0"/>
      <w:marRight w:val="0"/>
      <w:marTop w:val="0"/>
      <w:marBottom w:val="0"/>
      <w:divBdr>
        <w:top w:val="none" w:sz="0" w:space="0" w:color="auto"/>
        <w:left w:val="none" w:sz="0" w:space="0" w:color="auto"/>
        <w:bottom w:val="none" w:sz="0" w:space="0" w:color="auto"/>
        <w:right w:val="none" w:sz="0" w:space="0" w:color="auto"/>
      </w:divBdr>
      <w:divsChild>
        <w:div w:id="853112089">
          <w:marLeft w:val="0"/>
          <w:marRight w:val="0"/>
          <w:marTop w:val="0"/>
          <w:marBottom w:val="0"/>
          <w:divBdr>
            <w:top w:val="none" w:sz="0" w:space="0" w:color="auto"/>
            <w:left w:val="none" w:sz="0" w:space="0" w:color="auto"/>
            <w:bottom w:val="none" w:sz="0" w:space="0" w:color="auto"/>
            <w:right w:val="none" w:sz="0" w:space="0" w:color="auto"/>
          </w:divBdr>
        </w:div>
      </w:divsChild>
    </w:div>
    <w:div w:id="1758361651">
      <w:bodyDiv w:val="1"/>
      <w:marLeft w:val="0"/>
      <w:marRight w:val="0"/>
      <w:marTop w:val="0"/>
      <w:marBottom w:val="0"/>
      <w:divBdr>
        <w:top w:val="none" w:sz="0" w:space="0" w:color="auto"/>
        <w:left w:val="none" w:sz="0" w:space="0" w:color="auto"/>
        <w:bottom w:val="none" w:sz="0" w:space="0" w:color="auto"/>
        <w:right w:val="none" w:sz="0" w:space="0" w:color="auto"/>
      </w:divBdr>
      <w:divsChild>
        <w:div w:id="874193815">
          <w:marLeft w:val="0"/>
          <w:marRight w:val="0"/>
          <w:marTop w:val="0"/>
          <w:marBottom w:val="0"/>
          <w:divBdr>
            <w:top w:val="none" w:sz="0" w:space="0" w:color="auto"/>
            <w:left w:val="none" w:sz="0" w:space="0" w:color="auto"/>
            <w:bottom w:val="none" w:sz="0" w:space="0" w:color="auto"/>
            <w:right w:val="none" w:sz="0" w:space="0" w:color="auto"/>
          </w:divBdr>
        </w:div>
      </w:divsChild>
    </w:div>
    <w:div w:id="1767191194">
      <w:bodyDiv w:val="1"/>
      <w:marLeft w:val="0"/>
      <w:marRight w:val="0"/>
      <w:marTop w:val="0"/>
      <w:marBottom w:val="0"/>
      <w:divBdr>
        <w:top w:val="none" w:sz="0" w:space="0" w:color="auto"/>
        <w:left w:val="none" w:sz="0" w:space="0" w:color="auto"/>
        <w:bottom w:val="none" w:sz="0" w:space="0" w:color="auto"/>
        <w:right w:val="none" w:sz="0" w:space="0" w:color="auto"/>
      </w:divBdr>
      <w:divsChild>
        <w:div w:id="917859839">
          <w:marLeft w:val="0"/>
          <w:marRight w:val="0"/>
          <w:marTop w:val="0"/>
          <w:marBottom w:val="0"/>
          <w:divBdr>
            <w:top w:val="none" w:sz="0" w:space="0" w:color="auto"/>
            <w:left w:val="none" w:sz="0" w:space="0" w:color="auto"/>
            <w:bottom w:val="none" w:sz="0" w:space="0" w:color="auto"/>
            <w:right w:val="none" w:sz="0" w:space="0" w:color="auto"/>
          </w:divBdr>
        </w:div>
      </w:divsChild>
    </w:div>
    <w:div w:id="1771313805">
      <w:bodyDiv w:val="1"/>
      <w:marLeft w:val="0"/>
      <w:marRight w:val="0"/>
      <w:marTop w:val="0"/>
      <w:marBottom w:val="0"/>
      <w:divBdr>
        <w:top w:val="none" w:sz="0" w:space="0" w:color="auto"/>
        <w:left w:val="none" w:sz="0" w:space="0" w:color="auto"/>
        <w:bottom w:val="none" w:sz="0" w:space="0" w:color="auto"/>
        <w:right w:val="none" w:sz="0" w:space="0" w:color="auto"/>
      </w:divBdr>
      <w:divsChild>
        <w:div w:id="563369672">
          <w:marLeft w:val="0"/>
          <w:marRight w:val="0"/>
          <w:marTop w:val="0"/>
          <w:marBottom w:val="0"/>
          <w:divBdr>
            <w:top w:val="none" w:sz="0" w:space="0" w:color="auto"/>
            <w:left w:val="none" w:sz="0" w:space="0" w:color="auto"/>
            <w:bottom w:val="none" w:sz="0" w:space="0" w:color="auto"/>
            <w:right w:val="none" w:sz="0" w:space="0" w:color="auto"/>
          </w:divBdr>
        </w:div>
      </w:divsChild>
    </w:div>
    <w:div w:id="1774202117">
      <w:bodyDiv w:val="1"/>
      <w:marLeft w:val="0"/>
      <w:marRight w:val="0"/>
      <w:marTop w:val="0"/>
      <w:marBottom w:val="0"/>
      <w:divBdr>
        <w:top w:val="none" w:sz="0" w:space="0" w:color="auto"/>
        <w:left w:val="none" w:sz="0" w:space="0" w:color="auto"/>
        <w:bottom w:val="none" w:sz="0" w:space="0" w:color="auto"/>
        <w:right w:val="none" w:sz="0" w:space="0" w:color="auto"/>
      </w:divBdr>
      <w:divsChild>
        <w:div w:id="1577857364">
          <w:marLeft w:val="0"/>
          <w:marRight w:val="0"/>
          <w:marTop w:val="0"/>
          <w:marBottom w:val="0"/>
          <w:divBdr>
            <w:top w:val="none" w:sz="0" w:space="0" w:color="auto"/>
            <w:left w:val="none" w:sz="0" w:space="0" w:color="auto"/>
            <w:bottom w:val="none" w:sz="0" w:space="0" w:color="auto"/>
            <w:right w:val="none" w:sz="0" w:space="0" w:color="auto"/>
          </w:divBdr>
        </w:div>
      </w:divsChild>
    </w:div>
    <w:div w:id="1785735146">
      <w:bodyDiv w:val="1"/>
      <w:marLeft w:val="0"/>
      <w:marRight w:val="0"/>
      <w:marTop w:val="0"/>
      <w:marBottom w:val="0"/>
      <w:divBdr>
        <w:top w:val="none" w:sz="0" w:space="0" w:color="auto"/>
        <w:left w:val="none" w:sz="0" w:space="0" w:color="auto"/>
        <w:bottom w:val="none" w:sz="0" w:space="0" w:color="auto"/>
        <w:right w:val="none" w:sz="0" w:space="0" w:color="auto"/>
      </w:divBdr>
      <w:divsChild>
        <w:div w:id="1624582073">
          <w:marLeft w:val="0"/>
          <w:marRight w:val="0"/>
          <w:marTop w:val="0"/>
          <w:marBottom w:val="0"/>
          <w:divBdr>
            <w:top w:val="none" w:sz="0" w:space="0" w:color="auto"/>
            <w:left w:val="none" w:sz="0" w:space="0" w:color="auto"/>
            <w:bottom w:val="none" w:sz="0" w:space="0" w:color="auto"/>
            <w:right w:val="none" w:sz="0" w:space="0" w:color="auto"/>
          </w:divBdr>
        </w:div>
      </w:divsChild>
    </w:div>
    <w:div w:id="1791974427">
      <w:bodyDiv w:val="1"/>
      <w:marLeft w:val="0"/>
      <w:marRight w:val="0"/>
      <w:marTop w:val="0"/>
      <w:marBottom w:val="0"/>
      <w:divBdr>
        <w:top w:val="none" w:sz="0" w:space="0" w:color="auto"/>
        <w:left w:val="none" w:sz="0" w:space="0" w:color="auto"/>
        <w:bottom w:val="none" w:sz="0" w:space="0" w:color="auto"/>
        <w:right w:val="none" w:sz="0" w:space="0" w:color="auto"/>
      </w:divBdr>
      <w:divsChild>
        <w:div w:id="1482426341">
          <w:marLeft w:val="0"/>
          <w:marRight w:val="0"/>
          <w:marTop w:val="0"/>
          <w:marBottom w:val="0"/>
          <w:divBdr>
            <w:top w:val="none" w:sz="0" w:space="0" w:color="auto"/>
            <w:left w:val="none" w:sz="0" w:space="0" w:color="auto"/>
            <w:bottom w:val="none" w:sz="0" w:space="0" w:color="auto"/>
            <w:right w:val="none" w:sz="0" w:space="0" w:color="auto"/>
          </w:divBdr>
        </w:div>
      </w:divsChild>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sChild>
        <w:div w:id="1499419003">
          <w:marLeft w:val="0"/>
          <w:marRight w:val="0"/>
          <w:marTop w:val="0"/>
          <w:marBottom w:val="0"/>
          <w:divBdr>
            <w:top w:val="none" w:sz="0" w:space="0" w:color="auto"/>
            <w:left w:val="none" w:sz="0" w:space="0" w:color="auto"/>
            <w:bottom w:val="none" w:sz="0" w:space="0" w:color="auto"/>
            <w:right w:val="none" w:sz="0" w:space="0" w:color="auto"/>
          </w:divBdr>
        </w:div>
      </w:divsChild>
    </w:div>
    <w:div w:id="1801143470">
      <w:bodyDiv w:val="1"/>
      <w:marLeft w:val="0"/>
      <w:marRight w:val="0"/>
      <w:marTop w:val="0"/>
      <w:marBottom w:val="0"/>
      <w:divBdr>
        <w:top w:val="none" w:sz="0" w:space="0" w:color="auto"/>
        <w:left w:val="none" w:sz="0" w:space="0" w:color="auto"/>
        <w:bottom w:val="none" w:sz="0" w:space="0" w:color="auto"/>
        <w:right w:val="none" w:sz="0" w:space="0" w:color="auto"/>
      </w:divBdr>
      <w:divsChild>
        <w:div w:id="1882671946">
          <w:marLeft w:val="0"/>
          <w:marRight w:val="0"/>
          <w:marTop w:val="0"/>
          <w:marBottom w:val="0"/>
          <w:divBdr>
            <w:top w:val="none" w:sz="0" w:space="0" w:color="auto"/>
            <w:left w:val="none" w:sz="0" w:space="0" w:color="auto"/>
            <w:bottom w:val="none" w:sz="0" w:space="0" w:color="auto"/>
            <w:right w:val="none" w:sz="0" w:space="0" w:color="auto"/>
          </w:divBdr>
        </w:div>
      </w:divsChild>
    </w:div>
    <w:div w:id="1802185506">
      <w:bodyDiv w:val="1"/>
      <w:marLeft w:val="0"/>
      <w:marRight w:val="0"/>
      <w:marTop w:val="0"/>
      <w:marBottom w:val="0"/>
      <w:divBdr>
        <w:top w:val="none" w:sz="0" w:space="0" w:color="auto"/>
        <w:left w:val="none" w:sz="0" w:space="0" w:color="auto"/>
        <w:bottom w:val="none" w:sz="0" w:space="0" w:color="auto"/>
        <w:right w:val="none" w:sz="0" w:space="0" w:color="auto"/>
      </w:divBdr>
      <w:divsChild>
        <w:div w:id="1890218799">
          <w:marLeft w:val="0"/>
          <w:marRight w:val="0"/>
          <w:marTop w:val="0"/>
          <w:marBottom w:val="0"/>
          <w:divBdr>
            <w:top w:val="none" w:sz="0" w:space="0" w:color="auto"/>
            <w:left w:val="none" w:sz="0" w:space="0" w:color="auto"/>
            <w:bottom w:val="none" w:sz="0" w:space="0" w:color="auto"/>
            <w:right w:val="none" w:sz="0" w:space="0" w:color="auto"/>
          </w:divBdr>
          <w:divsChild>
            <w:div w:id="657811233">
              <w:marLeft w:val="0"/>
              <w:marRight w:val="0"/>
              <w:marTop w:val="0"/>
              <w:marBottom w:val="0"/>
              <w:divBdr>
                <w:top w:val="none" w:sz="0" w:space="0" w:color="auto"/>
                <w:left w:val="none" w:sz="0" w:space="0" w:color="auto"/>
                <w:bottom w:val="none" w:sz="0" w:space="0" w:color="auto"/>
                <w:right w:val="none" w:sz="0" w:space="0" w:color="auto"/>
              </w:divBdr>
              <w:divsChild>
                <w:div w:id="2017657834">
                  <w:marLeft w:val="0"/>
                  <w:marRight w:val="0"/>
                  <w:marTop w:val="0"/>
                  <w:marBottom w:val="0"/>
                  <w:divBdr>
                    <w:top w:val="none" w:sz="0" w:space="0" w:color="auto"/>
                    <w:left w:val="none" w:sz="0" w:space="0" w:color="auto"/>
                    <w:bottom w:val="none" w:sz="0" w:space="0" w:color="auto"/>
                    <w:right w:val="none" w:sz="0" w:space="0" w:color="auto"/>
                  </w:divBdr>
                  <w:divsChild>
                    <w:div w:id="1518305205">
                      <w:marLeft w:val="0"/>
                      <w:marRight w:val="0"/>
                      <w:marTop w:val="0"/>
                      <w:marBottom w:val="0"/>
                      <w:divBdr>
                        <w:top w:val="none" w:sz="0" w:space="0" w:color="auto"/>
                        <w:left w:val="none" w:sz="0" w:space="0" w:color="auto"/>
                        <w:bottom w:val="none" w:sz="0" w:space="0" w:color="auto"/>
                        <w:right w:val="none" w:sz="0" w:space="0" w:color="auto"/>
                      </w:divBdr>
                      <w:divsChild>
                        <w:div w:id="846016047">
                          <w:marLeft w:val="0"/>
                          <w:marRight w:val="0"/>
                          <w:marTop w:val="0"/>
                          <w:marBottom w:val="0"/>
                          <w:divBdr>
                            <w:top w:val="none" w:sz="0" w:space="0" w:color="auto"/>
                            <w:left w:val="none" w:sz="0" w:space="0" w:color="auto"/>
                            <w:bottom w:val="none" w:sz="0" w:space="0" w:color="auto"/>
                            <w:right w:val="none" w:sz="0" w:space="0" w:color="auto"/>
                          </w:divBdr>
                          <w:divsChild>
                            <w:div w:id="358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60868">
      <w:bodyDiv w:val="1"/>
      <w:marLeft w:val="0"/>
      <w:marRight w:val="0"/>
      <w:marTop w:val="0"/>
      <w:marBottom w:val="0"/>
      <w:divBdr>
        <w:top w:val="none" w:sz="0" w:space="0" w:color="auto"/>
        <w:left w:val="none" w:sz="0" w:space="0" w:color="auto"/>
        <w:bottom w:val="none" w:sz="0" w:space="0" w:color="auto"/>
        <w:right w:val="none" w:sz="0" w:space="0" w:color="auto"/>
      </w:divBdr>
      <w:divsChild>
        <w:div w:id="108666164">
          <w:marLeft w:val="0"/>
          <w:marRight w:val="0"/>
          <w:marTop w:val="0"/>
          <w:marBottom w:val="0"/>
          <w:divBdr>
            <w:top w:val="none" w:sz="0" w:space="0" w:color="auto"/>
            <w:left w:val="none" w:sz="0" w:space="0" w:color="auto"/>
            <w:bottom w:val="none" w:sz="0" w:space="0" w:color="auto"/>
            <w:right w:val="none" w:sz="0" w:space="0" w:color="auto"/>
          </w:divBdr>
        </w:div>
      </w:divsChild>
    </w:div>
    <w:div w:id="1815953804">
      <w:bodyDiv w:val="1"/>
      <w:marLeft w:val="0"/>
      <w:marRight w:val="0"/>
      <w:marTop w:val="0"/>
      <w:marBottom w:val="0"/>
      <w:divBdr>
        <w:top w:val="none" w:sz="0" w:space="0" w:color="auto"/>
        <w:left w:val="none" w:sz="0" w:space="0" w:color="auto"/>
        <w:bottom w:val="none" w:sz="0" w:space="0" w:color="auto"/>
        <w:right w:val="none" w:sz="0" w:space="0" w:color="auto"/>
      </w:divBdr>
      <w:divsChild>
        <w:div w:id="1099519462">
          <w:marLeft w:val="0"/>
          <w:marRight w:val="0"/>
          <w:marTop w:val="0"/>
          <w:marBottom w:val="0"/>
          <w:divBdr>
            <w:top w:val="none" w:sz="0" w:space="0" w:color="auto"/>
            <w:left w:val="none" w:sz="0" w:space="0" w:color="auto"/>
            <w:bottom w:val="none" w:sz="0" w:space="0" w:color="auto"/>
            <w:right w:val="none" w:sz="0" w:space="0" w:color="auto"/>
          </w:divBdr>
        </w:div>
      </w:divsChild>
    </w:div>
    <w:div w:id="1818647200">
      <w:bodyDiv w:val="1"/>
      <w:marLeft w:val="0"/>
      <w:marRight w:val="0"/>
      <w:marTop w:val="0"/>
      <w:marBottom w:val="0"/>
      <w:divBdr>
        <w:top w:val="none" w:sz="0" w:space="0" w:color="auto"/>
        <w:left w:val="none" w:sz="0" w:space="0" w:color="auto"/>
        <w:bottom w:val="none" w:sz="0" w:space="0" w:color="auto"/>
        <w:right w:val="none" w:sz="0" w:space="0" w:color="auto"/>
      </w:divBdr>
      <w:divsChild>
        <w:div w:id="821656157">
          <w:marLeft w:val="0"/>
          <w:marRight w:val="0"/>
          <w:marTop w:val="0"/>
          <w:marBottom w:val="0"/>
          <w:divBdr>
            <w:top w:val="none" w:sz="0" w:space="0" w:color="auto"/>
            <w:left w:val="none" w:sz="0" w:space="0" w:color="auto"/>
            <w:bottom w:val="none" w:sz="0" w:space="0" w:color="auto"/>
            <w:right w:val="none" w:sz="0" w:space="0" w:color="auto"/>
          </w:divBdr>
        </w:div>
      </w:divsChild>
    </w:div>
    <w:div w:id="1824083740">
      <w:bodyDiv w:val="1"/>
      <w:marLeft w:val="0"/>
      <w:marRight w:val="0"/>
      <w:marTop w:val="0"/>
      <w:marBottom w:val="0"/>
      <w:divBdr>
        <w:top w:val="none" w:sz="0" w:space="0" w:color="auto"/>
        <w:left w:val="none" w:sz="0" w:space="0" w:color="auto"/>
        <w:bottom w:val="none" w:sz="0" w:space="0" w:color="auto"/>
        <w:right w:val="none" w:sz="0" w:space="0" w:color="auto"/>
      </w:divBdr>
    </w:div>
    <w:div w:id="1826311535">
      <w:bodyDiv w:val="1"/>
      <w:marLeft w:val="0"/>
      <w:marRight w:val="0"/>
      <w:marTop w:val="0"/>
      <w:marBottom w:val="0"/>
      <w:divBdr>
        <w:top w:val="none" w:sz="0" w:space="0" w:color="auto"/>
        <w:left w:val="none" w:sz="0" w:space="0" w:color="auto"/>
        <w:bottom w:val="none" w:sz="0" w:space="0" w:color="auto"/>
        <w:right w:val="none" w:sz="0" w:space="0" w:color="auto"/>
      </w:divBdr>
      <w:divsChild>
        <w:div w:id="1881087231">
          <w:marLeft w:val="0"/>
          <w:marRight w:val="0"/>
          <w:marTop w:val="0"/>
          <w:marBottom w:val="0"/>
          <w:divBdr>
            <w:top w:val="none" w:sz="0" w:space="0" w:color="auto"/>
            <w:left w:val="none" w:sz="0" w:space="0" w:color="auto"/>
            <w:bottom w:val="none" w:sz="0" w:space="0" w:color="auto"/>
            <w:right w:val="none" w:sz="0" w:space="0" w:color="auto"/>
          </w:divBdr>
        </w:div>
      </w:divsChild>
    </w:div>
    <w:div w:id="1838766129">
      <w:bodyDiv w:val="1"/>
      <w:marLeft w:val="0"/>
      <w:marRight w:val="0"/>
      <w:marTop w:val="0"/>
      <w:marBottom w:val="0"/>
      <w:divBdr>
        <w:top w:val="none" w:sz="0" w:space="0" w:color="auto"/>
        <w:left w:val="none" w:sz="0" w:space="0" w:color="auto"/>
        <w:bottom w:val="none" w:sz="0" w:space="0" w:color="auto"/>
        <w:right w:val="none" w:sz="0" w:space="0" w:color="auto"/>
      </w:divBdr>
      <w:divsChild>
        <w:div w:id="1432697172">
          <w:marLeft w:val="0"/>
          <w:marRight w:val="0"/>
          <w:marTop w:val="0"/>
          <w:marBottom w:val="0"/>
          <w:divBdr>
            <w:top w:val="none" w:sz="0" w:space="0" w:color="auto"/>
            <w:left w:val="none" w:sz="0" w:space="0" w:color="auto"/>
            <w:bottom w:val="none" w:sz="0" w:space="0" w:color="auto"/>
            <w:right w:val="none" w:sz="0" w:space="0" w:color="auto"/>
          </w:divBdr>
        </w:div>
      </w:divsChild>
    </w:div>
    <w:div w:id="1847162804">
      <w:bodyDiv w:val="1"/>
      <w:marLeft w:val="0"/>
      <w:marRight w:val="0"/>
      <w:marTop w:val="0"/>
      <w:marBottom w:val="0"/>
      <w:divBdr>
        <w:top w:val="none" w:sz="0" w:space="0" w:color="auto"/>
        <w:left w:val="none" w:sz="0" w:space="0" w:color="auto"/>
        <w:bottom w:val="none" w:sz="0" w:space="0" w:color="auto"/>
        <w:right w:val="none" w:sz="0" w:space="0" w:color="auto"/>
      </w:divBdr>
      <w:divsChild>
        <w:div w:id="1515218564">
          <w:marLeft w:val="0"/>
          <w:marRight w:val="0"/>
          <w:marTop w:val="0"/>
          <w:marBottom w:val="0"/>
          <w:divBdr>
            <w:top w:val="none" w:sz="0" w:space="0" w:color="auto"/>
            <w:left w:val="none" w:sz="0" w:space="0" w:color="auto"/>
            <w:bottom w:val="none" w:sz="0" w:space="0" w:color="auto"/>
            <w:right w:val="none" w:sz="0" w:space="0" w:color="auto"/>
          </w:divBdr>
          <w:divsChild>
            <w:div w:id="343016527">
              <w:marLeft w:val="0"/>
              <w:marRight w:val="0"/>
              <w:marTop w:val="0"/>
              <w:marBottom w:val="0"/>
              <w:divBdr>
                <w:top w:val="none" w:sz="0" w:space="0" w:color="auto"/>
                <w:left w:val="none" w:sz="0" w:space="0" w:color="auto"/>
                <w:bottom w:val="none" w:sz="0" w:space="0" w:color="auto"/>
                <w:right w:val="none" w:sz="0" w:space="0" w:color="auto"/>
              </w:divBdr>
              <w:divsChild>
                <w:div w:id="1653830971">
                  <w:marLeft w:val="0"/>
                  <w:marRight w:val="0"/>
                  <w:marTop w:val="0"/>
                  <w:marBottom w:val="0"/>
                  <w:divBdr>
                    <w:top w:val="none" w:sz="0" w:space="0" w:color="auto"/>
                    <w:left w:val="none" w:sz="0" w:space="0" w:color="auto"/>
                    <w:bottom w:val="none" w:sz="0" w:space="0" w:color="auto"/>
                    <w:right w:val="none" w:sz="0" w:space="0" w:color="auto"/>
                  </w:divBdr>
                  <w:divsChild>
                    <w:div w:id="2124424083">
                      <w:marLeft w:val="0"/>
                      <w:marRight w:val="0"/>
                      <w:marTop w:val="0"/>
                      <w:marBottom w:val="0"/>
                      <w:divBdr>
                        <w:top w:val="none" w:sz="0" w:space="0" w:color="auto"/>
                        <w:left w:val="none" w:sz="0" w:space="0" w:color="auto"/>
                        <w:bottom w:val="none" w:sz="0" w:space="0" w:color="auto"/>
                        <w:right w:val="none" w:sz="0" w:space="0" w:color="auto"/>
                      </w:divBdr>
                      <w:divsChild>
                        <w:div w:id="2022587803">
                          <w:marLeft w:val="0"/>
                          <w:marRight w:val="0"/>
                          <w:marTop w:val="0"/>
                          <w:marBottom w:val="0"/>
                          <w:divBdr>
                            <w:top w:val="none" w:sz="0" w:space="0" w:color="auto"/>
                            <w:left w:val="none" w:sz="0" w:space="0" w:color="auto"/>
                            <w:bottom w:val="none" w:sz="0" w:space="0" w:color="auto"/>
                            <w:right w:val="none" w:sz="0" w:space="0" w:color="auto"/>
                          </w:divBdr>
                          <w:divsChild>
                            <w:div w:id="8620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sChild>
        <w:div w:id="1939167735">
          <w:marLeft w:val="0"/>
          <w:marRight w:val="0"/>
          <w:marTop w:val="0"/>
          <w:marBottom w:val="0"/>
          <w:divBdr>
            <w:top w:val="none" w:sz="0" w:space="0" w:color="auto"/>
            <w:left w:val="none" w:sz="0" w:space="0" w:color="auto"/>
            <w:bottom w:val="none" w:sz="0" w:space="0" w:color="auto"/>
            <w:right w:val="none" w:sz="0" w:space="0" w:color="auto"/>
          </w:divBdr>
        </w:div>
      </w:divsChild>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sChild>
        <w:div w:id="42872801">
          <w:marLeft w:val="0"/>
          <w:marRight w:val="0"/>
          <w:marTop w:val="0"/>
          <w:marBottom w:val="0"/>
          <w:divBdr>
            <w:top w:val="none" w:sz="0" w:space="0" w:color="auto"/>
            <w:left w:val="none" w:sz="0" w:space="0" w:color="auto"/>
            <w:bottom w:val="none" w:sz="0" w:space="0" w:color="auto"/>
            <w:right w:val="none" w:sz="0" w:space="0" w:color="auto"/>
          </w:divBdr>
        </w:div>
      </w:divsChild>
    </w:div>
    <w:div w:id="1868835852">
      <w:bodyDiv w:val="1"/>
      <w:marLeft w:val="0"/>
      <w:marRight w:val="0"/>
      <w:marTop w:val="0"/>
      <w:marBottom w:val="0"/>
      <w:divBdr>
        <w:top w:val="none" w:sz="0" w:space="0" w:color="auto"/>
        <w:left w:val="none" w:sz="0" w:space="0" w:color="auto"/>
        <w:bottom w:val="none" w:sz="0" w:space="0" w:color="auto"/>
        <w:right w:val="none" w:sz="0" w:space="0" w:color="auto"/>
      </w:divBdr>
    </w:div>
    <w:div w:id="1870682174">
      <w:bodyDiv w:val="1"/>
      <w:marLeft w:val="0"/>
      <w:marRight w:val="0"/>
      <w:marTop w:val="0"/>
      <w:marBottom w:val="0"/>
      <w:divBdr>
        <w:top w:val="none" w:sz="0" w:space="0" w:color="auto"/>
        <w:left w:val="none" w:sz="0" w:space="0" w:color="auto"/>
        <w:bottom w:val="none" w:sz="0" w:space="0" w:color="auto"/>
        <w:right w:val="none" w:sz="0" w:space="0" w:color="auto"/>
      </w:divBdr>
      <w:divsChild>
        <w:div w:id="1065106916">
          <w:marLeft w:val="0"/>
          <w:marRight w:val="0"/>
          <w:marTop w:val="0"/>
          <w:marBottom w:val="0"/>
          <w:divBdr>
            <w:top w:val="none" w:sz="0" w:space="0" w:color="auto"/>
            <w:left w:val="none" w:sz="0" w:space="0" w:color="auto"/>
            <w:bottom w:val="none" w:sz="0" w:space="0" w:color="auto"/>
            <w:right w:val="none" w:sz="0" w:space="0" w:color="auto"/>
          </w:divBdr>
        </w:div>
      </w:divsChild>
    </w:div>
    <w:div w:id="1872572455">
      <w:bodyDiv w:val="1"/>
      <w:marLeft w:val="0"/>
      <w:marRight w:val="0"/>
      <w:marTop w:val="0"/>
      <w:marBottom w:val="0"/>
      <w:divBdr>
        <w:top w:val="none" w:sz="0" w:space="0" w:color="auto"/>
        <w:left w:val="none" w:sz="0" w:space="0" w:color="auto"/>
        <w:bottom w:val="none" w:sz="0" w:space="0" w:color="auto"/>
        <w:right w:val="none" w:sz="0" w:space="0" w:color="auto"/>
      </w:divBdr>
      <w:divsChild>
        <w:div w:id="1673869209">
          <w:marLeft w:val="0"/>
          <w:marRight w:val="0"/>
          <w:marTop w:val="0"/>
          <w:marBottom w:val="0"/>
          <w:divBdr>
            <w:top w:val="none" w:sz="0" w:space="0" w:color="auto"/>
            <w:left w:val="none" w:sz="0" w:space="0" w:color="auto"/>
            <w:bottom w:val="none" w:sz="0" w:space="0" w:color="auto"/>
            <w:right w:val="none" w:sz="0" w:space="0" w:color="auto"/>
          </w:divBdr>
        </w:div>
      </w:divsChild>
    </w:div>
    <w:div w:id="1874682504">
      <w:bodyDiv w:val="1"/>
      <w:marLeft w:val="0"/>
      <w:marRight w:val="0"/>
      <w:marTop w:val="0"/>
      <w:marBottom w:val="0"/>
      <w:divBdr>
        <w:top w:val="none" w:sz="0" w:space="0" w:color="auto"/>
        <w:left w:val="none" w:sz="0" w:space="0" w:color="auto"/>
        <w:bottom w:val="none" w:sz="0" w:space="0" w:color="auto"/>
        <w:right w:val="none" w:sz="0" w:space="0" w:color="auto"/>
      </w:divBdr>
      <w:divsChild>
        <w:div w:id="96173061">
          <w:marLeft w:val="0"/>
          <w:marRight w:val="0"/>
          <w:marTop w:val="0"/>
          <w:marBottom w:val="0"/>
          <w:divBdr>
            <w:top w:val="none" w:sz="0" w:space="0" w:color="auto"/>
            <w:left w:val="none" w:sz="0" w:space="0" w:color="auto"/>
            <w:bottom w:val="none" w:sz="0" w:space="0" w:color="auto"/>
            <w:right w:val="none" w:sz="0" w:space="0" w:color="auto"/>
          </w:divBdr>
        </w:div>
      </w:divsChild>
    </w:div>
    <w:div w:id="1882551673">
      <w:bodyDiv w:val="1"/>
      <w:marLeft w:val="0"/>
      <w:marRight w:val="0"/>
      <w:marTop w:val="0"/>
      <w:marBottom w:val="0"/>
      <w:divBdr>
        <w:top w:val="none" w:sz="0" w:space="0" w:color="auto"/>
        <w:left w:val="none" w:sz="0" w:space="0" w:color="auto"/>
        <w:bottom w:val="none" w:sz="0" w:space="0" w:color="auto"/>
        <w:right w:val="none" w:sz="0" w:space="0" w:color="auto"/>
      </w:divBdr>
    </w:div>
    <w:div w:id="1884101508">
      <w:bodyDiv w:val="1"/>
      <w:marLeft w:val="0"/>
      <w:marRight w:val="0"/>
      <w:marTop w:val="0"/>
      <w:marBottom w:val="0"/>
      <w:divBdr>
        <w:top w:val="none" w:sz="0" w:space="0" w:color="auto"/>
        <w:left w:val="none" w:sz="0" w:space="0" w:color="auto"/>
        <w:bottom w:val="none" w:sz="0" w:space="0" w:color="auto"/>
        <w:right w:val="none" w:sz="0" w:space="0" w:color="auto"/>
      </w:divBdr>
    </w:div>
    <w:div w:id="1893154089">
      <w:bodyDiv w:val="1"/>
      <w:marLeft w:val="0"/>
      <w:marRight w:val="0"/>
      <w:marTop w:val="0"/>
      <w:marBottom w:val="0"/>
      <w:divBdr>
        <w:top w:val="none" w:sz="0" w:space="0" w:color="auto"/>
        <w:left w:val="none" w:sz="0" w:space="0" w:color="auto"/>
        <w:bottom w:val="none" w:sz="0" w:space="0" w:color="auto"/>
        <w:right w:val="none" w:sz="0" w:space="0" w:color="auto"/>
      </w:divBdr>
      <w:divsChild>
        <w:div w:id="1041784168">
          <w:marLeft w:val="0"/>
          <w:marRight w:val="0"/>
          <w:marTop w:val="0"/>
          <w:marBottom w:val="0"/>
          <w:divBdr>
            <w:top w:val="none" w:sz="0" w:space="0" w:color="auto"/>
            <w:left w:val="none" w:sz="0" w:space="0" w:color="auto"/>
            <w:bottom w:val="none" w:sz="0" w:space="0" w:color="auto"/>
            <w:right w:val="none" w:sz="0" w:space="0" w:color="auto"/>
          </w:divBdr>
        </w:div>
      </w:divsChild>
    </w:div>
    <w:div w:id="1898972874">
      <w:bodyDiv w:val="1"/>
      <w:marLeft w:val="0"/>
      <w:marRight w:val="0"/>
      <w:marTop w:val="0"/>
      <w:marBottom w:val="0"/>
      <w:divBdr>
        <w:top w:val="none" w:sz="0" w:space="0" w:color="auto"/>
        <w:left w:val="none" w:sz="0" w:space="0" w:color="auto"/>
        <w:bottom w:val="none" w:sz="0" w:space="0" w:color="auto"/>
        <w:right w:val="none" w:sz="0" w:space="0" w:color="auto"/>
      </w:divBdr>
    </w:div>
    <w:div w:id="1900483197">
      <w:bodyDiv w:val="1"/>
      <w:marLeft w:val="0"/>
      <w:marRight w:val="0"/>
      <w:marTop w:val="0"/>
      <w:marBottom w:val="0"/>
      <w:divBdr>
        <w:top w:val="none" w:sz="0" w:space="0" w:color="auto"/>
        <w:left w:val="none" w:sz="0" w:space="0" w:color="auto"/>
        <w:bottom w:val="none" w:sz="0" w:space="0" w:color="auto"/>
        <w:right w:val="none" w:sz="0" w:space="0" w:color="auto"/>
      </w:divBdr>
      <w:divsChild>
        <w:div w:id="632560121">
          <w:marLeft w:val="0"/>
          <w:marRight w:val="0"/>
          <w:marTop w:val="0"/>
          <w:marBottom w:val="0"/>
          <w:divBdr>
            <w:top w:val="none" w:sz="0" w:space="0" w:color="auto"/>
            <w:left w:val="none" w:sz="0" w:space="0" w:color="auto"/>
            <w:bottom w:val="none" w:sz="0" w:space="0" w:color="auto"/>
            <w:right w:val="none" w:sz="0" w:space="0" w:color="auto"/>
          </w:divBdr>
        </w:div>
      </w:divsChild>
    </w:div>
    <w:div w:id="1901595626">
      <w:bodyDiv w:val="1"/>
      <w:marLeft w:val="0"/>
      <w:marRight w:val="0"/>
      <w:marTop w:val="0"/>
      <w:marBottom w:val="0"/>
      <w:divBdr>
        <w:top w:val="none" w:sz="0" w:space="0" w:color="auto"/>
        <w:left w:val="none" w:sz="0" w:space="0" w:color="auto"/>
        <w:bottom w:val="none" w:sz="0" w:space="0" w:color="auto"/>
        <w:right w:val="none" w:sz="0" w:space="0" w:color="auto"/>
      </w:divBdr>
    </w:div>
    <w:div w:id="1904293304">
      <w:bodyDiv w:val="1"/>
      <w:marLeft w:val="0"/>
      <w:marRight w:val="0"/>
      <w:marTop w:val="0"/>
      <w:marBottom w:val="0"/>
      <w:divBdr>
        <w:top w:val="none" w:sz="0" w:space="0" w:color="auto"/>
        <w:left w:val="none" w:sz="0" w:space="0" w:color="auto"/>
        <w:bottom w:val="none" w:sz="0" w:space="0" w:color="auto"/>
        <w:right w:val="none" w:sz="0" w:space="0" w:color="auto"/>
      </w:divBdr>
      <w:divsChild>
        <w:div w:id="1014768585">
          <w:marLeft w:val="0"/>
          <w:marRight w:val="0"/>
          <w:marTop w:val="0"/>
          <w:marBottom w:val="0"/>
          <w:divBdr>
            <w:top w:val="none" w:sz="0" w:space="0" w:color="auto"/>
            <w:left w:val="none" w:sz="0" w:space="0" w:color="auto"/>
            <w:bottom w:val="none" w:sz="0" w:space="0" w:color="auto"/>
            <w:right w:val="none" w:sz="0" w:space="0" w:color="auto"/>
          </w:divBdr>
        </w:div>
      </w:divsChild>
    </w:div>
    <w:div w:id="1905263530">
      <w:bodyDiv w:val="1"/>
      <w:marLeft w:val="0"/>
      <w:marRight w:val="0"/>
      <w:marTop w:val="0"/>
      <w:marBottom w:val="0"/>
      <w:divBdr>
        <w:top w:val="none" w:sz="0" w:space="0" w:color="auto"/>
        <w:left w:val="none" w:sz="0" w:space="0" w:color="auto"/>
        <w:bottom w:val="none" w:sz="0" w:space="0" w:color="auto"/>
        <w:right w:val="none" w:sz="0" w:space="0" w:color="auto"/>
      </w:divBdr>
      <w:divsChild>
        <w:div w:id="1156727065">
          <w:marLeft w:val="0"/>
          <w:marRight w:val="0"/>
          <w:marTop w:val="0"/>
          <w:marBottom w:val="0"/>
          <w:divBdr>
            <w:top w:val="none" w:sz="0" w:space="0" w:color="auto"/>
            <w:left w:val="none" w:sz="0" w:space="0" w:color="auto"/>
            <w:bottom w:val="none" w:sz="0" w:space="0" w:color="auto"/>
            <w:right w:val="none" w:sz="0" w:space="0" w:color="auto"/>
          </w:divBdr>
        </w:div>
      </w:divsChild>
    </w:div>
    <w:div w:id="1911891140">
      <w:bodyDiv w:val="1"/>
      <w:marLeft w:val="0"/>
      <w:marRight w:val="0"/>
      <w:marTop w:val="0"/>
      <w:marBottom w:val="0"/>
      <w:divBdr>
        <w:top w:val="none" w:sz="0" w:space="0" w:color="auto"/>
        <w:left w:val="none" w:sz="0" w:space="0" w:color="auto"/>
        <w:bottom w:val="none" w:sz="0" w:space="0" w:color="auto"/>
        <w:right w:val="none" w:sz="0" w:space="0" w:color="auto"/>
      </w:divBdr>
    </w:div>
    <w:div w:id="1913151352">
      <w:bodyDiv w:val="1"/>
      <w:marLeft w:val="0"/>
      <w:marRight w:val="0"/>
      <w:marTop w:val="0"/>
      <w:marBottom w:val="0"/>
      <w:divBdr>
        <w:top w:val="none" w:sz="0" w:space="0" w:color="auto"/>
        <w:left w:val="none" w:sz="0" w:space="0" w:color="auto"/>
        <w:bottom w:val="none" w:sz="0" w:space="0" w:color="auto"/>
        <w:right w:val="none" w:sz="0" w:space="0" w:color="auto"/>
      </w:divBdr>
    </w:div>
    <w:div w:id="1917858441">
      <w:bodyDiv w:val="1"/>
      <w:marLeft w:val="0"/>
      <w:marRight w:val="0"/>
      <w:marTop w:val="0"/>
      <w:marBottom w:val="0"/>
      <w:divBdr>
        <w:top w:val="none" w:sz="0" w:space="0" w:color="auto"/>
        <w:left w:val="none" w:sz="0" w:space="0" w:color="auto"/>
        <w:bottom w:val="none" w:sz="0" w:space="0" w:color="auto"/>
        <w:right w:val="none" w:sz="0" w:space="0" w:color="auto"/>
      </w:divBdr>
      <w:divsChild>
        <w:div w:id="579681774">
          <w:marLeft w:val="0"/>
          <w:marRight w:val="0"/>
          <w:marTop w:val="0"/>
          <w:marBottom w:val="0"/>
          <w:divBdr>
            <w:top w:val="none" w:sz="0" w:space="0" w:color="auto"/>
            <w:left w:val="none" w:sz="0" w:space="0" w:color="auto"/>
            <w:bottom w:val="none" w:sz="0" w:space="0" w:color="auto"/>
            <w:right w:val="none" w:sz="0" w:space="0" w:color="auto"/>
          </w:divBdr>
        </w:div>
      </w:divsChild>
    </w:div>
    <w:div w:id="1918636725">
      <w:bodyDiv w:val="1"/>
      <w:marLeft w:val="0"/>
      <w:marRight w:val="0"/>
      <w:marTop w:val="0"/>
      <w:marBottom w:val="0"/>
      <w:divBdr>
        <w:top w:val="none" w:sz="0" w:space="0" w:color="auto"/>
        <w:left w:val="none" w:sz="0" w:space="0" w:color="auto"/>
        <w:bottom w:val="none" w:sz="0" w:space="0" w:color="auto"/>
        <w:right w:val="none" w:sz="0" w:space="0" w:color="auto"/>
      </w:divBdr>
      <w:divsChild>
        <w:div w:id="615799090">
          <w:marLeft w:val="0"/>
          <w:marRight w:val="0"/>
          <w:marTop w:val="0"/>
          <w:marBottom w:val="0"/>
          <w:divBdr>
            <w:top w:val="none" w:sz="0" w:space="0" w:color="auto"/>
            <w:left w:val="none" w:sz="0" w:space="0" w:color="auto"/>
            <w:bottom w:val="none" w:sz="0" w:space="0" w:color="auto"/>
            <w:right w:val="none" w:sz="0" w:space="0" w:color="auto"/>
          </w:divBdr>
        </w:div>
      </w:divsChild>
    </w:div>
    <w:div w:id="1926182051">
      <w:bodyDiv w:val="1"/>
      <w:marLeft w:val="0"/>
      <w:marRight w:val="0"/>
      <w:marTop w:val="0"/>
      <w:marBottom w:val="0"/>
      <w:divBdr>
        <w:top w:val="none" w:sz="0" w:space="0" w:color="auto"/>
        <w:left w:val="none" w:sz="0" w:space="0" w:color="auto"/>
        <w:bottom w:val="none" w:sz="0" w:space="0" w:color="auto"/>
        <w:right w:val="none" w:sz="0" w:space="0" w:color="auto"/>
      </w:divBdr>
    </w:div>
    <w:div w:id="1932621494">
      <w:bodyDiv w:val="1"/>
      <w:marLeft w:val="0"/>
      <w:marRight w:val="0"/>
      <w:marTop w:val="0"/>
      <w:marBottom w:val="0"/>
      <w:divBdr>
        <w:top w:val="none" w:sz="0" w:space="0" w:color="auto"/>
        <w:left w:val="none" w:sz="0" w:space="0" w:color="auto"/>
        <w:bottom w:val="none" w:sz="0" w:space="0" w:color="auto"/>
        <w:right w:val="none" w:sz="0" w:space="0" w:color="auto"/>
      </w:divBdr>
      <w:divsChild>
        <w:div w:id="499587273">
          <w:marLeft w:val="0"/>
          <w:marRight w:val="0"/>
          <w:marTop w:val="0"/>
          <w:marBottom w:val="0"/>
          <w:divBdr>
            <w:top w:val="none" w:sz="0" w:space="0" w:color="auto"/>
            <w:left w:val="none" w:sz="0" w:space="0" w:color="auto"/>
            <w:bottom w:val="none" w:sz="0" w:space="0" w:color="auto"/>
            <w:right w:val="none" w:sz="0" w:space="0" w:color="auto"/>
          </w:divBdr>
        </w:div>
      </w:divsChild>
    </w:div>
    <w:div w:id="1933859419">
      <w:bodyDiv w:val="1"/>
      <w:marLeft w:val="0"/>
      <w:marRight w:val="0"/>
      <w:marTop w:val="0"/>
      <w:marBottom w:val="0"/>
      <w:divBdr>
        <w:top w:val="none" w:sz="0" w:space="0" w:color="auto"/>
        <w:left w:val="none" w:sz="0" w:space="0" w:color="auto"/>
        <w:bottom w:val="none" w:sz="0" w:space="0" w:color="auto"/>
        <w:right w:val="none" w:sz="0" w:space="0" w:color="auto"/>
      </w:divBdr>
      <w:divsChild>
        <w:div w:id="176163206">
          <w:marLeft w:val="0"/>
          <w:marRight w:val="0"/>
          <w:marTop w:val="0"/>
          <w:marBottom w:val="0"/>
          <w:divBdr>
            <w:top w:val="none" w:sz="0" w:space="0" w:color="auto"/>
            <w:left w:val="none" w:sz="0" w:space="0" w:color="auto"/>
            <w:bottom w:val="none" w:sz="0" w:space="0" w:color="auto"/>
            <w:right w:val="none" w:sz="0" w:space="0" w:color="auto"/>
          </w:divBdr>
          <w:divsChild>
            <w:div w:id="1572882697">
              <w:marLeft w:val="0"/>
              <w:marRight w:val="0"/>
              <w:marTop w:val="0"/>
              <w:marBottom w:val="0"/>
              <w:divBdr>
                <w:top w:val="none" w:sz="0" w:space="0" w:color="auto"/>
                <w:left w:val="none" w:sz="0" w:space="0" w:color="auto"/>
                <w:bottom w:val="none" w:sz="0" w:space="0" w:color="auto"/>
                <w:right w:val="none" w:sz="0" w:space="0" w:color="auto"/>
              </w:divBdr>
              <w:divsChild>
                <w:div w:id="307786629">
                  <w:marLeft w:val="0"/>
                  <w:marRight w:val="0"/>
                  <w:marTop w:val="0"/>
                  <w:marBottom w:val="0"/>
                  <w:divBdr>
                    <w:top w:val="none" w:sz="0" w:space="0" w:color="auto"/>
                    <w:left w:val="none" w:sz="0" w:space="0" w:color="auto"/>
                    <w:bottom w:val="none" w:sz="0" w:space="0" w:color="auto"/>
                    <w:right w:val="none" w:sz="0" w:space="0" w:color="auto"/>
                  </w:divBdr>
                  <w:divsChild>
                    <w:div w:id="588731048">
                      <w:marLeft w:val="0"/>
                      <w:marRight w:val="0"/>
                      <w:marTop w:val="0"/>
                      <w:marBottom w:val="0"/>
                      <w:divBdr>
                        <w:top w:val="none" w:sz="0" w:space="0" w:color="auto"/>
                        <w:left w:val="none" w:sz="0" w:space="0" w:color="auto"/>
                        <w:bottom w:val="none" w:sz="0" w:space="0" w:color="auto"/>
                        <w:right w:val="none" w:sz="0" w:space="0" w:color="auto"/>
                      </w:divBdr>
                      <w:divsChild>
                        <w:div w:id="1270502603">
                          <w:marLeft w:val="0"/>
                          <w:marRight w:val="0"/>
                          <w:marTop w:val="0"/>
                          <w:marBottom w:val="0"/>
                          <w:divBdr>
                            <w:top w:val="none" w:sz="0" w:space="0" w:color="auto"/>
                            <w:left w:val="none" w:sz="0" w:space="0" w:color="auto"/>
                            <w:bottom w:val="none" w:sz="0" w:space="0" w:color="auto"/>
                            <w:right w:val="none" w:sz="0" w:space="0" w:color="auto"/>
                          </w:divBdr>
                          <w:divsChild>
                            <w:div w:id="1415860008">
                              <w:marLeft w:val="0"/>
                              <w:marRight w:val="0"/>
                              <w:marTop w:val="0"/>
                              <w:marBottom w:val="0"/>
                              <w:divBdr>
                                <w:top w:val="none" w:sz="0" w:space="0" w:color="auto"/>
                                <w:left w:val="none" w:sz="0" w:space="0" w:color="auto"/>
                                <w:bottom w:val="none" w:sz="0" w:space="0" w:color="auto"/>
                                <w:right w:val="none" w:sz="0" w:space="0" w:color="auto"/>
                              </w:divBdr>
                              <w:divsChild>
                                <w:div w:id="1380713351">
                                  <w:marLeft w:val="0"/>
                                  <w:marRight w:val="0"/>
                                  <w:marTop w:val="0"/>
                                  <w:marBottom w:val="0"/>
                                  <w:divBdr>
                                    <w:top w:val="none" w:sz="0" w:space="0" w:color="auto"/>
                                    <w:left w:val="none" w:sz="0" w:space="0" w:color="auto"/>
                                    <w:bottom w:val="none" w:sz="0" w:space="0" w:color="auto"/>
                                    <w:right w:val="none" w:sz="0" w:space="0" w:color="auto"/>
                                  </w:divBdr>
                                  <w:divsChild>
                                    <w:div w:id="563565529">
                                      <w:marLeft w:val="0"/>
                                      <w:marRight w:val="0"/>
                                      <w:marTop w:val="0"/>
                                      <w:marBottom w:val="0"/>
                                      <w:divBdr>
                                        <w:top w:val="none" w:sz="0" w:space="0" w:color="auto"/>
                                        <w:left w:val="none" w:sz="0" w:space="0" w:color="auto"/>
                                        <w:bottom w:val="none" w:sz="0" w:space="0" w:color="auto"/>
                                        <w:right w:val="none" w:sz="0" w:space="0" w:color="auto"/>
                                      </w:divBdr>
                                      <w:divsChild>
                                        <w:div w:id="575673736">
                                          <w:marLeft w:val="0"/>
                                          <w:marRight w:val="0"/>
                                          <w:marTop w:val="0"/>
                                          <w:marBottom w:val="0"/>
                                          <w:divBdr>
                                            <w:top w:val="none" w:sz="0" w:space="0" w:color="auto"/>
                                            <w:left w:val="none" w:sz="0" w:space="0" w:color="auto"/>
                                            <w:bottom w:val="none" w:sz="0" w:space="0" w:color="auto"/>
                                            <w:right w:val="none" w:sz="0" w:space="0" w:color="auto"/>
                                          </w:divBdr>
                                          <w:divsChild>
                                            <w:div w:id="2068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136841">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sChild>
        <w:div w:id="1178346291">
          <w:marLeft w:val="0"/>
          <w:marRight w:val="0"/>
          <w:marTop w:val="0"/>
          <w:marBottom w:val="0"/>
          <w:divBdr>
            <w:top w:val="none" w:sz="0" w:space="0" w:color="auto"/>
            <w:left w:val="none" w:sz="0" w:space="0" w:color="auto"/>
            <w:bottom w:val="none" w:sz="0" w:space="0" w:color="auto"/>
            <w:right w:val="none" w:sz="0" w:space="0" w:color="auto"/>
          </w:divBdr>
        </w:div>
      </w:divsChild>
    </w:div>
    <w:div w:id="1948081708">
      <w:bodyDiv w:val="1"/>
      <w:marLeft w:val="0"/>
      <w:marRight w:val="0"/>
      <w:marTop w:val="0"/>
      <w:marBottom w:val="0"/>
      <w:divBdr>
        <w:top w:val="none" w:sz="0" w:space="0" w:color="auto"/>
        <w:left w:val="none" w:sz="0" w:space="0" w:color="auto"/>
        <w:bottom w:val="none" w:sz="0" w:space="0" w:color="auto"/>
        <w:right w:val="none" w:sz="0" w:space="0" w:color="auto"/>
      </w:divBdr>
    </w:div>
    <w:div w:id="1949199115">
      <w:bodyDiv w:val="1"/>
      <w:marLeft w:val="0"/>
      <w:marRight w:val="0"/>
      <w:marTop w:val="0"/>
      <w:marBottom w:val="0"/>
      <w:divBdr>
        <w:top w:val="none" w:sz="0" w:space="0" w:color="auto"/>
        <w:left w:val="none" w:sz="0" w:space="0" w:color="auto"/>
        <w:bottom w:val="none" w:sz="0" w:space="0" w:color="auto"/>
        <w:right w:val="none" w:sz="0" w:space="0" w:color="auto"/>
      </w:divBdr>
      <w:divsChild>
        <w:div w:id="177432643">
          <w:marLeft w:val="0"/>
          <w:marRight w:val="0"/>
          <w:marTop w:val="0"/>
          <w:marBottom w:val="0"/>
          <w:divBdr>
            <w:top w:val="none" w:sz="0" w:space="0" w:color="auto"/>
            <w:left w:val="none" w:sz="0" w:space="0" w:color="auto"/>
            <w:bottom w:val="none" w:sz="0" w:space="0" w:color="auto"/>
            <w:right w:val="none" w:sz="0" w:space="0" w:color="auto"/>
          </w:divBdr>
        </w:div>
      </w:divsChild>
    </w:div>
    <w:div w:id="1949661465">
      <w:bodyDiv w:val="1"/>
      <w:marLeft w:val="0"/>
      <w:marRight w:val="0"/>
      <w:marTop w:val="0"/>
      <w:marBottom w:val="0"/>
      <w:divBdr>
        <w:top w:val="none" w:sz="0" w:space="0" w:color="auto"/>
        <w:left w:val="none" w:sz="0" w:space="0" w:color="auto"/>
        <w:bottom w:val="none" w:sz="0" w:space="0" w:color="auto"/>
        <w:right w:val="none" w:sz="0" w:space="0" w:color="auto"/>
      </w:divBdr>
      <w:divsChild>
        <w:div w:id="532351527">
          <w:marLeft w:val="0"/>
          <w:marRight w:val="0"/>
          <w:marTop w:val="0"/>
          <w:marBottom w:val="0"/>
          <w:divBdr>
            <w:top w:val="none" w:sz="0" w:space="0" w:color="auto"/>
            <w:left w:val="none" w:sz="0" w:space="0" w:color="auto"/>
            <w:bottom w:val="none" w:sz="0" w:space="0" w:color="auto"/>
            <w:right w:val="none" w:sz="0" w:space="0" w:color="auto"/>
          </w:divBdr>
        </w:div>
      </w:divsChild>
    </w:div>
    <w:div w:id="1954752090">
      <w:bodyDiv w:val="1"/>
      <w:marLeft w:val="0"/>
      <w:marRight w:val="0"/>
      <w:marTop w:val="0"/>
      <w:marBottom w:val="0"/>
      <w:divBdr>
        <w:top w:val="none" w:sz="0" w:space="0" w:color="auto"/>
        <w:left w:val="none" w:sz="0" w:space="0" w:color="auto"/>
        <w:bottom w:val="none" w:sz="0" w:space="0" w:color="auto"/>
        <w:right w:val="none" w:sz="0" w:space="0" w:color="auto"/>
      </w:divBdr>
      <w:divsChild>
        <w:div w:id="979265413">
          <w:marLeft w:val="0"/>
          <w:marRight w:val="0"/>
          <w:marTop w:val="0"/>
          <w:marBottom w:val="0"/>
          <w:divBdr>
            <w:top w:val="none" w:sz="0" w:space="0" w:color="auto"/>
            <w:left w:val="none" w:sz="0" w:space="0" w:color="auto"/>
            <w:bottom w:val="none" w:sz="0" w:space="0" w:color="auto"/>
            <w:right w:val="none" w:sz="0" w:space="0" w:color="auto"/>
          </w:divBdr>
        </w:div>
      </w:divsChild>
    </w:div>
    <w:div w:id="1970744277">
      <w:bodyDiv w:val="1"/>
      <w:marLeft w:val="0"/>
      <w:marRight w:val="0"/>
      <w:marTop w:val="0"/>
      <w:marBottom w:val="0"/>
      <w:divBdr>
        <w:top w:val="none" w:sz="0" w:space="0" w:color="auto"/>
        <w:left w:val="none" w:sz="0" w:space="0" w:color="auto"/>
        <w:bottom w:val="none" w:sz="0" w:space="0" w:color="auto"/>
        <w:right w:val="none" w:sz="0" w:space="0" w:color="auto"/>
      </w:divBdr>
      <w:divsChild>
        <w:div w:id="794712667">
          <w:marLeft w:val="0"/>
          <w:marRight w:val="0"/>
          <w:marTop w:val="0"/>
          <w:marBottom w:val="0"/>
          <w:divBdr>
            <w:top w:val="none" w:sz="0" w:space="0" w:color="auto"/>
            <w:left w:val="none" w:sz="0" w:space="0" w:color="auto"/>
            <w:bottom w:val="none" w:sz="0" w:space="0" w:color="auto"/>
            <w:right w:val="none" w:sz="0" w:space="0" w:color="auto"/>
          </w:divBdr>
        </w:div>
      </w:divsChild>
    </w:div>
    <w:div w:id="1972132631">
      <w:bodyDiv w:val="1"/>
      <w:marLeft w:val="0"/>
      <w:marRight w:val="0"/>
      <w:marTop w:val="0"/>
      <w:marBottom w:val="0"/>
      <w:divBdr>
        <w:top w:val="none" w:sz="0" w:space="0" w:color="auto"/>
        <w:left w:val="none" w:sz="0" w:space="0" w:color="auto"/>
        <w:bottom w:val="none" w:sz="0" w:space="0" w:color="auto"/>
        <w:right w:val="none" w:sz="0" w:space="0" w:color="auto"/>
      </w:divBdr>
    </w:div>
    <w:div w:id="1975334357">
      <w:bodyDiv w:val="1"/>
      <w:marLeft w:val="0"/>
      <w:marRight w:val="0"/>
      <w:marTop w:val="0"/>
      <w:marBottom w:val="0"/>
      <w:divBdr>
        <w:top w:val="none" w:sz="0" w:space="0" w:color="auto"/>
        <w:left w:val="none" w:sz="0" w:space="0" w:color="auto"/>
        <w:bottom w:val="none" w:sz="0" w:space="0" w:color="auto"/>
        <w:right w:val="none" w:sz="0" w:space="0" w:color="auto"/>
      </w:divBdr>
    </w:div>
    <w:div w:id="1978948438">
      <w:bodyDiv w:val="1"/>
      <w:marLeft w:val="0"/>
      <w:marRight w:val="0"/>
      <w:marTop w:val="0"/>
      <w:marBottom w:val="0"/>
      <w:divBdr>
        <w:top w:val="none" w:sz="0" w:space="0" w:color="auto"/>
        <w:left w:val="none" w:sz="0" w:space="0" w:color="auto"/>
        <w:bottom w:val="none" w:sz="0" w:space="0" w:color="auto"/>
        <w:right w:val="none" w:sz="0" w:space="0" w:color="auto"/>
      </w:divBdr>
      <w:divsChild>
        <w:div w:id="137917825">
          <w:marLeft w:val="0"/>
          <w:marRight w:val="0"/>
          <w:marTop w:val="0"/>
          <w:marBottom w:val="0"/>
          <w:divBdr>
            <w:top w:val="none" w:sz="0" w:space="0" w:color="auto"/>
            <w:left w:val="none" w:sz="0" w:space="0" w:color="auto"/>
            <w:bottom w:val="none" w:sz="0" w:space="0" w:color="auto"/>
            <w:right w:val="none" w:sz="0" w:space="0" w:color="auto"/>
          </w:divBdr>
        </w:div>
      </w:divsChild>
    </w:div>
    <w:div w:id="1992247644">
      <w:bodyDiv w:val="1"/>
      <w:marLeft w:val="0"/>
      <w:marRight w:val="0"/>
      <w:marTop w:val="0"/>
      <w:marBottom w:val="0"/>
      <w:divBdr>
        <w:top w:val="none" w:sz="0" w:space="0" w:color="auto"/>
        <w:left w:val="none" w:sz="0" w:space="0" w:color="auto"/>
        <w:bottom w:val="none" w:sz="0" w:space="0" w:color="auto"/>
        <w:right w:val="none" w:sz="0" w:space="0" w:color="auto"/>
      </w:divBdr>
      <w:divsChild>
        <w:div w:id="538978346">
          <w:marLeft w:val="0"/>
          <w:marRight w:val="0"/>
          <w:marTop w:val="0"/>
          <w:marBottom w:val="0"/>
          <w:divBdr>
            <w:top w:val="none" w:sz="0" w:space="0" w:color="auto"/>
            <w:left w:val="none" w:sz="0" w:space="0" w:color="auto"/>
            <w:bottom w:val="none" w:sz="0" w:space="0" w:color="auto"/>
            <w:right w:val="none" w:sz="0" w:space="0" w:color="auto"/>
          </w:divBdr>
        </w:div>
      </w:divsChild>
    </w:div>
    <w:div w:id="1992325774">
      <w:bodyDiv w:val="1"/>
      <w:marLeft w:val="0"/>
      <w:marRight w:val="0"/>
      <w:marTop w:val="0"/>
      <w:marBottom w:val="0"/>
      <w:divBdr>
        <w:top w:val="none" w:sz="0" w:space="0" w:color="auto"/>
        <w:left w:val="none" w:sz="0" w:space="0" w:color="auto"/>
        <w:bottom w:val="none" w:sz="0" w:space="0" w:color="auto"/>
        <w:right w:val="none" w:sz="0" w:space="0" w:color="auto"/>
      </w:divBdr>
      <w:divsChild>
        <w:div w:id="1948779049">
          <w:marLeft w:val="0"/>
          <w:marRight w:val="0"/>
          <w:marTop w:val="0"/>
          <w:marBottom w:val="0"/>
          <w:divBdr>
            <w:top w:val="none" w:sz="0" w:space="0" w:color="auto"/>
            <w:left w:val="none" w:sz="0" w:space="0" w:color="auto"/>
            <w:bottom w:val="none" w:sz="0" w:space="0" w:color="auto"/>
            <w:right w:val="none" w:sz="0" w:space="0" w:color="auto"/>
          </w:divBdr>
        </w:div>
      </w:divsChild>
    </w:div>
    <w:div w:id="1993826633">
      <w:bodyDiv w:val="1"/>
      <w:marLeft w:val="0"/>
      <w:marRight w:val="0"/>
      <w:marTop w:val="0"/>
      <w:marBottom w:val="0"/>
      <w:divBdr>
        <w:top w:val="none" w:sz="0" w:space="0" w:color="auto"/>
        <w:left w:val="none" w:sz="0" w:space="0" w:color="auto"/>
        <w:bottom w:val="none" w:sz="0" w:space="0" w:color="auto"/>
        <w:right w:val="none" w:sz="0" w:space="0" w:color="auto"/>
      </w:divBdr>
      <w:divsChild>
        <w:div w:id="1231035127">
          <w:marLeft w:val="0"/>
          <w:marRight w:val="0"/>
          <w:marTop w:val="0"/>
          <w:marBottom w:val="0"/>
          <w:divBdr>
            <w:top w:val="none" w:sz="0" w:space="0" w:color="auto"/>
            <w:left w:val="none" w:sz="0" w:space="0" w:color="auto"/>
            <w:bottom w:val="none" w:sz="0" w:space="0" w:color="auto"/>
            <w:right w:val="none" w:sz="0" w:space="0" w:color="auto"/>
          </w:divBdr>
        </w:div>
      </w:divsChild>
    </w:div>
    <w:div w:id="1997683643">
      <w:bodyDiv w:val="1"/>
      <w:marLeft w:val="0"/>
      <w:marRight w:val="0"/>
      <w:marTop w:val="0"/>
      <w:marBottom w:val="0"/>
      <w:divBdr>
        <w:top w:val="none" w:sz="0" w:space="0" w:color="auto"/>
        <w:left w:val="none" w:sz="0" w:space="0" w:color="auto"/>
        <w:bottom w:val="none" w:sz="0" w:space="0" w:color="auto"/>
        <w:right w:val="none" w:sz="0" w:space="0" w:color="auto"/>
      </w:divBdr>
    </w:div>
    <w:div w:id="1998724416">
      <w:bodyDiv w:val="1"/>
      <w:marLeft w:val="0"/>
      <w:marRight w:val="0"/>
      <w:marTop w:val="0"/>
      <w:marBottom w:val="0"/>
      <w:divBdr>
        <w:top w:val="none" w:sz="0" w:space="0" w:color="auto"/>
        <w:left w:val="none" w:sz="0" w:space="0" w:color="auto"/>
        <w:bottom w:val="none" w:sz="0" w:space="0" w:color="auto"/>
        <w:right w:val="none" w:sz="0" w:space="0" w:color="auto"/>
      </w:divBdr>
      <w:divsChild>
        <w:div w:id="549609149">
          <w:marLeft w:val="0"/>
          <w:marRight w:val="0"/>
          <w:marTop w:val="0"/>
          <w:marBottom w:val="0"/>
          <w:divBdr>
            <w:top w:val="none" w:sz="0" w:space="0" w:color="auto"/>
            <w:left w:val="none" w:sz="0" w:space="0" w:color="auto"/>
            <w:bottom w:val="none" w:sz="0" w:space="0" w:color="auto"/>
            <w:right w:val="none" w:sz="0" w:space="0" w:color="auto"/>
          </w:divBdr>
        </w:div>
        <w:div w:id="629432489">
          <w:marLeft w:val="0"/>
          <w:marRight w:val="0"/>
          <w:marTop w:val="0"/>
          <w:marBottom w:val="0"/>
          <w:divBdr>
            <w:top w:val="none" w:sz="0" w:space="0" w:color="auto"/>
            <w:left w:val="none" w:sz="0" w:space="0" w:color="auto"/>
            <w:bottom w:val="none" w:sz="0" w:space="0" w:color="auto"/>
            <w:right w:val="none" w:sz="0" w:space="0" w:color="auto"/>
          </w:divBdr>
        </w:div>
        <w:div w:id="640110960">
          <w:marLeft w:val="0"/>
          <w:marRight w:val="0"/>
          <w:marTop w:val="0"/>
          <w:marBottom w:val="0"/>
          <w:divBdr>
            <w:top w:val="none" w:sz="0" w:space="0" w:color="auto"/>
            <w:left w:val="none" w:sz="0" w:space="0" w:color="auto"/>
            <w:bottom w:val="none" w:sz="0" w:space="0" w:color="auto"/>
            <w:right w:val="none" w:sz="0" w:space="0" w:color="auto"/>
          </w:divBdr>
        </w:div>
        <w:div w:id="1055810197">
          <w:marLeft w:val="0"/>
          <w:marRight w:val="0"/>
          <w:marTop w:val="0"/>
          <w:marBottom w:val="0"/>
          <w:divBdr>
            <w:top w:val="none" w:sz="0" w:space="0" w:color="auto"/>
            <w:left w:val="none" w:sz="0" w:space="0" w:color="auto"/>
            <w:bottom w:val="none" w:sz="0" w:space="0" w:color="auto"/>
            <w:right w:val="none" w:sz="0" w:space="0" w:color="auto"/>
          </w:divBdr>
        </w:div>
        <w:div w:id="1085609301">
          <w:marLeft w:val="0"/>
          <w:marRight w:val="0"/>
          <w:marTop w:val="0"/>
          <w:marBottom w:val="0"/>
          <w:divBdr>
            <w:top w:val="none" w:sz="0" w:space="0" w:color="auto"/>
            <w:left w:val="none" w:sz="0" w:space="0" w:color="auto"/>
            <w:bottom w:val="none" w:sz="0" w:space="0" w:color="auto"/>
            <w:right w:val="none" w:sz="0" w:space="0" w:color="auto"/>
          </w:divBdr>
        </w:div>
        <w:div w:id="1328291493">
          <w:marLeft w:val="0"/>
          <w:marRight w:val="0"/>
          <w:marTop w:val="0"/>
          <w:marBottom w:val="0"/>
          <w:divBdr>
            <w:top w:val="none" w:sz="0" w:space="0" w:color="auto"/>
            <w:left w:val="none" w:sz="0" w:space="0" w:color="auto"/>
            <w:bottom w:val="none" w:sz="0" w:space="0" w:color="auto"/>
            <w:right w:val="none" w:sz="0" w:space="0" w:color="auto"/>
          </w:divBdr>
        </w:div>
        <w:div w:id="1680112615">
          <w:marLeft w:val="0"/>
          <w:marRight w:val="0"/>
          <w:marTop w:val="0"/>
          <w:marBottom w:val="0"/>
          <w:divBdr>
            <w:top w:val="none" w:sz="0" w:space="0" w:color="auto"/>
            <w:left w:val="none" w:sz="0" w:space="0" w:color="auto"/>
            <w:bottom w:val="none" w:sz="0" w:space="0" w:color="auto"/>
            <w:right w:val="none" w:sz="0" w:space="0" w:color="auto"/>
          </w:divBdr>
        </w:div>
        <w:div w:id="1843354992">
          <w:marLeft w:val="0"/>
          <w:marRight w:val="0"/>
          <w:marTop w:val="0"/>
          <w:marBottom w:val="0"/>
          <w:divBdr>
            <w:top w:val="none" w:sz="0" w:space="0" w:color="auto"/>
            <w:left w:val="none" w:sz="0" w:space="0" w:color="auto"/>
            <w:bottom w:val="none" w:sz="0" w:space="0" w:color="auto"/>
            <w:right w:val="none" w:sz="0" w:space="0" w:color="auto"/>
          </w:divBdr>
        </w:div>
      </w:divsChild>
    </w:div>
    <w:div w:id="2007400264">
      <w:bodyDiv w:val="1"/>
      <w:marLeft w:val="0"/>
      <w:marRight w:val="0"/>
      <w:marTop w:val="0"/>
      <w:marBottom w:val="0"/>
      <w:divBdr>
        <w:top w:val="none" w:sz="0" w:space="0" w:color="auto"/>
        <w:left w:val="none" w:sz="0" w:space="0" w:color="auto"/>
        <w:bottom w:val="none" w:sz="0" w:space="0" w:color="auto"/>
        <w:right w:val="none" w:sz="0" w:space="0" w:color="auto"/>
      </w:divBdr>
      <w:divsChild>
        <w:div w:id="472871827">
          <w:marLeft w:val="0"/>
          <w:marRight w:val="0"/>
          <w:marTop w:val="0"/>
          <w:marBottom w:val="0"/>
          <w:divBdr>
            <w:top w:val="none" w:sz="0" w:space="0" w:color="auto"/>
            <w:left w:val="none" w:sz="0" w:space="0" w:color="auto"/>
            <w:bottom w:val="none" w:sz="0" w:space="0" w:color="auto"/>
            <w:right w:val="none" w:sz="0" w:space="0" w:color="auto"/>
          </w:divBdr>
        </w:div>
      </w:divsChild>
    </w:div>
    <w:div w:id="2008243745">
      <w:bodyDiv w:val="1"/>
      <w:marLeft w:val="0"/>
      <w:marRight w:val="0"/>
      <w:marTop w:val="0"/>
      <w:marBottom w:val="0"/>
      <w:divBdr>
        <w:top w:val="none" w:sz="0" w:space="0" w:color="auto"/>
        <w:left w:val="none" w:sz="0" w:space="0" w:color="auto"/>
        <w:bottom w:val="none" w:sz="0" w:space="0" w:color="auto"/>
        <w:right w:val="none" w:sz="0" w:space="0" w:color="auto"/>
      </w:divBdr>
      <w:divsChild>
        <w:div w:id="1071536097">
          <w:marLeft w:val="0"/>
          <w:marRight w:val="0"/>
          <w:marTop w:val="0"/>
          <w:marBottom w:val="0"/>
          <w:divBdr>
            <w:top w:val="none" w:sz="0" w:space="0" w:color="auto"/>
            <w:left w:val="none" w:sz="0" w:space="0" w:color="auto"/>
            <w:bottom w:val="none" w:sz="0" w:space="0" w:color="auto"/>
            <w:right w:val="none" w:sz="0" w:space="0" w:color="auto"/>
          </w:divBdr>
        </w:div>
      </w:divsChild>
    </w:div>
    <w:div w:id="2013413640">
      <w:bodyDiv w:val="1"/>
      <w:marLeft w:val="0"/>
      <w:marRight w:val="0"/>
      <w:marTop w:val="0"/>
      <w:marBottom w:val="0"/>
      <w:divBdr>
        <w:top w:val="none" w:sz="0" w:space="0" w:color="auto"/>
        <w:left w:val="none" w:sz="0" w:space="0" w:color="auto"/>
        <w:bottom w:val="none" w:sz="0" w:space="0" w:color="auto"/>
        <w:right w:val="none" w:sz="0" w:space="0" w:color="auto"/>
      </w:divBdr>
      <w:divsChild>
        <w:div w:id="2095466320">
          <w:marLeft w:val="0"/>
          <w:marRight w:val="0"/>
          <w:marTop w:val="0"/>
          <w:marBottom w:val="0"/>
          <w:divBdr>
            <w:top w:val="none" w:sz="0" w:space="0" w:color="auto"/>
            <w:left w:val="none" w:sz="0" w:space="0" w:color="auto"/>
            <w:bottom w:val="none" w:sz="0" w:space="0" w:color="auto"/>
            <w:right w:val="none" w:sz="0" w:space="0" w:color="auto"/>
          </w:divBdr>
        </w:div>
      </w:divsChild>
    </w:div>
    <w:div w:id="2019187945">
      <w:bodyDiv w:val="1"/>
      <w:marLeft w:val="0"/>
      <w:marRight w:val="0"/>
      <w:marTop w:val="0"/>
      <w:marBottom w:val="0"/>
      <w:divBdr>
        <w:top w:val="none" w:sz="0" w:space="0" w:color="auto"/>
        <w:left w:val="none" w:sz="0" w:space="0" w:color="auto"/>
        <w:bottom w:val="none" w:sz="0" w:space="0" w:color="auto"/>
        <w:right w:val="none" w:sz="0" w:space="0" w:color="auto"/>
      </w:divBdr>
    </w:div>
    <w:div w:id="2025470524">
      <w:bodyDiv w:val="1"/>
      <w:marLeft w:val="0"/>
      <w:marRight w:val="0"/>
      <w:marTop w:val="0"/>
      <w:marBottom w:val="0"/>
      <w:divBdr>
        <w:top w:val="none" w:sz="0" w:space="0" w:color="auto"/>
        <w:left w:val="none" w:sz="0" w:space="0" w:color="auto"/>
        <w:bottom w:val="none" w:sz="0" w:space="0" w:color="auto"/>
        <w:right w:val="none" w:sz="0" w:space="0" w:color="auto"/>
      </w:divBdr>
      <w:divsChild>
        <w:div w:id="1647007940">
          <w:marLeft w:val="0"/>
          <w:marRight w:val="0"/>
          <w:marTop w:val="0"/>
          <w:marBottom w:val="0"/>
          <w:divBdr>
            <w:top w:val="none" w:sz="0" w:space="0" w:color="auto"/>
            <w:left w:val="none" w:sz="0" w:space="0" w:color="auto"/>
            <w:bottom w:val="none" w:sz="0" w:space="0" w:color="auto"/>
            <w:right w:val="none" w:sz="0" w:space="0" w:color="auto"/>
          </w:divBdr>
        </w:div>
      </w:divsChild>
    </w:div>
    <w:div w:id="2045058973">
      <w:bodyDiv w:val="1"/>
      <w:marLeft w:val="0"/>
      <w:marRight w:val="0"/>
      <w:marTop w:val="0"/>
      <w:marBottom w:val="0"/>
      <w:divBdr>
        <w:top w:val="none" w:sz="0" w:space="0" w:color="auto"/>
        <w:left w:val="none" w:sz="0" w:space="0" w:color="auto"/>
        <w:bottom w:val="none" w:sz="0" w:space="0" w:color="auto"/>
        <w:right w:val="none" w:sz="0" w:space="0" w:color="auto"/>
      </w:divBdr>
      <w:divsChild>
        <w:div w:id="1576014789">
          <w:marLeft w:val="0"/>
          <w:marRight w:val="0"/>
          <w:marTop w:val="0"/>
          <w:marBottom w:val="0"/>
          <w:divBdr>
            <w:top w:val="none" w:sz="0" w:space="0" w:color="auto"/>
            <w:left w:val="none" w:sz="0" w:space="0" w:color="auto"/>
            <w:bottom w:val="none" w:sz="0" w:space="0" w:color="auto"/>
            <w:right w:val="none" w:sz="0" w:space="0" w:color="auto"/>
          </w:divBdr>
        </w:div>
      </w:divsChild>
    </w:div>
    <w:div w:id="2049721367">
      <w:bodyDiv w:val="1"/>
      <w:marLeft w:val="0"/>
      <w:marRight w:val="0"/>
      <w:marTop w:val="0"/>
      <w:marBottom w:val="0"/>
      <w:divBdr>
        <w:top w:val="none" w:sz="0" w:space="0" w:color="auto"/>
        <w:left w:val="none" w:sz="0" w:space="0" w:color="auto"/>
        <w:bottom w:val="none" w:sz="0" w:space="0" w:color="auto"/>
        <w:right w:val="none" w:sz="0" w:space="0" w:color="auto"/>
      </w:divBdr>
      <w:divsChild>
        <w:div w:id="521017359">
          <w:marLeft w:val="0"/>
          <w:marRight w:val="0"/>
          <w:marTop w:val="0"/>
          <w:marBottom w:val="0"/>
          <w:divBdr>
            <w:top w:val="none" w:sz="0" w:space="0" w:color="auto"/>
            <w:left w:val="none" w:sz="0" w:space="0" w:color="auto"/>
            <w:bottom w:val="none" w:sz="0" w:space="0" w:color="auto"/>
            <w:right w:val="none" w:sz="0" w:space="0" w:color="auto"/>
          </w:divBdr>
        </w:div>
      </w:divsChild>
    </w:div>
    <w:div w:id="2053310118">
      <w:bodyDiv w:val="1"/>
      <w:marLeft w:val="0"/>
      <w:marRight w:val="0"/>
      <w:marTop w:val="0"/>
      <w:marBottom w:val="0"/>
      <w:divBdr>
        <w:top w:val="none" w:sz="0" w:space="0" w:color="auto"/>
        <w:left w:val="none" w:sz="0" w:space="0" w:color="auto"/>
        <w:bottom w:val="none" w:sz="0" w:space="0" w:color="auto"/>
        <w:right w:val="none" w:sz="0" w:space="0" w:color="auto"/>
      </w:divBdr>
      <w:divsChild>
        <w:div w:id="2085713408">
          <w:marLeft w:val="0"/>
          <w:marRight w:val="0"/>
          <w:marTop w:val="0"/>
          <w:marBottom w:val="0"/>
          <w:divBdr>
            <w:top w:val="none" w:sz="0" w:space="0" w:color="auto"/>
            <w:left w:val="none" w:sz="0" w:space="0" w:color="auto"/>
            <w:bottom w:val="none" w:sz="0" w:space="0" w:color="auto"/>
            <w:right w:val="none" w:sz="0" w:space="0" w:color="auto"/>
          </w:divBdr>
        </w:div>
      </w:divsChild>
    </w:div>
    <w:div w:id="2057314105">
      <w:bodyDiv w:val="1"/>
      <w:marLeft w:val="0"/>
      <w:marRight w:val="0"/>
      <w:marTop w:val="0"/>
      <w:marBottom w:val="0"/>
      <w:divBdr>
        <w:top w:val="none" w:sz="0" w:space="0" w:color="auto"/>
        <w:left w:val="none" w:sz="0" w:space="0" w:color="auto"/>
        <w:bottom w:val="none" w:sz="0" w:space="0" w:color="auto"/>
        <w:right w:val="none" w:sz="0" w:space="0" w:color="auto"/>
      </w:divBdr>
      <w:divsChild>
        <w:div w:id="1247223870">
          <w:marLeft w:val="0"/>
          <w:marRight w:val="0"/>
          <w:marTop w:val="0"/>
          <w:marBottom w:val="0"/>
          <w:divBdr>
            <w:top w:val="none" w:sz="0" w:space="0" w:color="auto"/>
            <w:left w:val="none" w:sz="0" w:space="0" w:color="auto"/>
            <w:bottom w:val="none" w:sz="0" w:space="0" w:color="auto"/>
            <w:right w:val="none" w:sz="0" w:space="0" w:color="auto"/>
          </w:divBdr>
        </w:div>
      </w:divsChild>
    </w:div>
    <w:div w:id="2065986636">
      <w:bodyDiv w:val="1"/>
      <w:marLeft w:val="0"/>
      <w:marRight w:val="0"/>
      <w:marTop w:val="0"/>
      <w:marBottom w:val="0"/>
      <w:divBdr>
        <w:top w:val="none" w:sz="0" w:space="0" w:color="auto"/>
        <w:left w:val="none" w:sz="0" w:space="0" w:color="auto"/>
        <w:bottom w:val="none" w:sz="0" w:space="0" w:color="auto"/>
        <w:right w:val="none" w:sz="0" w:space="0" w:color="auto"/>
      </w:divBdr>
    </w:div>
    <w:div w:id="2066760329">
      <w:bodyDiv w:val="1"/>
      <w:marLeft w:val="0"/>
      <w:marRight w:val="0"/>
      <w:marTop w:val="0"/>
      <w:marBottom w:val="0"/>
      <w:divBdr>
        <w:top w:val="none" w:sz="0" w:space="0" w:color="auto"/>
        <w:left w:val="none" w:sz="0" w:space="0" w:color="auto"/>
        <w:bottom w:val="none" w:sz="0" w:space="0" w:color="auto"/>
        <w:right w:val="none" w:sz="0" w:space="0" w:color="auto"/>
      </w:divBdr>
      <w:divsChild>
        <w:div w:id="3216318">
          <w:marLeft w:val="0"/>
          <w:marRight w:val="0"/>
          <w:marTop w:val="0"/>
          <w:marBottom w:val="0"/>
          <w:divBdr>
            <w:top w:val="none" w:sz="0" w:space="0" w:color="auto"/>
            <w:left w:val="none" w:sz="0" w:space="0" w:color="auto"/>
            <w:bottom w:val="none" w:sz="0" w:space="0" w:color="auto"/>
            <w:right w:val="none" w:sz="0" w:space="0" w:color="auto"/>
          </w:divBdr>
        </w:div>
      </w:divsChild>
    </w:div>
    <w:div w:id="2070808016">
      <w:bodyDiv w:val="1"/>
      <w:marLeft w:val="0"/>
      <w:marRight w:val="0"/>
      <w:marTop w:val="0"/>
      <w:marBottom w:val="0"/>
      <w:divBdr>
        <w:top w:val="none" w:sz="0" w:space="0" w:color="auto"/>
        <w:left w:val="none" w:sz="0" w:space="0" w:color="auto"/>
        <w:bottom w:val="none" w:sz="0" w:space="0" w:color="auto"/>
        <w:right w:val="none" w:sz="0" w:space="0" w:color="auto"/>
      </w:divBdr>
      <w:divsChild>
        <w:div w:id="2016376019">
          <w:marLeft w:val="0"/>
          <w:marRight w:val="0"/>
          <w:marTop w:val="0"/>
          <w:marBottom w:val="0"/>
          <w:divBdr>
            <w:top w:val="none" w:sz="0" w:space="0" w:color="auto"/>
            <w:left w:val="none" w:sz="0" w:space="0" w:color="auto"/>
            <w:bottom w:val="none" w:sz="0" w:space="0" w:color="auto"/>
            <w:right w:val="none" w:sz="0" w:space="0" w:color="auto"/>
          </w:divBdr>
        </w:div>
      </w:divsChild>
    </w:div>
    <w:div w:id="2081293441">
      <w:bodyDiv w:val="1"/>
      <w:marLeft w:val="0"/>
      <w:marRight w:val="0"/>
      <w:marTop w:val="0"/>
      <w:marBottom w:val="0"/>
      <w:divBdr>
        <w:top w:val="none" w:sz="0" w:space="0" w:color="auto"/>
        <w:left w:val="none" w:sz="0" w:space="0" w:color="auto"/>
        <w:bottom w:val="none" w:sz="0" w:space="0" w:color="auto"/>
        <w:right w:val="none" w:sz="0" w:space="0" w:color="auto"/>
      </w:divBdr>
      <w:divsChild>
        <w:div w:id="1299845531">
          <w:marLeft w:val="0"/>
          <w:marRight w:val="0"/>
          <w:marTop w:val="0"/>
          <w:marBottom w:val="0"/>
          <w:divBdr>
            <w:top w:val="none" w:sz="0" w:space="0" w:color="auto"/>
            <w:left w:val="none" w:sz="0" w:space="0" w:color="auto"/>
            <w:bottom w:val="none" w:sz="0" w:space="0" w:color="auto"/>
            <w:right w:val="none" w:sz="0" w:space="0" w:color="auto"/>
          </w:divBdr>
        </w:div>
      </w:divsChild>
    </w:div>
    <w:div w:id="2088380659">
      <w:bodyDiv w:val="1"/>
      <w:marLeft w:val="0"/>
      <w:marRight w:val="0"/>
      <w:marTop w:val="0"/>
      <w:marBottom w:val="0"/>
      <w:divBdr>
        <w:top w:val="none" w:sz="0" w:space="0" w:color="auto"/>
        <w:left w:val="none" w:sz="0" w:space="0" w:color="auto"/>
        <w:bottom w:val="none" w:sz="0" w:space="0" w:color="auto"/>
        <w:right w:val="none" w:sz="0" w:space="0" w:color="auto"/>
      </w:divBdr>
      <w:divsChild>
        <w:div w:id="1674334343">
          <w:marLeft w:val="0"/>
          <w:marRight w:val="0"/>
          <w:marTop w:val="0"/>
          <w:marBottom w:val="0"/>
          <w:divBdr>
            <w:top w:val="none" w:sz="0" w:space="0" w:color="auto"/>
            <w:left w:val="none" w:sz="0" w:space="0" w:color="auto"/>
            <w:bottom w:val="none" w:sz="0" w:space="0" w:color="auto"/>
            <w:right w:val="none" w:sz="0" w:space="0" w:color="auto"/>
          </w:divBdr>
        </w:div>
      </w:divsChild>
    </w:div>
    <w:div w:id="2089500865">
      <w:bodyDiv w:val="1"/>
      <w:marLeft w:val="0"/>
      <w:marRight w:val="0"/>
      <w:marTop w:val="0"/>
      <w:marBottom w:val="0"/>
      <w:divBdr>
        <w:top w:val="none" w:sz="0" w:space="0" w:color="auto"/>
        <w:left w:val="none" w:sz="0" w:space="0" w:color="auto"/>
        <w:bottom w:val="none" w:sz="0" w:space="0" w:color="auto"/>
        <w:right w:val="none" w:sz="0" w:space="0" w:color="auto"/>
      </w:divBdr>
      <w:divsChild>
        <w:div w:id="16393068">
          <w:marLeft w:val="0"/>
          <w:marRight w:val="0"/>
          <w:marTop w:val="0"/>
          <w:marBottom w:val="0"/>
          <w:divBdr>
            <w:top w:val="none" w:sz="0" w:space="0" w:color="auto"/>
            <w:left w:val="none" w:sz="0" w:space="0" w:color="auto"/>
            <w:bottom w:val="none" w:sz="0" w:space="0" w:color="auto"/>
            <w:right w:val="none" w:sz="0" w:space="0" w:color="auto"/>
          </w:divBdr>
        </w:div>
      </w:divsChild>
    </w:div>
    <w:div w:id="2093309998">
      <w:bodyDiv w:val="1"/>
      <w:marLeft w:val="0"/>
      <w:marRight w:val="0"/>
      <w:marTop w:val="0"/>
      <w:marBottom w:val="0"/>
      <w:divBdr>
        <w:top w:val="none" w:sz="0" w:space="0" w:color="auto"/>
        <w:left w:val="none" w:sz="0" w:space="0" w:color="auto"/>
        <w:bottom w:val="none" w:sz="0" w:space="0" w:color="auto"/>
        <w:right w:val="none" w:sz="0" w:space="0" w:color="auto"/>
      </w:divBdr>
    </w:div>
    <w:div w:id="2094475094">
      <w:bodyDiv w:val="1"/>
      <w:marLeft w:val="0"/>
      <w:marRight w:val="0"/>
      <w:marTop w:val="0"/>
      <w:marBottom w:val="0"/>
      <w:divBdr>
        <w:top w:val="none" w:sz="0" w:space="0" w:color="auto"/>
        <w:left w:val="none" w:sz="0" w:space="0" w:color="auto"/>
        <w:bottom w:val="none" w:sz="0" w:space="0" w:color="auto"/>
        <w:right w:val="none" w:sz="0" w:space="0" w:color="auto"/>
      </w:divBdr>
      <w:divsChild>
        <w:div w:id="672417540">
          <w:marLeft w:val="0"/>
          <w:marRight w:val="0"/>
          <w:marTop w:val="0"/>
          <w:marBottom w:val="0"/>
          <w:divBdr>
            <w:top w:val="none" w:sz="0" w:space="0" w:color="auto"/>
            <w:left w:val="none" w:sz="0" w:space="0" w:color="auto"/>
            <w:bottom w:val="none" w:sz="0" w:space="0" w:color="auto"/>
            <w:right w:val="none" w:sz="0" w:space="0" w:color="auto"/>
          </w:divBdr>
        </w:div>
      </w:divsChild>
    </w:div>
    <w:div w:id="2096706036">
      <w:bodyDiv w:val="1"/>
      <w:marLeft w:val="0"/>
      <w:marRight w:val="0"/>
      <w:marTop w:val="0"/>
      <w:marBottom w:val="0"/>
      <w:divBdr>
        <w:top w:val="none" w:sz="0" w:space="0" w:color="auto"/>
        <w:left w:val="none" w:sz="0" w:space="0" w:color="auto"/>
        <w:bottom w:val="none" w:sz="0" w:space="0" w:color="auto"/>
        <w:right w:val="none" w:sz="0" w:space="0" w:color="auto"/>
      </w:divBdr>
      <w:divsChild>
        <w:div w:id="963003880">
          <w:marLeft w:val="0"/>
          <w:marRight w:val="0"/>
          <w:marTop w:val="0"/>
          <w:marBottom w:val="0"/>
          <w:divBdr>
            <w:top w:val="none" w:sz="0" w:space="0" w:color="auto"/>
            <w:left w:val="none" w:sz="0" w:space="0" w:color="auto"/>
            <w:bottom w:val="none" w:sz="0" w:space="0" w:color="auto"/>
            <w:right w:val="none" w:sz="0" w:space="0" w:color="auto"/>
          </w:divBdr>
          <w:divsChild>
            <w:div w:id="1956905205">
              <w:marLeft w:val="0"/>
              <w:marRight w:val="0"/>
              <w:marTop w:val="0"/>
              <w:marBottom w:val="0"/>
              <w:divBdr>
                <w:top w:val="none" w:sz="0" w:space="0" w:color="auto"/>
                <w:left w:val="none" w:sz="0" w:space="0" w:color="auto"/>
                <w:bottom w:val="none" w:sz="0" w:space="0" w:color="auto"/>
                <w:right w:val="none" w:sz="0" w:space="0" w:color="auto"/>
              </w:divBdr>
              <w:divsChild>
                <w:div w:id="1441608330">
                  <w:marLeft w:val="0"/>
                  <w:marRight w:val="0"/>
                  <w:marTop w:val="0"/>
                  <w:marBottom w:val="0"/>
                  <w:divBdr>
                    <w:top w:val="none" w:sz="0" w:space="0" w:color="auto"/>
                    <w:left w:val="none" w:sz="0" w:space="0" w:color="auto"/>
                    <w:bottom w:val="none" w:sz="0" w:space="0" w:color="auto"/>
                    <w:right w:val="none" w:sz="0" w:space="0" w:color="auto"/>
                  </w:divBdr>
                  <w:divsChild>
                    <w:div w:id="893156046">
                      <w:marLeft w:val="0"/>
                      <w:marRight w:val="0"/>
                      <w:marTop w:val="0"/>
                      <w:marBottom w:val="0"/>
                      <w:divBdr>
                        <w:top w:val="none" w:sz="0" w:space="0" w:color="auto"/>
                        <w:left w:val="none" w:sz="0" w:space="0" w:color="auto"/>
                        <w:bottom w:val="none" w:sz="0" w:space="0" w:color="auto"/>
                        <w:right w:val="none" w:sz="0" w:space="0" w:color="auto"/>
                      </w:divBdr>
                      <w:divsChild>
                        <w:div w:id="2070758703">
                          <w:marLeft w:val="0"/>
                          <w:marRight w:val="0"/>
                          <w:marTop w:val="0"/>
                          <w:marBottom w:val="0"/>
                          <w:divBdr>
                            <w:top w:val="none" w:sz="0" w:space="0" w:color="auto"/>
                            <w:left w:val="none" w:sz="0" w:space="0" w:color="auto"/>
                            <w:bottom w:val="none" w:sz="0" w:space="0" w:color="auto"/>
                            <w:right w:val="none" w:sz="0" w:space="0" w:color="auto"/>
                          </w:divBdr>
                          <w:divsChild>
                            <w:div w:id="1586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3609">
      <w:bodyDiv w:val="1"/>
      <w:marLeft w:val="0"/>
      <w:marRight w:val="0"/>
      <w:marTop w:val="0"/>
      <w:marBottom w:val="0"/>
      <w:divBdr>
        <w:top w:val="none" w:sz="0" w:space="0" w:color="auto"/>
        <w:left w:val="none" w:sz="0" w:space="0" w:color="auto"/>
        <w:bottom w:val="none" w:sz="0" w:space="0" w:color="auto"/>
        <w:right w:val="none" w:sz="0" w:space="0" w:color="auto"/>
      </w:divBdr>
      <w:divsChild>
        <w:div w:id="140075658">
          <w:marLeft w:val="0"/>
          <w:marRight w:val="0"/>
          <w:marTop w:val="0"/>
          <w:marBottom w:val="0"/>
          <w:divBdr>
            <w:top w:val="none" w:sz="0" w:space="0" w:color="auto"/>
            <w:left w:val="none" w:sz="0" w:space="0" w:color="auto"/>
            <w:bottom w:val="none" w:sz="0" w:space="0" w:color="auto"/>
            <w:right w:val="none" w:sz="0" w:space="0" w:color="auto"/>
          </w:divBdr>
        </w:div>
        <w:div w:id="367872471">
          <w:marLeft w:val="0"/>
          <w:marRight w:val="0"/>
          <w:marTop w:val="0"/>
          <w:marBottom w:val="0"/>
          <w:divBdr>
            <w:top w:val="none" w:sz="0" w:space="0" w:color="auto"/>
            <w:left w:val="none" w:sz="0" w:space="0" w:color="auto"/>
            <w:bottom w:val="none" w:sz="0" w:space="0" w:color="auto"/>
            <w:right w:val="none" w:sz="0" w:space="0" w:color="auto"/>
          </w:divBdr>
        </w:div>
        <w:div w:id="605502295">
          <w:marLeft w:val="0"/>
          <w:marRight w:val="0"/>
          <w:marTop w:val="0"/>
          <w:marBottom w:val="0"/>
          <w:divBdr>
            <w:top w:val="none" w:sz="0" w:space="0" w:color="auto"/>
            <w:left w:val="none" w:sz="0" w:space="0" w:color="auto"/>
            <w:bottom w:val="none" w:sz="0" w:space="0" w:color="auto"/>
            <w:right w:val="none" w:sz="0" w:space="0" w:color="auto"/>
          </w:divBdr>
        </w:div>
        <w:div w:id="1486779037">
          <w:marLeft w:val="0"/>
          <w:marRight w:val="0"/>
          <w:marTop w:val="0"/>
          <w:marBottom w:val="0"/>
          <w:divBdr>
            <w:top w:val="none" w:sz="0" w:space="0" w:color="auto"/>
            <w:left w:val="none" w:sz="0" w:space="0" w:color="auto"/>
            <w:bottom w:val="none" w:sz="0" w:space="0" w:color="auto"/>
            <w:right w:val="none" w:sz="0" w:space="0" w:color="auto"/>
          </w:divBdr>
        </w:div>
        <w:div w:id="1604806186">
          <w:marLeft w:val="0"/>
          <w:marRight w:val="0"/>
          <w:marTop w:val="0"/>
          <w:marBottom w:val="0"/>
          <w:divBdr>
            <w:top w:val="none" w:sz="0" w:space="0" w:color="auto"/>
            <w:left w:val="none" w:sz="0" w:space="0" w:color="auto"/>
            <w:bottom w:val="none" w:sz="0" w:space="0" w:color="auto"/>
            <w:right w:val="none" w:sz="0" w:space="0" w:color="auto"/>
          </w:divBdr>
        </w:div>
        <w:div w:id="2038699607">
          <w:marLeft w:val="0"/>
          <w:marRight w:val="0"/>
          <w:marTop w:val="0"/>
          <w:marBottom w:val="0"/>
          <w:divBdr>
            <w:top w:val="none" w:sz="0" w:space="0" w:color="auto"/>
            <w:left w:val="none" w:sz="0" w:space="0" w:color="auto"/>
            <w:bottom w:val="none" w:sz="0" w:space="0" w:color="auto"/>
            <w:right w:val="none" w:sz="0" w:space="0" w:color="auto"/>
          </w:divBdr>
        </w:div>
      </w:divsChild>
    </w:div>
    <w:div w:id="2102487683">
      <w:bodyDiv w:val="1"/>
      <w:marLeft w:val="0"/>
      <w:marRight w:val="0"/>
      <w:marTop w:val="0"/>
      <w:marBottom w:val="0"/>
      <w:divBdr>
        <w:top w:val="none" w:sz="0" w:space="0" w:color="auto"/>
        <w:left w:val="none" w:sz="0" w:space="0" w:color="auto"/>
        <w:bottom w:val="none" w:sz="0" w:space="0" w:color="auto"/>
        <w:right w:val="none" w:sz="0" w:space="0" w:color="auto"/>
      </w:divBdr>
      <w:divsChild>
        <w:div w:id="1507480158">
          <w:marLeft w:val="0"/>
          <w:marRight w:val="0"/>
          <w:marTop w:val="0"/>
          <w:marBottom w:val="0"/>
          <w:divBdr>
            <w:top w:val="none" w:sz="0" w:space="0" w:color="auto"/>
            <w:left w:val="none" w:sz="0" w:space="0" w:color="auto"/>
            <w:bottom w:val="none" w:sz="0" w:space="0" w:color="auto"/>
            <w:right w:val="none" w:sz="0" w:space="0" w:color="auto"/>
          </w:divBdr>
        </w:div>
      </w:divsChild>
    </w:div>
    <w:div w:id="2107454924">
      <w:bodyDiv w:val="1"/>
      <w:marLeft w:val="0"/>
      <w:marRight w:val="0"/>
      <w:marTop w:val="0"/>
      <w:marBottom w:val="0"/>
      <w:divBdr>
        <w:top w:val="none" w:sz="0" w:space="0" w:color="auto"/>
        <w:left w:val="none" w:sz="0" w:space="0" w:color="auto"/>
        <w:bottom w:val="none" w:sz="0" w:space="0" w:color="auto"/>
        <w:right w:val="none" w:sz="0" w:space="0" w:color="auto"/>
      </w:divBdr>
      <w:divsChild>
        <w:div w:id="903494153">
          <w:marLeft w:val="0"/>
          <w:marRight w:val="0"/>
          <w:marTop w:val="0"/>
          <w:marBottom w:val="0"/>
          <w:divBdr>
            <w:top w:val="none" w:sz="0" w:space="0" w:color="auto"/>
            <w:left w:val="none" w:sz="0" w:space="0" w:color="auto"/>
            <w:bottom w:val="none" w:sz="0" w:space="0" w:color="auto"/>
            <w:right w:val="none" w:sz="0" w:space="0" w:color="auto"/>
          </w:divBdr>
        </w:div>
        <w:div w:id="1358003380">
          <w:marLeft w:val="0"/>
          <w:marRight w:val="0"/>
          <w:marTop w:val="0"/>
          <w:marBottom w:val="0"/>
          <w:divBdr>
            <w:top w:val="none" w:sz="0" w:space="0" w:color="auto"/>
            <w:left w:val="none" w:sz="0" w:space="0" w:color="auto"/>
            <w:bottom w:val="none" w:sz="0" w:space="0" w:color="auto"/>
            <w:right w:val="none" w:sz="0" w:space="0" w:color="auto"/>
          </w:divBdr>
          <w:divsChild>
            <w:div w:id="475755607">
              <w:marLeft w:val="0"/>
              <w:marRight w:val="0"/>
              <w:marTop w:val="0"/>
              <w:marBottom w:val="0"/>
              <w:divBdr>
                <w:top w:val="none" w:sz="0" w:space="0" w:color="auto"/>
                <w:left w:val="none" w:sz="0" w:space="0" w:color="auto"/>
                <w:bottom w:val="none" w:sz="0" w:space="0" w:color="auto"/>
                <w:right w:val="none" w:sz="0" w:space="0" w:color="auto"/>
              </w:divBdr>
            </w:div>
            <w:div w:id="498885762">
              <w:marLeft w:val="0"/>
              <w:marRight w:val="0"/>
              <w:marTop w:val="0"/>
              <w:marBottom w:val="0"/>
              <w:divBdr>
                <w:top w:val="none" w:sz="0" w:space="0" w:color="auto"/>
                <w:left w:val="none" w:sz="0" w:space="0" w:color="auto"/>
                <w:bottom w:val="none" w:sz="0" w:space="0" w:color="auto"/>
                <w:right w:val="none" w:sz="0" w:space="0" w:color="auto"/>
              </w:divBdr>
            </w:div>
            <w:div w:id="542986243">
              <w:marLeft w:val="0"/>
              <w:marRight w:val="0"/>
              <w:marTop w:val="0"/>
              <w:marBottom w:val="0"/>
              <w:divBdr>
                <w:top w:val="none" w:sz="0" w:space="0" w:color="auto"/>
                <w:left w:val="none" w:sz="0" w:space="0" w:color="auto"/>
                <w:bottom w:val="none" w:sz="0" w:space="0" w:color="auto"/>
                <w:right w:val="none" w:sz="0" w:space="0" w:color="auto"/>
              </w:divBdr>
            </w:div>
            <w:div w:id="18970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5134">
      <w:bodyDiv w:val="1"/>
      <w:marLeft w:val="0"/>
      <w:marRight w:val="0"/>
      <w:marTop w:val="0"/>
      <w:marBottom w:val="0"/>
      <w:divBdr>
        <w:top w:val="none" w:sz="0" w:space="0" w:color="auto"/>
        <w:left w:val="none" w:sz="0" w:space="0" w:color="auto"/>
        <w:bottom w:val="none" w:sz="0" w:space="0" w:color="auto"/>
        <w:right w:val="none" w:sz="0" w:space="0" w:color="auto"/>
      </w:divBdr>
    </w:div>
    <w:div w:id="2109689057">
      <w:bodyDiv w:val="1"/>
      <w:marLeft w:val="0"/>
      <w:marRight w:val="0"/>
      <w:marTop w:val="0"/>
      <w:marBottom w:val="0"/>
      <w:divBdr>
        <w:top w:val="none" w:sz="0" w:space="0" w:color="auto"/>
        <w:left w:val="none" w:sz="0" w:space="0" w:color="auto"/>
        <w:bottom w:val="none" w:sz="0" w:space="0" w:color="auto"/>
        <w:right w:val="none" w:sz="0" w:space="0" w:color="auto"/>
      </w:divBdr>
      <w:divsChild>
        <w:div w:id="847718519">
          <w:marLeft w:val="0"/>
          <w:marRight w:val="0"/>
          <w:marTop w:val="0"/>
          <w:marBottom w:val="0"/>
          <w:divBdr>
            <w:top w:val="none" w:sz="0" w:space="0" w:color="auto"/>
            <w:left w:val="none" w:sz="0" w:space="0" w:color="auto"/>
            <w:bottom w:val="none" w:sz="0" w:space="0" w:color="auto"/>
            <w:right w:val="none" w:sz="0" w:space="0" w:color="auto"/>
          </w:divBdr>
        </w:div>
      </w:divsChild>
    </w:div>
    <w:div w:id="2113628062">
      <w:bodyDiv w:val="1"/>
      <w:marLeft w:val="0"/>
      <w:marRight w:val="0"/>
      <w:marTop w:val="0"/>
      <w:marBottom w:val="0"/>
      <w:divBdr>
        <w:top w:val="none" w:sz="0" w:space="0" w:color="auto"/>
        <w:left w:val="none" w:sz="0" w:space="0" w:color="auto"/>
        <w:bottom w:val="none" w:sz="0" w:space="0" w:color="auto"/>
        <w:right w:val="none" w:sz="0" w:space="0" w:color="auto"/>
      </w:divBdr>
      <w:divsChild>
        <w:div w:id="1064720373">
          <w:marLeft w:val="0"/>
          <w:marRight w:val="0"/>
          <w:marTop w:val="0"/>
          <w:marBottom w:val="0"/>
          <w:divBdr>
            <w:top w:val="none" w:sz="0" w:space="0" w:color="auto"/>
            <w:left w:val="none" w:sz="0" w:space="0" w:color="auto"/>
            <w:bottom w:val="none" w:sz="0" w:space="0" w:color="auto"/>
            <w:right w:val="none" w:sz="0" w:space="0" w:color="auto"/>
          </w:divBdr>
        </w:div>
      </w:divsChild>
    </w:div>
    <w:div w:id="2118018838">
      <w:bodyDiv w:val="1"/>
      <w:marLeft w:val="0"/>
      <w:marRight w:val="0"/>
      <w:marTop w:val="0"/>
      <w:marBottom w:val="0"/>
      <w:divBdr>
        <w:top w:val="none" w:sz="0" w:space="0" w:color="auto"/>
        <w:left w:val="none" w:sz="0" w:space="0" w:color="auto"/>
        <w:bottom w:val="none" w:sz="0" w:space="0" w:color="auto"/>
        <w:right w:val="none" w:sz="0" w:space="0" w:color="auto"/>
      </w:divBdr>
      <w:divsChild>
        <w:div w:id="1961304807">
          <w:marLeft w:val="0"/>
          <w:marRight w:val="0"/>
          <w:marTop w:val="0"/>
          <w:marBottom w:val="0"/>
          <w:divBdr>
            <w:top w:val="none" w:sz="0" w:space="0" w:color="auto"/>
            <w:left w:val="none" w:sz="0" w:space="0" w:color="auto"/>
            <w:bottom w:val="none" w:sz="0" w:space="0" w:color="auto"/>
            <w:right w:val="none" w:sz="0" w:space="0" w:color="auto"/>
          </w:divBdr>
        </w:div>
      </w:divsChild>
    </w:div>
    <w:div w:id="2118131931">
      <w:bodyDiv w:val="1"/>
      <w:marLeft w:val="0"/>
      <w:marRight w:val="0"/>
      <w:marTop w:val="0"/>
      <w:marBottom w:val="0"/>
      <w:divBdr>
        <w:top w:val="none" w:sz="0" w:space="0" w:color="auto"/>
        <w:left w:val="none" w:sz="0" w:space="0" w:color="auto"/>
        <w:bottom w:val="none" w:sz="0" w:space="0" w:color="auto"/>
        <w:right w:val="none" w:sz="0" w:space="0" w:color="auto"/>
      </w:divBdr>
      <w:divsChild>
        <w:div w:id="835069851">
          <w:marLeft w:val="0"/>
          <w:marRight w:val="0"/>
          <w:marTop w:val="0"/>
          <w:marBottom w:val="0"/>
          <w:divBdr>
            <w:top w:val="none" w:sz="0" w:space="0" w:color="auto"/>
            <w:left w:val="none" w:sz="0" w:space="0" w:color="auto"/>
            <w:bottom w:val="none" w:sz="0" w:space="0" w:color="auto"/>
            <w:right w:val="none" w:sz="0" w:space="0" w:color="auto"/>
          </w:divBdr>
        </w:div>
      </w:divsChild>
    </w:div>
    <w:div w:id="2120056427">
      <w:bodyDiv w:val="1"/>
      <w:marLeft w:val="0"/>
      <w:marRight w:val="0"/>
      <w:marTop w:val="0"/>
      <w:marBottom w:val="0"/>
      <w:divBdr>
        <w:top w:val="none" w:sz="0" w:space="0" w:color="auto"/>
        <w:left w:val="none" w:sz="0" w:space="0" w:color="auto"/>
        <w:bottom w:val="none" w:sz="0" w:space="0" w:color="auto"/>
        <w:right w:val="none" w:sz="0" w:space="0" w:color="auto"/>
      </w:divBdr>
      <w:divsChild>
        <w:div w:id="1191452047">
          <w:marLeft w:val="0"/>
          <w:marRight w:val="0"/>
          <w:marTop w:val="0"/>
          <w:marBottom w:val="0"/>
          <w:divBdr>
            <w:top w:val="none" w:sz="0" w:space="0" w:color="auto"/>
            <w:left w:val="none" w:sz="0" w:space="0" w:color="auto"/>
            <w:bottom w:val="none" w:sz="0" w:space="0" w:color="auto"/>
            <w:right w:val="none" w:sz="0" w:space="0" w:color="auto"/>
          </w:divBdr>
        </w:div>
      </w:divsChild>
    </w:div>
    <w:div w:id="2120296094">
      <w:bodyDiv w:val="1"/>
      <w:marLeft w:val="0"/>
      <w:marRight w:val="0"/>
      <w:marTop w:val="0"/>
      <w:marBottom w:val="0"/>
      <w:divBdr>
        <w:top w:val="none" w:sz="0" w:space="0" w:color="auto"/>
        <w:left w:val="none" w:sz="0" w:space="0" w:color="auto"/>
        <w:bottom w:val="none" w:sz="0" w:space="0" w:color="auto"/>
        <w:right w:val="none" w:sz="0" w:space="0" w:color="auto"/>
      </w:divBdr>
      <w:divsChild>
        <w:div w:id="1971743648">
          <w:marLeft w:val="0"/>
          <w:marRight w:val="0"/>
          <w:marTop w:val="0"/>
          <w:marBottom w:val="0"/>
          <w:divBdr>
            <w:top w:val="none" w:sz="0" w:space="0" w:color="auto"/>
            <w:left w:val="none" w:sz="0" w:space="0" w:color="auto"/>
            <w:bottom w:val="none" w:sz="0" w:space="0" w:color="auto"/>
            <w:right w:val="none" w:sz="0" w:space="0" w:color="auto"/>
          </w:divBdr>
        </w:div>
      </w:divsChild>
    </w:div>
    <w:div w:id="2127458609">
      <w:bodyDiv w:val="1"/>
      <w:marLeft w:val="0"/>
      <w:marRight w:val="0"/>
      <w:marTop w:val="0"/>
      <w:marBottom w:val="0"/>
      <w:divBdr>
        <w:top w:val="none" w:sz="0" w:space="0" w:color="auto"/>
        <w:left w:val="none" w:sz="0" w:space="0" w:color="auto"/>
        <w:bottom w:val="none" w:sz="0" w:space="0" w:color="auto"/>
        <w:right w:val="none" w:sz="0" w:space="0" w:color="auto"/>
      </w:divBdr>
      <w:divsChild>
        <w:div w:id="1343585505">
          <w:marLeft w:val="0"/>
          <w:marRight w:val="0"/>
          <w:marTop w:val="0"/>
          <w:marBottom w:val="0"/>
          <w:divBdr>
            <w:top w:val="none" w:sz="0" w:space="0" w:color="auto"/>
            <w:left w:val="none" w:sz="0" w:space="0" w:color="auto"/>
            <w:bottom w:val="none" w:sz="0" w:space="0" w:color="auto"/>
            <w:right w:val="none" w:sz="0" w:space="0" w:color="auto"/>
          </w:divBdr>
        </w:div>
      </w:divsChild>
    </w:div>
    <w:div w:id="2131388281">
      <w:bodyDiv w:val="1"/>
      <w:marLeft w:val="0"/>
      <w:marRight w:val="0"/>
      <w:marTop w:val="0"/>
      <w:marBottom w:val="0"/>
      <w:divBdr>
        <w:top w:val="none" w:sz="0" w:space="0" w:color="auto"/>
        <w:left w:val="none" w:sz="0" w:space="0" w:color="auto"/>
        <w:bottom w:val="none" w:sz="0" w:space="0" w:color="auto"/>
        <w:right w:val="none" w:sz="0" w:space="0" w:color="auto"/>
      </w:divBdr>
      <w:divsChild>
        <w:div w:id="1650937765">
          <w:marLeft w:val="0"/>
          <w:marRight w:val="0"/>
          <w:marTop w:val="0"/>
          <w:marBottom w:val="0"/>
          <w:divBdr>
            <w:top w:val="none" w:sz="0" w:space="0" w:color="auto"/>
            <w:left w:val="none" w:sz="0" w:space="0" w:color="auto"/>
            <w:bottom w:val="none" w:sz="0" w:space="0" w:color="auto"/>
            <w:right w:val="none" w:sz="0" w:space="0" w:color="auto"/>
          </w:divBdr>
        </w:div>
      </w:divsChild>
    </w:div>
    <w:div w:id="2142797476">
      <w:bodyDiv w:val="1"/>
      <w:marLeft w:val="0"/>
      <w:marRight w:val="0"/>
      <w:marTop w:val="0"/>
      <w:marBottom w:val="0"/>
      <w:divBdr>
        <w:top w:val="none" w:sz="0" w:space="0" w:color="auto"/>
        <w:left w:val="none" w:sz="0" w:space="0" w:color="auto"/>
        <w:bottom w:val="none" w:sz="0" w:space="0" w:color="auto"/>
        <w:right w:val="none" w:sz="0" w:space="0" w:color="auto"/>
      </w:divBdr>
      <w:divsChild>
        <w:div w:id="2006080538">
          <w:marLeft w:val="0"/>
          <w:marRight w:val="0"/>
          <w:marTop w:val="0"/>
          <w:marBottom w:val="0"/>
          <w:divBdr>
            <w:top w:val="none" w:sz="0" w:space="0" w:color="auto"/>
            <w:left w:val="none" w:sz="0" w:space="0" w:color="auto"/>
            <w:bottom w:val="none" w:sz="0" w:space="0" w:color="auto"/>
            <w:right w:val="none" w:sz="0" w:space="0" w:color="auto"/>
          </w:divBdr>
        </w:div>
      </w:divsChild>
    </w:div>
    <w:div w:id="2145349340">
      <w:bodyDiv w:val="1"/>
      <w:marLeft w:val="0"/>
      <w:marRight w:val="0"/>
      <w:marTop w:val="0"/>
      <w:marBottom w:val="0"/>
      <w:divBdr>
        <w:top w:val="none" w:sz="0" w:space="0" w:color="auto"/>
        <w:left w:val="none" w:sz="0" w:space="0" w:color="auto"/>
        <w:bottom w:val="none" w:sz="0" w:space="0" w:color="auto"/>
        <w:right w:val="none" w:sz="0" w:space="0" w:color="auto"/>
      </w:divBdr>
      <w:divsChild>
        <w:div w:id="687677752">
          <w:marLeft w:val="0"/>
          <w:marRight w:val="0"/>
          <w:marTop w:val="0"/>
          <w:marBottom w:val="0"/>
          <w:divBdr>
            <w:top w:val="none" w:sz="0" w:space="0" w:color="auto"/>
            <w:left w:val="none" w:sz="0" w:space="0" w:color="auto"/>
            <w:bottom w:val="none" w:sz="0" w:space="0" w:color="auto"/>
            <w:right w:val="none" w:sz="0" w:space="0" w:color="auto"/>
          </w:divBdr>
        </w:div>
      </w:divsChild>
    </w:div>
    <w:div w:id="2147165416">
      <w:bodyDiv w:val="1"/>
      <w:marLeft w:val="0"/>
      <w:marRight w:val="0"/>
      <w:marTop w:val="0"/>
      <w:marBottom w:val="0"/>
      <w:divBdr>
        <w:top w:val="none" w:sz="0" w:space="0" w:color="auto"/>
        <w:left w:val="none" w:sz="0" w:space="0" w:color="auto"/>
        <w:bottom w:val="none" w:sz="0" w:space="0" w:color="auto"/>
        <w:right w:val="none" w:sz="0" w:space="0" w:color="auto"/>
      </w:divBdr>
      <w:divsChild>
        <w:div w:id="178507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lovdata.no/dokument/NL/lov/2023-06-09-60" TargetMode="External"/><Relationship Id="rId21" Type="http://schemas.openxmlformats.org/officeDocument/2006/relationships/footer" Target="footer4.xm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4.svg"/><Relationship Id="rId33" Type="http://schemas.openxmlformats.org/officeDocument/2006/relationships/hyperlink" Target="https://www.udir.no/lk20/overordnet-d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yperlink" Target="https://www.sbu.se/sv/granskningsmalla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regjeringen.no/no/dokumenter/meld.-st.-6-20192020/id2677025/"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i.org/10.21349/srbe-1r11" TargetMode="External"/><Relationship Id="rId23" Type="http://schemas.openxmlformats.org/officeDocument/2006/relationships/image" Target="media/image2.png"/><Relationship Id="rId28" Type="http://schemas.openxmlformats.org/officeDocument/2006/relationships/hyperlink" Target="https://www.fhi.no/nva-prosjekter/aktiv/forebygging-og-oppfolging-av-skolefravar-prosjektplan-for-fem-kartleggingsoversikter/" TargetMode="External"/><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yperlink" Target="https://www.helsedirektoratet.no/veiledere/samarbeid-om-tjenester-til-barn-unge-og-deres-famili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yperlink" Target="https://www.fhi.no/ku/kunnskaps-og-beslutningsstotte/metodeboka/" TargetMode="External"/><Relationship Id="rId30" Type="http://schemas.openxmlformats.org/officeDocument/2006/relationships/hyperlink" Target="https://www.sbu.se/sv/granskningsmallar/"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b\Documents\Omr&#229;de%20Helsetjenester\Rapportmalene\Rapportmal_Norsk_Rigmor%20forslag%20201020.dotx" TargetMode="External"/></Relationships>
</file>

<file path=word/theme/theme1.xml><?xml version="1.0" encoding="utf-8"?>
<a:theme xmlns:a="http://schemas.openxmlformats.org/drawingml/2006/main" name="Kunnskapssenteret">
  <a:themeElements>
    <a:clrScheme name="Kunnskapssenteret">
      <a:dk1>
        <a:sysClr val="windowText" lastClr="000000"/>
      </a:dk1>
      <a:lt1>
        <a:srgbClr val="FFFFFF"/>
      </a:lt1>
      <a:dk2>
        <a:srgbClr val="615046"/>
      </a:dk2>
      <a:lt2>
        <a:srgbClr val="EEEDEB"/>
      </a:lt2>
      <a:accent1>
        <a:srgbClr val="00A3D5"/>
      </a:accent1>
      <a:accent2>
        <a:srgbClr val="740F32"/>
      </a:accent2>
      <a:accent3>
        <a:srgbClr val="94A545"/>
      </a:accent3>
      <a:accent4>
        <a:srgbClr val="E5682F"/>
      </a:accent4>
      <a:accent5>
        <a:srgbClr val="F4EA06"/>
      </a:accent5>
      <a:accent6>
        <a:srgbClr val="A89387"/>
      </a:accent6>
      <a:hlink>
        <a:srgbClr val="0195C3"/>
      </a:hlink>
      <a:folHlink>
        <a:srgbClr val="9900CC"/>
      </a:folHlink>
    </a:clrScheme>
    <a:fontScheme name="Kunnskapssenteret">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bc05be-afb2-4207-9083-4b77a4f8f706"/>
    <Sjekket xmlns="f0f31f42-39a0-46d6-bb2d-11b2ba08b269" xsi:nil="true"/>
    <lcf76f155ced4ddcb4097134ff3c332f xmlns="f0f31f42-39a0-46d6-bb2d-11b2ba08b26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5CC8374029CC64899B9AAB86CE5E29E" ma:contentTypeVersion="12" ma:contentTypeDescription="Create a new document." ma:contentTypeScope="" ma:versionID="0b3aca22b1f685309314c89105a5d184">
  <xsd:schema xmlns:xsd="http://www.w3.org/2001/XMLSchema" xmlns:xs="http://www.w3.org/2001/XMLSchema" xmlns:p="http://schemas.microsoft.com/office/2006/metadata/properties" xmlns:ns2="f0f31f42-39a0-46d6-bb2d-11b2ba08b269" xmlns:ns3="62bc05be-afb2-4207-9083-4b77a4f8f706" targetNamespace="http://schemas.microsoft.com/office/2006/metadata/properties" ma:root="true" ma:fieldsID="695ae305f3b987447d0458c392fbb0b8" ns2:_="" ns3:_="">
    <xsd:import namespace="f0f31f42-39a0-46d6-bb2d-11b2ba08b269"/>
    <xsd:import namespace="62bc05be-afb2-4207-9083-4b77a4f8f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jek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1f42-39a0-46d6-bb2d-11b2ba08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jekket" ma:index="19" nillable="true" ma:displayName="Sjekket" ma:format="Dropdown" ma:internalName="Sjekket">
      <xsd:simpleType>
        <xsd:restriction base="dms:Choic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62bc05be-afb2-4207-9083-4b77a4f8f7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88e1ec-fd3c-47c1-be91-b899d81510ba}" ma:internalName="TaxCatchAll" ma:showField="CatchAllData" ma:web="62bc05be-afb2-4207-9083-4b77a4f8f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C10C9-2BC6-4809-AC76-994A384803DF}">
  <ds:schemaRefs>
    <ds:schemaRef ds:uri="http://schemas.openxmlformats.org/officeDocument/2006/bibliography"/>
  </ds:schemaRefs>
</ds:datastoreItem>
</file>

<file path=customXml/itemProps3.xml><?xml version="1.0" encoding="utf-8"?>
<ds:datastoreItem xmlns:ds="http://schemas.openxmlformats.org/officeDocument/2006/customXml" ds:itemID="{956C92BF-D66B-4F49-9BC2-EE39B58ACC63}">
  <ds:schemaRefs>
    <ds:schemaRef ds:uri="http://schemas.microsoft.com/sharepoint/v3/contenttype/forms"/>
  </ds:schemaRefs>
</ds:datastoreItem>
</file>

<file path=customXml/itemProps4.xml><?xml version="1.0" encoding="utf-8"?>
<ds:datastoreItem xmlns:ds="http://schemas.openxmlformats.org/officeDocument/2006/customXml" ds:itemID="{1551192D-8AC2-4F0A-B5FF-0B535385E5E9}">
  <ds:schemaRefs>
    <ds:schemaRef ds:uri="http://schemas.microsoft.com/office/2006/metadata/properties"/>
    <ds:schemaRef ds:uri="http://schemas.microsoft.com/office/infopath/2007/PartnerControls"/>
    <ds:schemaRef ds:uri="62bc05be-afb2-4207-9083-4b77a4f8f706"/>
    <ds:schemaRef ds:uri="f0f31f42-39a0-46d6-bb2d-11b2ba08b269"/>
  </ds:schemaRefs>
</ds:datastoreItem>
</file>

<file path=customXml/itemProps5.xml><?xml version="1.0" encoding="utf-8"?>
<ds:datastoreItem xmlns:ds="http://schemas.openxmlformats.org/officeDocument/2006/customXml" ds:itemID="{E32DFFB8-C91E-4A42-8552-ADB9CD55F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1f42-39a0-46d6-bb2d-11b2ba08b269"/>
    <ds:schemaRef ds:uri="62bc05be-afb2-4207-9083-4b77a4f8f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Rapportmal_Norsk_Rigmor forslag 201020</Template>
  <TotalTime>0</TotalTime>
  <Pages>61</Pages>
  <Words>33675</Words>
  <Characters>208789</Characters>
  <Application>Microsoft Office Word</Application>
  <DocSecurity>0</DocSecurity>
  <Lines>6140</Lines>
  <Paragraphs>2664</Paragraphs>
  <ScaleCrop>false</ScaleCrop>
  <Company>Folkehelseinstituttet</Company>
  <LinksUpToDate>false</LinksUpToDate>
  <CharactersWithSpaces>239800</CharactersWithSpaces>
  <SharedDoc>false</SharedDoc>
  <HyperlinkBase/>
  <HLinks>
    <vt:vector size="54" baseType="variant">
      <vt:variant>
        <vt:i4>4653064</vt:i4>
      </vt:variant>
      <vt:variant>
        <vt:i4>472</vt:i4>
      </vt:variant>
      <vt:variant>
        <vt:i4>0</vt:i4>
      </vt:variant>
      <vt:variant>
        <vt:i4>5</vt:i4>
      </vt:variant>
      <vt:variant>
        <vt:lpwstr>https://www.udir.no/lk20/overordnet-del/</vt:lpwstr>
      </vt:variant>
      <vt:variant>
        <vt:lpwstr/>
      </vt:variant>
      <vt:variant>
        <vt:i4>5701632</vt:i4>
      </vt:variant>
      <vt:variant>
        <vt:i4>469</vt:i4>
      </vt:variant>
      <vt:variant>
        <vt:i4>0</vt:i4>
      </vt:variant>
      <vt:variant>
        <vt:i4>5</vt:i4>
      </vt:variant>
      <vt:variant>
        <vt:lpwstr>https://www.regjeringen.no/no/dokumenter/meld.-st.-6-20192020/id2677025/</vt:lpwstr>
      </vt:variant>
      <vt:variant>
        <vt:lpwstr/>
      </vt:variant>
      <vt:variant>
        <vt:i4>1507395</vt:i4>
      </vt:variant>
      <vt:variant>
        <vt:i4>466</vt:i4>
      </vt:variant>
      <vt:variant>
        <vt:i4>0</vt:i4>
      </vt:variant>
      <vt:variant>
        <vt:i4>5</vt:i4>
      </vt:variant>
      <vt:variant>
        <vt:lpwstr>https://www.helsedirektoratet.no/veiledere/samarbeid-om-tjenester-til-barn-unge-og-deres-familier</vt:lpwstr>
      </vt:variant>
      <vt:variant>
        <vt:lpwstr/>
      </vt:variant>
      <vt:variant>
        <vt:i4>7536754</vt:i4>
      </vt:variant>
      <vt:variant>
        <vt:i4>463</vt:i4>
      </vt:variant>
      <vt:variant>
        <vt:i4>0</vt:i4>
      </vt:variant>
      <vt:variant>
        <vt:i4>5</vt:i4>
      </vt:variant>
      <vt:variant>
        <vt:lpwstr>https://www.sbu.se/sv/granskningsmallar/</vt:lpwstr>
      </vt:variant>
      <vt:variant>
        <vt:lpwstr>granskningsmall</vt:lpwstr>
      </vt:variant>
      <vt:variant>
        <vt:i4>7536754</vt:i4>
      </vt:variant>
      <vt:variant>
        <vt:i4>460</vt:i4>
      </vt:variant>
      <vt:variant>
        <vt:i4>0</vt:i4>
      </vt:variant>
      <vt:variant>
        <vt:i4>5</vt:i4>
      </vt:variant>
      <vt:variant>
        <vt:lpwstr>https://www.sbu.se/sv/granskningsmallar/</vt:lpwstr>
      </vt:variant>
      <vt:variant>
        <vt:lpwstr>granskningsmall</vt:lpwstr>
      </vt:variant>
      <vt:variant>
        <vt:i4>4390939</vt:i4>
      </vt:variant>
      <vt:variant>
        <vt:i4>457</vt:i4>
      </vt:variant>
      <vt:variant>
        <vt:i4>0</vt:i4>
      </vt:variant>
      <vt:variant>
        <vt:i4>5</vt:i4>
      </vt:variant>
      <vt:variant>
        <vt:lpwstr>https://www.fhi.no/nva-prosjekter/aktiv/forebygging-og-oppfolging-av-skolefravar-prosjektplan-for-fem-kartleggingsoversikter/</vt:lpwstr>
      </vt:variant>
      <vt:variant>
        <vt:lpwstr/>
      </vt:variant>
      <vt:variant>
        <vt:i4>4587528</vt:i4>
      </vt:variant>
      <vt:variant>
        <vt:i4>454</vt:i4>
      </vt:variant>
      <vt:variant>
        <vt:i4>0</vt:i4>
      </vt:variant>
      <vt:variant>
        <vt:i4>5</vt:i4>
      </vt:variant>
      <vt:variant>
        <vt:lpwstr>https://www.fhi.no/ku/kunnskaps-og-beslutningsstotte/metodeboka/</vt:lpwstr>
      </vt:variant>
      <vt:variant>
        <vt:lpwstr/>
      </vt:variant>
      <vt:variant>
        <vt:i4>4980736</vt:i4>
      </vt:variant>
      <vt:variant>
        <vt:i4>451</vt:i4>
      </vt:variant>
      <vt:variant>
        <vt:i4>0</vt:i4>
      </vt:variant>
      <vt:variant>
        <vt:i4>5</vt:i4>
      </vt:variant>
      <vt:variant>
        <vt:lpwstr>https://lovdata.no/dokument/NL/lov/2023-06-09-60</vt:lpwstr>
      </vt:variant>
      <vt:variant>
        <vt:lpwstr/>
      </vt:variant>
      <vt:variant>
        <vt:i4>7995495</vt:i4>
      </vt:variant>
      <vt:variant>
        <vt:i4>0</vt:i4>
      </vt:variant>
      <vt:variant>
        <vt:i4>0</vt:i4>
      </vt:variant>
      <vt:variant>
        <vt:i4>5</vt:i4>
      </vt:variant>
      <vt:variant>
        <vt:lpwstr>https://doi.org/10.21349/srbe-1r11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Rapportmal_Norsk</dc:title>
  <dc:subject>(fyll inn rapporttype, f. eks. PasOpp-rapport)</dc:subject>
  <dc:creator>Kari Aanjesen Dahle</dc:creator>
  <cp:keywords/>
  <dc:description/>
  <cp:lastModifiedBy>Kristin Fjeld</cp:lastModifiedBy>
  <cp:revision>2</cp:revision>
  <cp:lastPrinted>2025-09-13T21:48:00Z</cp:lastPrinted>
  <dcterms:created xsi:type="dcterms:W3CDTF">2026-05-28T14:08:00Z</dcterms:created>
  <dcterms:modified xsi:type="dcterms:W3CDTF">2026-05-28T14:08:00Z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0x010100C5CC8374029CC64899B9AAB86CE5E29E</vt:lpwstr>
  </property>
  <property fmtid="{D5CDD505-2E9C-101B-9397-08002B2CF9AE}" pid="3" name="TaxKeyword">
    <vt:lpwstr/>
  </property>
  <property fmtid="{D5CDD505-2E9C-101B-9397-08002B2CF9AE}" pid="4" name="FHITopic">
    <vt:lpwstr/>
  </property>
  <property fmtid="{D5CDD505-2E9C-101B-9397-08002B2CF9AE}" pid="5" name="FHI_Topic">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4cdeeda1-12d3-434b-b79b-c371035ee60f</vt:lpwstr>
  </property>
  <property fmtid="{D5CDD505-2E9C-101B-9397-08002B2CF9AE}" pid="12" name="docLang">
    <vt:lpwstr>nb</vt:lpwstr>
  </property>
</Properties>
</file>