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C2A3" w14:textId="77777777" w:rsidR="00287324" w:rsidRPr="00FB1120" w:rsidRDefault="00287324" w:rsidP="00FB1120">
      <w:pPr>
        <w:keepNext/>
        <w:keepLines/>
        <w:spacing w:before="200" w:after="0"/>
        <w:outlineLvl w:val="1"/>
        <w:rPr>
          <w:rFonts w:ascii="Calibri" w:eastAsiaTheme="majorEastAsia" w:hAnsi="Calibri" w:cstheme="majorBidi"/>
          <w:b/>
          <w:bCs/>
          <w:sz w:val="24"/>
          <w:szCs w:val="24"/>
        </w:rPr>
      </w:pPr>
      <w:bookmarkStart w:id="0" w:name="_GoBack"/>
      <w:bookmarkEnd w:id="0"/>
      <w:r w:rsidRPr="00FB1120">
        <w:rPr>
          <w:rFonts w:ascii="Calibri" w:eastAsiaTheme="majorEastAsia" w:hAnsi="Calibri" w:cstheme="majorBidi"/>
          <w:b/>
          <w:bCs/>
          <w:sz w:val="24"/>
          <w:szCs w:val="24"/>
        </w:rPr>
        <w:t xml:space="preserve">Vurdering av realkompetanse i videregående opplæring for </w:t>
      </w:r>
      <w:r w:rsidR="007E037D">
        <w:rPr>
          <w:rFonts w:ascii="Calibri" w:eastAsiaTheme="majorEastAsia" w:hAnsi="Calibri" w:cstheme="majorBidi"/>
          <w:b/>
          <w:bCs/>
          <w:i/>
          <w:sz w:val="24"/>
          <w:szCs w:val="24"/>
        </w:rPr>
        <w:t>[navn]</w:t>
      </w:r>
      <w:r w:rsidR="003124E2">
        <w:rPr>
          <w:rFonts w:ascii="Calibri" w:eastAsiaTheme="majorEastAsia" w:hAnsi="Calibri" w:cstheme="majorBidi"/>
          <w:b/>
          <w:bCs/>
          <w:sz w:val="24"/>
          <w:szCs w:val="24"/>
        </w:rPr>
        <w:br/>
      </w:r>
      <w:proofErr w:type="spellStart"/>
      <w:r w:rsidR="00004BAB">
        <w:rPr>
          <w:i/>
        </w:rPr>
        <w:t>X</w:t>
      </w:r>
      <w:proofErr w:type="spellEnd"/>
      <w:r w:rsidR="00004BAB">
        <w:rPr>
          <w:i/>
        </w:rPr>
        <w:t xml:space="preserve"> </w:t>
      </w:r>
      <w:r w:rsidRPr="00287324">
        <w:t>fylkeskommune</w:t>
      </w:r>
      <w:r w:rsidR="00DC394E">
        <w:t>/</w:t>
      </w:r>
      <w:r w:rsidR="007E037D">
        <w:t xml:space="preserve"> </w:t>
      </w:r>
      <w:proofErr w:type="spellStart"/>
      <w:r w:rsidR="00004BAB">
        <w:t>X</w:t>
      </w:r>
      <w:proofErr w:type="spellEnd"/>
      <w:r w:rsidR="00004BAB">
        <w:t xml:space="preserve"> </w:t>
      </w:r>
      <w:r w:rsidR="00134813">
        <w:t>karrieresenter</w:t>
      </w:r>
      <w:r w:rsidR="00DC394E">
        <w:t xml:space="preserve">/ </w:t>
      </w:r>
      <w:proofErr w:type="spellStart"/>
      <w:r w:rsidR="00004BAB">
        <w:t>X</w:t>
      </w:r>
      <w:proofErr w:type="spellEnd"/>
      <w:r w:rsidR="00004BAB">
        <w:t xml:space="preserve"> </w:t>
      </w:r>
      <w:r w:rsidR="00DC394E">
        <w:t>opplærings- og utviklingssenter /</w:t>
      </w:r>
      <w:proofErr w:type="spellStart"/>
      <w:r w:rsidRPr="00287324">
        <w:t>X</w:t>
      </w:r>
      <w:proofErr w:type="spellEnd"/>
      <w:r w:rsidRPr="00287324">
        <w:t xml:space="preserve"> skole viser til din</w:t>
      </w:r>
      <w:r w:rsidR="004C11B2">
        <w:t xml:space="preserve"> søknad</w:t>
      </w:r>
      <w:r w:rsidRPr="00287324">
        <w:t>/</w:t>
      </w:r>
      <w:proofErr w:type="spellStart"/>
      <w:r w:rsidRPr="00287324">
        <w:t>evt</w:t>
      </w:r>
      <w:proofErr w:type="spellEnd"/>
      <w:r w:rsidRPr="00287324">
        <w:t xml:space="preserve"> henvis</w:t>
      </w:r>
      <w:r w:rsidR="004C11B2">
        <w:t xml:space="preserve">t fra kommunen eller NAV </w:t>
      </w:r>
      <w:r w:rsidRPr="00287324">
        <w:t>om realkompetansevurdering i videregående opplæring datert</w:t>
      </w:r>
      <w:r w:rsidR="007E037D">
        <w:rPr>
          <w:i/>
        </w:rPr>
        <w:t xml:space="preserve"> [dato]</w:t>
      </w:r>
      <w:r w:rsidRPr="00287324">
        <w:rPr>
          <w:i/>
        </w:rPr>
        <w:t xml:space="preserve">. </w:t>
      </w:r>
      <w:r w:rsidR="00677349">
        <w:t>Du søker</w:t>
      </w:r>
      <w:r w:rsidR="007A40B7">
        <w:t xml:space="preserve"> om re</w:t>
      </w:r>
      <w:r w:rsidR="00F51D47">
        <w:t xml:space="preserve">alkompetansevurdering opp mot </w:t>
      </w:r>
      <w:r w:rsidR="007A40B7">
        <w:t>utdanningsprogram</w:t>
      </w:r>
      <w:r w:rsidR="00F51D47">
        <w:t xml:space="preserve"> for</w:t>
      </w:r>
      <w:r w:rsidR="007A40B7">
        <w:t xml:space="preserve"> </w:t>
      </w:r>
      <w:r w:rsidRPr="00287324">
        <w:t>/programområde/navn på fag</w:t>
      </w:r>
      <w:r w:rsidR="007A40B7">
        <w:t>/deler av fag</w:t>
      </w:r>
      <w:r w:rsidRPr="00287324">
        <w:t>.</w:t>
      </w:r>
    </w:p>
    <w:p w14:paraId="7D85C2A4" w14:textId="77777777" w:rsidR="00287324" w:rsidRPr="003124E2" w:rsidRDefault="007E037D" w:rsidP="00287324">
      <w:pPr>
        <w:rPr>
          <w:b/>
          <w:sz w:val="24"/>
          <w:szCs w:val="24"/>
        </w:rPr>
      </w:pPr>
      <w:r>
        <w:rPr>
          <w:b/>
          <w:sz w:val="24"/>
          <w:szCs w:val="24"/>
        </w:rPr>
        <w:br/>
      </w:r>
      <w:r w:rsidR="00287324" w:rsidRPr="00FB1120">
        <w:rPr>
          <w:b/>
          <w:sz w:val="24"/>
          <w:szCs w:val="24"/>
        </w:rPr>
        <w:t>Vedtak</w:t>
      </w:r>
      <w:r w:rsidR="003124E2">
        <w:rPr>
          <w:b/>
          <w:sz w:val="24"/>
          <w:szCs w:val="24"/>
        </w:rPr>
        <w:br/>
      </w:r>
      <w:r w:rsidR="00DC394E">
        <w:rPr>
          <w:i/>
        </w:rPr>
        <w:t>[Navn] [fødselsnummer]</w:t>
      </w:r>
      <w:r w:rsidR="00287324" w:rsidRPr="00287324">
        <w:t xml:space="preserve"> har etter en realkompetansevurdering fått </w:t>
      </w:r>
      <w:r w:rsidR="00287324" w:rsidRPr="00287324">
        <w:rPr>
          <w:b/>
        </w:rPr>
        <w:t>godkjent</w:t>
      </w:r>
      <w:r w:rsidR="00287324" w:rsidRPr="00287324">
        <w:t xml:space="preserve"> </w:t>
      </w:r>
      <w:r w:rsidR="00287324" w:rsidRPr="00287324">
        <w:rPr>
          <w:i/>
        </w:rPr>
        <w:t xml:space="preserve">følgende </w:t>
      </w:r>
      <w:r w:rsidR="00BF15E9">
        <w:rPr>
          <w:i/>
        </w:rPr>
        <w:t>opplæringsår</w:t>
      </w:r>
      <w:r w:rsidR="00287324" w:rsidRPr="00287324">
        <w:rPr>
          <w:i/>
        </w:rPr>
        <w:t>/hele fag/deler av fag</w:t>
      </w:r>
      <w:r w:rsidR="00287324" w:rsidRPr="00287324">
        <w:t xml:space="preserve"> i </w:t>
      </w:r>
      <w:r w:rsidR="00287324" w:rsidRPr="00287324">
        <w:rPr>
          <w:i/>
        </w:rPr>
        <w:t xml:space="preserve">utdanningsprogram for </w:t>
      </w:r>
      <w:proofErr w:type="spellStart"/>
      <w:r w:rsidR="00287324" w:rsidRPr="00287324">
        <w:rPr>
          <w:i/>
        </w:rPr>
        <w:t>X</w:t>
      </w:r>
      <w:proofErr w:type="spellEnd"/>
      <w:r w:rsidR="00287324" w:rsidRPr="00287324">
        <w:t xml:space="preserve"> i videregående opplæring</w:t>
      </w:r>
      <w:r w:rsidR="00287324" w:rsidRPr="00287324">
        <w:rPr>
          <w:i/>
        </w:rPr>
        <w:t>:</w:t>
      </w:r>
    </w:p>
    <w:p w14:paraId="7D85C2A5" w14:textId="77777777" w:rsidR="00287324" w:rsidRPr="00287324" w:rsidRDefault="00287324" w:rsidP="00287324">
      <w:pPr>
        <w:numPr>
          <w:ilvl w:val="0"/>
          <w:numId w:val="1"/>
        </w:numPr>
        <w:contextualSpacing/>
        <w:rPr>
          <w:i/>
        </w:rPr>
      </w:pPr>
      <w:r w:rsidRPr="00287324">
        <w:rPr>
          <w:i/>
        </w:rPr>
        <w:t>Oversikt i punktliste</w:t>
      </w:r>
      <w:r w:rsidRPr="00287324">
        <w:t>.</w:t>
      </w:r>
    </w:p>
    <w:p w14:paraId="7D85C2A6" w14:textId="77777777" w:rsidR="00287324" w:rsidRDefault="00287324" w:rsidP="00287324">
      <w:pPr>
        <w:rPr>
          <w:b/>
        </w:rPr>
      </w:pPr>
    </w:p>
    <w:p w14:paraId="7D85C2A7" w14:textId="77777777" w:rsidR="00287324" w:rsidRPr="00287324" w:rsidRDefault="00287324" w:rsidP="00287324">
      <w:r w:rsidRPr="00287324">
        <w:rPr>
          <w:b/>
        </w:rPr>
        <w:t xml:space="preserve">Ikke godkjent </w:t>
      </w:r>
      <w:proofErr w:type="gramStart"/>
      <w:r w:rsidRPr="00287324">
        <w:rPr>
          <w:i/>
        </w:rPr>
        <w:t>følgende..</w:t>
      </w:r>
      <w:proofErr w:type="gramEnd"/>
      <w:r>
        <w:rPr>
          <w:b/>
        </w:rPr>
        <w:br/>
      </w:r>
      <w:r>
        <w:rPr>
          <w:b/>
        </w:rPr>
        <w:br/>
      </w:r>
      <w:r w:rsidRPr="00FB1120">
        <w:rPr>
          <w:b/>
          <w:sz w:val="24"/>
          <w:szCs w:val="24"/>
        </w:rPr>
        <w:t>Rettslig grunnlag</w:t>
      </w:r>
      <w:r w:rsidR="003124E2">
        <w:br/>
      </w:r>
      <w:r w:rsidRPr="00287324">
        <w:t>Med voksenrett til videregående opplæring etter opplæringsloven § 4A-3, har den voksne en lovfestet rett til å bli realkompetansevurdert, og til å få et kompetansebevis som dokumenterer hva den voksne har fått godkjent.</w:t>
      </w:r>
    </w:p>
    <w:p w14:paraId="7D85C2A8" w14:textId="77777777" w:rsidR="00287324" w:rsidRPr="00287324" w:rsidRDefault="00287324" w:rsidP="00287324">
      <w:r w:rsidRPr="00287324">
        <w:t>Fylkeskommunen skal sørge for at voksne søkere får mulighet til å få kartlagt og vurdert kompetansen sin. Etter forskrift til opplæringsloven § 4-13 skal realkompetansevurderingen gjøres opp mot kompetansemålene i læreplanen for faget i videregående opplæring.</w:t>
      </w:r>
    </w:p>
    <w:p w14:paraId="7D85C2A9" w14:textId="77777777" w:rsidR="00287324" w:rsidRPr="00287324" w:rsidRDefault="00287324" w:rsidP="00287324">
      <w:r w:rsidRPr="00287324">
        <w:t>Det skal etter forskrift til opplæringsloven § 6-46 vurderes om den formelle, uformelle og ikke formelle kompetansen kan godkjennes som likeverdig med kompetansen som oppnås via videregående opplæring. Det kan godkjennes hele eller deler av fag eller opplæringsår. Opplæringstilbudet skal tilpasses resultatet av vurderingen, slik at søkeren får de fagene på Vg1, Vg2 og Vg3 som han/hun har behov for mer opplæring i for å oppfylle kravene til fag-/svennebrev og/eller vitnemål.</w:t>
      </w:r>
    </w:p>
    <w:p w14:paraId="7D85C2AA" w14:textId="77777777" w:rsidR="00287324" w:rsidRPr="003124E2" w:rsidRDefault="00287324" w:rsidP="00287324">
      <w:pPr>
        <w:rPr>
          <w:sz w:val="24"/>
          <w:szCs w:val="24"/>
        </w:rPr>
      </w:pPr>
      <w:r w:rsidRPr="00FB1120">
        <w:rPr>
          <w:b/>
          <w:sz w:val="24"/>
          <w:szCs w:val="24"/>
        </w:rPr>
        <w:t>Saksforhold</w:t>
      </w:r>
      <w:r w:rsidR="003124E2">
        <w:rPr>
          <w:sz w:val="24"/>
          <w:szCs w:val="24"/>
        </w:rPr>
        <w:br/>
      </w:r>
      <w:r w:rsidRPr="00287324">
        <w:rPr>
          <w:i/>
        </w:rPr>
        <w:t>Her må dere vise til de faktiske opplysn</w:t>
      </w:r>
      <w:r w:rsidR="00410692">
        <w:rPr>
          <w:i/>
        </w:rPr>
        <w:t>inger om søkers realkompetanse (</w:t>
      </w:r>
      <w:r w:rsidRPr="00287324">
        <w:rPr>
          <w:i/>
        </w:rPr>
        <w:t xml:space="preserve">det er tilstrekkelig at </w:t>
      </w:r>
      <w:r w:rsidR="00FA6380">
        <w:rPr>
          <w:i/>
        </w:rPr>
        <w:t>dere gjengir hovedtrekkene</w:t>
      </w:r>
      <w:r w:rsidR="00410692">
        <w:rPr>
          <w:i/>
        </w:rPr>
        <w:t>)</w:t>
      </w:r>
      <w:r w:rsidRPr="00287324">
        <w:rPr>
          <w:i/>
        </w:rPr>
        <w:t xml:space="preserve">. Dette vil både være opplysninger om hvilken sluttkompetanse den voksne ønsker som f.eks. har kommet frem i søknad eller veiledning/avklaring, og opplysninger om hvilken kompetanse den voksne har (via kartlegging av kompetanse). </w:t>
      </w:r>
    </w:p>
    <w:p w14:paraId="7D85C2AB" w14:textId="77777777" w:rsidR="00287324" w:rsidRPr="003124E2" w:rsidRDefault="00287324" w:rsidP="00287324">
      <w:pPr>
        <w:rPr>
          <w:sz w:val="24"/>
          <w:szCs w:val="24"/>
        </w:rPr>
      </w:pPr>
      <w:r w:rsidRPr="00FB1120">
        <w:rPr>
          <w:b/>
          <w:sz w:val="24"/>
          <w:szCs w:val="24"/>
        </w:rPr>
        <w:t xml:space="preserve">Vurdering </w:t>
      </w:r>
      <w:r w:rsidR="003124E2">
        <w:rPr>
          <w:sz w:val="24"/>
          <w:szCs w:val="24"/>
        </w:rPr>
        <w:br/>
      </w:r>
      <w:r w:rsidRPr="00287324">
        <w:rPr>
          <w:i/>
        </w:rPr>
        <w:t>Her må dere vise til hva som er vektlagt i den skjønnsmessige vurderingen av den voksnes realkompetanse (altså hvilken begrunnelse dere har for å ta den avgjørelsen som dere tar). Dere må vise til hva som ligger bak den samlede vurderingen av både formell, ikke formell og uformell kompetanse, og hvorfor</w:t>
      </w:r>
      <w:r w:rsidR="00271E26">
        <w:rPr>
          <w:i/>
        </w:rPr>
        <w:t xml:space="preserve"> dere</w:t>
      </w:r>
      <w:r w:rsidRPr="00287324">
        <w:rPr>
          <w:i/>
        </w:rPr>
        <w:t xml:space="preserve"> godkjent/ikke godkjent</w:t>
      </w:r>
      <w:r w:rsidR="00271E26">
        <w:rPr>
          <w:i/>
        </w:rPr>
        <w:t xml:space="preserve"> kompetansen</w:t>
      </w:r>
      <w:r w:rsidRPr="00287324">
        <w:rPr>
          <w:i/>
        </w:rPr>
        <w:t xml:space="preserve"> opp mot læreplanverket. Dere må vise til vurderingen både for opplæring som</w:t>
      </w:r>
      <w:r w:rsidR="002223F1">
        <w:rPr>
          <w:i/>
        </w:rPr>
        <w:t xml:space="preserve"> dere godkjente</w:t>
      </w:r>
      <w:r w:rsidRPr="00287324">
        <w:rPr>
          <w:i/>
        </w:rPr>
        <w:t xml:space="preserve"> og opplæring som</w:t>
      </w:r>
      <w:r w:rsidR="002223F1">
        <w:rPr>
          <w:i/>
        </w:rPr>
        <w:t xml:space="preserve"> dere ikke godkjente</w:t>
      </w:r>
      <w:r w:rsidRPr="00287324">
        <w:rPr>
          <w:i/>
        </w:rPr>
        <w:t xml:space="preserve">. </w:t>
      </w:r>
      <w:r w:rsidR="002223F1">
        <w:rPr>
          <w:i/>
        </w:rPr>
        <w:t>Dere bør også nevne r</w:t>
      </w:r>
      <w:r w:rsidRPr="00287324">
        <w:rPr>
          <w:i/>
        </w:rPr>
        <w:t>egelve</w:t>
      </w:r>
      <w:r w:rsidR="002223F1">
        <w:rPr>
          <w:i/>
        </w:rPr>
        <w:t>rket som ligger bak vurderingene.</w:t>
      </w:r>
    </w:p>
    <w:p w14:paraId="7D85C2AC" w14:textId="77777777" w:rsidR="00287324" w:rsidRPr="00287324" w:rsidRDefault="00287324" w:rsidP="00287324">
      <w:r w:rsidRPr="00287324">
        <w:lastRenderedPageBreak/>
        <w:t>På bakgrunn av vu</w:t>
      </w:r>
      <w:r w:rsidR="00640497">
        <w:t xml:space="preserve">rderingen som er foretatt anser vi </w:t>
      </w:r>
      <w:r w:rsidRPr="00287324">
        <w:t xml:space="preserve">din kompetanse som likeverdig/ikke likeverdig med kompetansen i </w:t>
      </w:r>
      <w:r w:rsidRPr="00287324">
        <w:rPr>
          <w:i/>
        </w:rPr>
        <w:t>opplæringsår/fag/hele fag/deler av fag</w:t>
      </w:r>
      <w:r w:rsidRPr="00287324">
        <w:t xml:space="preserve"> etter videregående opplæring.</w:t>
      </w:r>
      <w:r w:rsidRPr="00287324">
        <w:rPr>
          <w:i/>
        </w:rPr>
        <w:t xml:space="preserve"> </w:t>
      </w:r>
    </w:p>
    <w:p w14:paraId="7D85C2AD" w14:textId="77777777" w:rsidR="00287324" w:rsidRPr="00287324" w:rsidRDefault="00287324" w:rsidP="00287324">
      <w:r w:rsidRPr="00FB1120">
        <w:rPr>
          <w:b/>
          <w:sz w:val="24"/>
          <w:szCs w:val="24"/>
        </w:rPr>
        <w:t>Klageadgang</w:t>
      </w:r>
      <w:r w:rsidR="00FB1120">
        <w:br/>
      </w:r>
      <w:r w:rsidRPr="00287324">
        <w:t xml:space="preserve">Du </w:t>
      </w:r>
      <w:r w:rsidRPr="004723C9">
        <w:t>kan</w:t>
      </w:r>
      <w:r w:rsidR="004723C9">
        <w:t xml:space="preserve"> </w:t>
      </w:r>
      <w:r w:rsidRPr="004723C9">
        <w:t>klage</w:t>
      </w:r>
      <w:r w:rsidRPr="00287324">
        <w:t xml:space="preserve"> på dette vedtaket. Hvis du vil klage, er fristen tre uker fra du har mottatt vedtaket. Dette følger av forvaltningsloven § 29. K</w:t>
      </w:r>
      <w:r w:rsidR="004C11B2">
        <w:t>lagen må være skriftlig og du bør</w:t>
      </w:r>
      <w:r w:rsidRPr="00287324">
        <w:t xml:space="preserve"> begrunne hvorfor du vil klage. Du sender klagen til </w:t>
      </w:r>
      <w:r w:rsidRPr="00287324">
        <w:rPr>
          <w:i/>
        </w:rPr>
        <w:t>(instans som har vurdert realkompetansen).</w:t>
      </w:r>
      <w:r w:rsidRPr="00287324">
        <w:t xml:space="preserve"> Dersom vi ikke er enig i klagen din, vil vi sende den til Fylkesmannen i fylket, som er endelig klageinstans.</w:t>
      </w:r>
      <w:r w:rsidR="001938B7">
        <w:t xml:space="preserve"> </w:t>
      </w:r>
      <w:r w:rsidRPr="00287324">
        <w:t>Du har etter forvaltningsloven §§ 18 og 19 rett til å se dokumentene i saken.</w:t>
      </w:r>
    </w:p>
    <w:p w14:paraId="7D85C2AE" w14:textId="77777777" w:rsidR="00287324" w:rsidRPr="003124E2" w:rsidRDefault="00287324" w:rsidP="00287324"/>
    <w:p w14:paraId="7D85C2AF" w14:textId="77777777" w:rsidR="00287324" w:rsidRPr="003124E2" w:rsidRDefault="003124E2" w:rsidP="00287324">
      <w:r>
        <w:t>Med hilsen/v</w:t>
      </w:r>
      <w:r w:rsidR="00287324" w:rsidRPr="003124E2">
        <w:t>ennlig hilsen</w:t>
      </w:r>
    </w:p>
    <w:p w14:paraId="7D85C2B0" w14:textId="77777777" w:rsidR="00287324" w:rsidRPr="00287324" w:rsidRDefault="00287324" w:rsidP="00287324"/>
    <w:p w14:paraId="7D85C2B1" w14:textId="77777777" w:rsidR="001938B7" w:rsidRDefault="001938B7" w:rsidP="00287324">
      <w:pPr>
        <w:rPr>
          <w:lang w:val="nn-NO"/>
        </w:rPr>
      </w:pPr>
    </w:p>
    <w:p w14:paraId="7D85C2B2" w14:textId="77777777" w:rsidR="00287324" w:rsidRPr="00287324" w:rsidRDefault="00287324" w:rsidP="00287324">
      <w:pPr>
        <w:rPr>
          <w:lang w:val="nn-NO"/>
        </w:rPr>
      </w:pPr>
      <w:r w:rsidRPr="00287324">
        <w:rPr>
          <w:lang w:val="nn-NO"/>
        </w:rPr>
        <w:t>Kopi:</w:t>
      </w:r>
    </w:p>
    <w:p w14:paraId="7D85C2B3" w14:textId="77777777" w:rsidR="00184530" w:rsidRPr="00287324" w:rsidRDefault="00184530">
      <w:pPr>
        <w:rPr>
          <w:lang w:val="nn-NO"/>
        </w:rPr>
      </w:pPr>
    </w:p>
    <w:sectPr w:rsidR="00184530" w:rsidRPr="00287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7A99"/>
    <w:multiLevelType w:val="hybridMultilevel"/>
    <w:tmpl w:val="1A4AE1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24"/>
    <w:rsid w:val="00004BAB"/>
    <w:rsid w:val="00134813"/>
    <w:rsid w:val="00184530"/>
    <w:rsid w:val="001938B7"/>
    <w:rsid w:val="002223F1"/>
    <w:rsid w:val="00271E26"/>
    <w:rsid w:val="00287324"/>
    <w:rsid w:val="003124E2"/>
    <w:rsid w:val="00356F5F"/>
    <w:rsid w:val="00410692"/>
    <w:rsid w:val="004723C9"/>
    <w:rsid w:val="004C11B2"/>
    <w:rsid w:val="00640497"/>
    <w:rsid w:val="00677349"/>
    <w:rsid w:val="0073521E"/>
    <w:rsid w:val="007A40B7"/>
    <w:rsid w:val="007E037D"/>
    <w:rsid w:val="008125EA"/>
    <w:rsid w:val="008D1B7D"/>
    <w:rsid w:val="00AD2CC8"/>
    <w:rsid w:val="00B3754C"/>
    <w:rsid w:val="00B42535"/>
    <w:rsid w:val="00BF15E9"/>
    <w:rsid w:val="00C9214B"/>
    <w:rsid w:val="00CD582A"/>
    <w:rsid w:val="00DC394E"/>
    <w:rsid w:val="00E36A5D"/>
    <w:rsid w:val="00F51D47"/>
    <w:rsid w:val="00FA6380"/>
    <w:rsid w:val="00FB11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C293"/>
  <w15:docId w15:val="{4C1F59E7-8401-4074-9E8E-E96181AB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87324"/>
    <w:pPr>
      <w:ind w:left="720"/>
      <w:contextualSpacing/>
    </w:pPr>
  </w:style>
  <w:style w:type="character" w:styleId="Merknadsreferanse">
    <w:name w:val="annotation reference"/>
    <w:basedOn w:val="Standardskriftforavsnitt"/>
    <w:uiPriority w:val="99"/>
    <w:semiHidden/>
    <w:unhideWhenUsed/>
    <w:rsid w:val="00287324"/>
    <w:rPr>
      <w:sz w:val="16"/>
      <w:szCs w:val="16"/>
    </w:rPr>
  </w:style>
  <w:style w:type="paragraph" w:styleId="Merknadstekst">
    <w:name w:val="annotation text"/>
    <w:basedOn w:val="Normal"/>
    <w:link w:val="MerknadstekstTegn"/>
    <w:uiPriority w:val="99"/>
    <w:semiHidden/>
    <w:unhideWhenUsed/>
    <w:rsid w:val="0028732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87324"/>
    <w:rPr>
      <w:sz w:val="20"/>
      <w:szCs w:val="20"/>
    </w:rPr>
  </w:style>
  <w:style w:type="paragraph" w:styleId="Bobletekst">
    <w:name w:val="Balloon Text"/>
    <w:basedOn w:val="Normal"/>
    <w:link w:val="BobletekstTegn"/>
    <w:uiPriority w:val="99"/>
    <w:semiHidden/>
    <w:unhideWhenUsed/>
    <w:rsid w:val="0028732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7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0463C2D22E144951F481DC24617A8" ma:contentTypeVersion="11" ma:contentTypeDescription="Create a new document." ma:contentTypeScope="" ma:versionID="c80d2b72b1f0610d0a750b329e0155ae">
  <xsd:schema xmlns:xsd="http://www.w3.org/2001/XMLSchema" xmlns:xs="http://www.w3.org/2001/XMLSchema" xmlns:p="http://schemas.microsoft.com/office/2006/metadata/properties" xmlns:ns3="1282c965-7b04-4404-9749-d857f00ddc71" xmlns:ns4="caff1557-c9c0-4d96-9e05-744def9fef29" targetNamespace="http://schemas.microsoft.com/office/2006/metadata/properties" ma:root="true" ma:fieldsID="ea8603f81cfe37dd99b74e4110b5da1c" ns3:_="" ns4:_="">
    <xsd:import namespace="1282c965-7b04-4404-9749-d857f00ddc71"/>
    <xsd:import namespace="caff1557-c9c0-4d96-9e05-744def9fef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2c965-7b04-4404-9749-d857f00dd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ff1557-c9c0-4d96-9e05-744def9fef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05303-9AEA-4A90-A077-B16E46CE03F8}">
  <ds:schemaRefs>
    <ds:schemaRef ds:uri="http://schemas.microsoft.com/sharepoint/v3/contenttype/forms"/>
  </ds:schemaRefs>
</ds:datastoreItem>
</file>

<file path=customXml/itemProps2.xml><?xml version="1.0" encoding="utf-8"?>
<ds:datastoreItem xmlns:ds="http://schemas.openxmlformats.org/officeDocument/2006/customXml" ds:itemID="{9834255D-3386-41A1-8531-4CAAF5B340C1}">
  <ds:schemaRefs>
    <ds:schemaRef ds:uri="1282c965-7b04-4404-9749-d857f00ddc71"/>
    <ds:schemaRef ds:uri="http://purl.org/dc/terms/"/>
    <ds:schemaRef ds:uri="caff1557-c9c0-4d96-9e05-744def9fef2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495046A-9A83-456C-A18F-44F6665E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2c965-7b04-4404-9749-d857f00ddc71"/>
    <ds:schemaRef ds:uri="caff1557-c9c0-4d96-9e05-744def9fe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2677</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solheim</dc:creator>
  <cp:lastModifiedBy>Lisbeth Røstad</cp:lastModifiedBy>
  <cp:revision>2</cp:revision>
  <cp:lastPrinted>2014-11-05T10:49:00Z</cp:lastPrinted>
  <dcterms:created xsi:type="dcterms:W3CDTF">2020-02-26T07:51:00Z</dcterms:created>
  <dcterms:modified xsi:type="dcterms:W3CDTF">2020-02-26T07:51:00Z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0x010100B840463C2D22E144951F481DC24617A8</vt:lpwstr>
  </property>
</Properties>
</file>